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481236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771739" w:rsidP="00481236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4D63BC">
        <w:rPr>
          <w:rFonts w:ascii="Times New Roman" w:hAnsi="Times New Roman"/>
          <w:color w:val="000000"/>
          <w:spacing w:val="-12"/>
          <w:sz w:val="28"/>
          <w:szCs w:val="28"/>
        </w:rPr>
        <w:t>5-03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:rsidR="00EF4283" w:rsidRDefault="00EF4283" w:rsidP="00481236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481236">
      <w:pPr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481236">
      <w:pPr>
        <w:shd w:val="clear" w:color="auto" w:fill="FFFFFF"/>
        <w:tabs>
          <w:tab w:val="left" w:pos="7920"/>
        </w:tabs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4D63BC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F7E7E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bookmarkStart w:id="1" w:name="_GoBack"/>
      <w:bookmarkEnd w:id="1"/>
      <w:r w:rsidR="004D63BC">
        <w:rPr>
          <w:rFonts w:ascii="Times New Roman" w:hAnsi="Times New Roman"/>
          <w:color w:val="000000"/>
          <w:spacing w:val="-12"/>
          <w:sz w:val="28"/>
          <w:szCs w:val="28"/>
        </w:rPr>
        <w:t>.03.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202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="00771739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B514CE" w:rsidRPr="007657B7" w:rsidRDefault="00771739" w:rsidP="00481236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B514CE"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771739" w:rsidP="00481236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 w:rsidR="00B514CE"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B514CE"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</w:t>
      </w:r>
      <w:r w:rsidR="00B514CE"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481236">
      <w:pPr>
        <w:shd w:val="clear" w:color="auto" w:fill="FFFFFF"/>
        <w:spacing w:after="0" w:line="252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481236">
      <w:pPr>
        <w:shd w:val="clear" w:color="auto" w:fill="FFFFFF"/>
        <w:spacing w:after="0" w:line="252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580DDA" w:rsidRDefault="00580DDA" w:rsidP="00481236">
      <w:pPr>
        <w:pStyle w:val="36"/>
        <w:shd w:val="clear" w:color="auto" w:fill="auto"/>
        <w:spacing w:after="300" w:line="252" w:lineRule="auto"/>
        <w:ind w:right="5804"/>
        <w:jc w:val="both"/>
        <w:rPr>
          <w:color w:val="000000"/>
        </w:rPr>
      </w:pPr>
    </w:p>
    <w:p w:rsidR="00580DDA" w:rsidRPr="006161D0" w:rsidRDefault="00B85387" w:rsidP="006161D0">
      <w:pPr>
        <w:pStyle w:val="36"/>
        <w:shd w:val="clear" w:color="auto" w:fill="auto"/>
        <w:spacing w:after="300" w:line="252" w:lineRule="auto"/>
        <w:ind w:right="5237"/>
        <w:jc w:val="both"/>
        <w:rPr>
          <w:i/>
          <w:iCs/>
        </w:rPr>
      </w:pPr>
      <w:r w:rsidRPr="00B85387">
        <w:rPr>
          <w:i/>
          <w:iCs/>
          <w:color w:val="000000"/>
        </w:rPr>
        <w:t>Об утверждении Плана мероприятий</w:t>
      </w:r>
      <w:r w:rsidR="00890CFA">
        <w:rPr>
          <w:i/>
          <w:iCs/>
          <w:color w:val="000000"/>
        </w:rPr>
        <w:t xml:space="preserve"> </w:t>
      </w:r>
      <w:r w:rsidR="00890CFA" w:rsidRPr="00681C9C">
        <w:rPr>
          <w:i/>
          <w:iCs/>
          <w:color w:val="000000"/>
        </w:rPr>
        <w:t>органов местного самоуправления муниципального округа Академический</w:t>
      </w:r>
      <w:r w:rsidR="00890CFA">
        <w:rPr>
          <w:i/>
          <w:iCs/>
          <w:color w:val="FF0000"/>
        </w:rPr>
        <w:t xml:space="preserve"> </w:t>
      </w:r>
      <w:r w:rsidRPr="00B85387">
        <w:rPr>
          <w:i/>
          <w:iCs/>
          <w:color w:val="000000"/>
        </w:rPr>
        <w:t xml:space="preserve">по противодействию коррупции </w:t>
      </w:r>
      <w:r>
        <w:rPr>
          <w:i/>
          <w:iCs/>
          <w:color w:val="000000"/>
        </w:rPr>
        <w:t>на 2023 год</w:t>
      </w:r>
    </w:p>
    <w:p w:rsidR="00580DDA" w:rsidRPr="00656F18" w:rsidRDefault="00B85387" w:rsidP="0056784E">
      <w:pPr>
        <w:pStyle w:val="29"/>
        <w:spacing w:line="252" w:lineRule="auto"/>
        <w:ind w:firstLine="740"/>
        <w:rPr>
          <w:color w:val="000000"/>
        </w:rPr>
      </w:pPr>
      <w:r w:rsidRPr="00B85387"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</w:t>
      </w:r>
      <w:r w:rsidR="0056784E" w:rsidRPr="00681C9C">
        <w:rPr>
          <w:color w:val="000000"/>
        </w:rPr>
        <w:t xml:space="preserve"> Федеральным законом от 03.12.2012 </w:t>
      </w:r>
      <w:r w:rsidR="00681C9C" w:rsidRPr="00681C9C">
        <w:rPr>
          <w:color w:val="000000"/>
        </w:rPr>
        <w:t>№</w:t>
      </w:r>
      <w:r w:rsidR="0056784E" w:rsidRPr="00681C9C">
        <w:rPr>
          <w:color w:val="000000"/>
        </w:rPr>
        <w:t xml:space="preserve"> 230-ФЗ «О контроле за соответствием расходов лиц, замещающих государственные должности, и иных лиц их доходам»,</w:t>
      </w:r>
      <w:r w:rsidRPr="00681C9C">
        <w:rPr>
          <w:color w:val="000000"/>
        </w:rPr>
        <w:t xml:space="preserve"> </w:t>
      </w:r>
      <w:r w:rsidRPr="00B85387">
        <w:rPr>
          <w:color w:val="000000"/>
        </w:rPr>
        <w:t xml:space="preserve">Законом города Москвы от 6 ноября 2002 года № 56 «Об организации местного самоуправления в городе Москве», </w:t>
      </w:r>
      <w:r w:rsidR="00656F18" w:rsidRPr="00681C9C">
        <w:rPr>
          <w:color w:val="000000"/>
        </w:rPr>
        <w:t xml:space="preserve">Законом города Москвы от 25.11.2009 </w:t>
      </w:r>
      <w:r w:rsidR="00681C9C" w:rsidRPr="00681C9C">
        <w:rPr>
          <w:color w:val="000000"/>
        </w:rPr>
        <w:t>№</w:t>
      </w:r>
      <w:r w:rsidR="00656F18" w:rsidRPr="00681C9C">
        <w:rPr>
          <w:color w:val="000000"/>
        </w:rPr>
        <w:t xml:space="preserve"> 9 «О гарантиях осуществления полномочий лиц, замещающих муниципальные должности в городе Москве»</w:t>
      </w:r>
      <w:r w:rsidR="00656F18">
        <w:rPr>
          <w:color w:val="000000"/>
        </w:rPr>
        <w:t xml:space="preserve"> </w:t>
      </w:r>
      <w:r w:rsidRPr="00B85387">
        <w:rPr>
          <w:color w:val="000000"/>
        </w:rPr>
        <w:t>Законом города Москвы от 22 октября 2008 года № 50 «О муниципальной службе в городе Москве» и Законом города Москвы от 17декабря 2014 года №64 «О мерах по противодействию коррупции в городе Москве»</w:t>
      </w:r>
      <w:r w:rsidR="007A2464" w:rsidRPr="008A63DA">
        <w:rPr>
          <w:color w:val="000000"/>
        </w:rPr>
        <w:t xml:space="preserve">, </w:t>
      </w:r>
      <w:r w:rsidR="00580DDA" w:rsidRPr="00580DDA">
        <w:rPr>
          <w:rStyle w:val="2a"/>
          <w:i/>
          <w:iCs/>
        </w:rPr>
        <w:t xml:space="preserve">Совет депутатов </w:t>
      </w:r>
      <w:r w:rsidR="004D63BC">
        <w:rPr>
          <w:rStyle w:val="2a"/>
          <w:i/>
          <w:iCs/>
        </w:rPr>
        <w:t xml:space="preserve">муниципального округа Академический </w:t>
      </w:r>
      <w:r w:rsidR="00580DDA" w:rsidRPr="00580DDA">
        <w:rPr>
          <w:rStyle w:val="2a"/>
          <w:i/>
          <w:iCs/>
        </w:rPr>
        <w:t>решил</w:t>
      </w:r>
      <w:r w:rsidR="00580DDA" w:rsidRPr="00580DDA">
        <w:rPr>
          <w:i/>
          <w:iCs/>
          <w:color w:val="000000"/>
        </w:rPr>
        <w:t>:</w:t>
      </w:r>
    </w:p>
    <w:p w:rsidR="007A2464" w:rsidRPr="00B85387" w:rsidRDefault="00B85387" w:rsidP="00B85387">
      <w:pPr>
        <w:pStyle w:val="29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252" w:lineRule="auto"/>
        <w:ind w:firstLine="567"/>
        <w:rPr>
          <w:color w:val="000000"/>
        </w:rPr>
      </w:pPr>
      <w:r w:rsidRPr="00B85387">
        <w:rPr>
          <w:color w:val="000000"/>
        </w:rPr>
        <w:t xml:space="preserve">Утвердить План мероприятий по противодействию коррупции в </w:t>
      </w:r>
      <w:r w:rsidR="0056784E" w:rsidRPr="00681C9C">
        <w:rPr>
          <w:color w:val="000000"/>
        </w:rPr>
        <w:t xml:space="preserve">органах местного самоуправления </w:t>
      </w:r>
      <w:r w:rsidRPr="00681C9C">
        <w:rPr>
          <w:color w:val="000000"/>
        </w:rPr>
        <w:t>мун</w:t>
      </w:r>
      <w:r w:rsidRPr="00B85387">
        <w:rPr>
          <w:color w:val="000000"/>
        </w:rPr>
        <w:t xml:space="preserve">иципального округа Академический на 2023 год </w:t>
      </w:r>
      <w:r w:rsidR="007A2464" w:rsidRPr="00B85387">
        <w:rPr>
          <w:color w:val="000000"/>
        </w:rPr>
        <w:t>(Приложение).</w:t>
      </w:r>
    </w:p>
    <w:p w:rsidR="007A2464" w:rsidRPr="00C17591" w:rsidRDefault="00C17591" w:rsidP="00522285">
      <w:pPr>
        <w:pStyle w:val="29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252" w:lineRule="auto"/>
        <w:ind w:firstLine="567"/>
      </w:pPr>
      <w:r w:rsidRPr="00C17591">
        <w:rPr>
          <w:color w:val="000000"/>
        </w:rPr>
        <w:t xml:space="preserve">Опубликовать настоящее </w:t>
      </w:r>
      <w:r>
        <w:rPr>
          <w:color w:val="000000"/>
        </w:rPr>
        <w:t>р</w:t>
      </w:r>
      <w:r w:rsidRPr="00C17591">
        <w:rPr>
          <w:color w:val="000000"/>
        </w:rPr>
        <w:t xml:space="preserve">ешение в бюллетене «Московский муниципальный вестник» и </w:t>
      </w:r>
      <w:r w:rsidR="007A2464" w:rsidRPr="007A2464">
        <w:rPr>
          <w:color w:val="000000"/>
        </w:rPr>
        <w:t xml:space="preserve">на официальном сайте муниципального округа </w:t>
      </w:r>
      <w:r w:rsidR="007A2464" w:rsidRPr="007A2464">
        <w:rPr>
          <w:color w:val="000000"/>
        </w:rPr>
        <w:lastRenderedPageBreak/>
        <w:t xml:space="preserve">Академический </w:t>
      </w:r>
      <w:hyperlink r:id="rId6" w:history="1">
        <w:r w:rsidR="007A2464" w:rsidRPr="007A2464">
          <w:rPr>
            <w:rStyle w:val="a6"/>
            <w:lang w:val="en-US"/>
          </w:rPr>
          <w:t>www</w:t>
        </w:r>
        <w:r w:rsidR="007A2464" w:rsidRPr="00AB6479">
          <w:rPr>
            <w:rStyle w:val="a6"/>
          </w:rPr>
          <w:t>.moacadem.ru</w:t>
        </w:r>
      </w:hyperlink>
      <w:r w:rsidR="007A2464" w:rsidRPr="007A2464">
        <w:rPr>
          <w:color w:val="000000"/>
        </w:rPr>
        <w:t xml:space="preserve">. </w:t>
      </w:r>
    </w:p>
    <w:p w:rsidR="00C17591" w:rsidRDefault="00C17591" w:rsidP="00522285">
      <w:pPr>
        <w:pStyle w:val="29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252" w:lineRule="auto"/>
        <w:ind w:firstLine="567"/>
      </w:pPr>
      <w:r w:rsidRPr="00C17591">
        <w:t xml:space="preserve">Настоящее </w:t>
      </w:r>
      <w:r>
        <w:t>р</w:t>
      </w:r>
      <w:r w:rsidRPr="00C17591">
        <w:t>ешение вступает в силу со дня его официального опубликования.</w:t>
      </w:r>
    </w:p>
    <w:p w:rsidR="00580DDA" w:rsidRDefault="007A2464" w:rsidP="00522285">
      <w:pPr>
        <w:pStyle w:val="29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252" w:lineRule="auto"/>
        <w:ind w:firstLine="567"/>
      </w:pPr>
      <w:r w:rsidRPr="007A2464">
        <w:rPr>
          <w:color w:val="000000"/>
        </w:rPr>
        <w:t xml:space="preserve">Контроль за выполнением настоящего решения возложить </w:t>
      </w:r>
      <w:r w:rsidR="00C17591">
        <w:rPr>
          <w:color w:val="000000"/>
        </w:rPr>
        <w:t xml:space="preserve">главу </w:t>
      </w:r>
      <w:r w:rsidR="00580DDA" w:rsidRPr="007A2464">
        <w:rPr>
          <w:color w:val="000000"/>
        </w:rPr>
        <w:t>муниципального округа Академический</w:t>
      </w:r>
      <w:r w:rsidR="00C17591">
        <w:rPr>
          <w:color w:val="000000"/>
        </w:rPr>
        <w:t xml:space="preserve"> Ртищеву Ирину Александровну</w:t>
      </w:r>
      <w:r w:rsidR="00580DDA" w:rsidRPr="007A2464">
        <w:rPr>
          <w:color w:val="000000"/>
        </w:rPr>
        <w:t>.</w:t>
      </w:r>
    </w:p>
    <w:p w:rsidR="00C17591" w:rsidRDefault="00C17591" w:rsidP="00481236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C17591" w:rsidRDefault="00C17591" w:rsidP="00481236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>Результаты голосования: «За» -</w:t>
      </w:r>
      <w:r w:rsidR="00771739">
        <w:rPr>
          <w:rFonts w:ascii="Times New Roman" w:hAnsi="Times New Roman"/>
          <w:sz w:val="28"/>
          <w:szCs w:val="28"/>
        </w:rPr>
        <w:t xml:space="preserve"> </w:t>
      </w:r>
      <w:r w:rsidRPr="007B46A7">
        <w:rPr>
          <w:rFonts w:ascii="Times New Roman" w:hAnsi="Times New Roman"/>
          <w:sz w:val="28"/>
          <w:szCs w:val="28"/>
        </w:rPr>
        <w:t>«Против» -</w:t>
      </w:r>
      <w:r w:rsidR="00771739">
        <w:rPr>
          <w:rFonts w:ascii="Times New Roman" w:hAnsi="Times New Roman"/>
          <w:sz w:val="28"/>
          <w:szCs w:val="28"/>
        </w:rPr>
        <w:t xml:space="preserve"> </w:t>
      </w:r>
      <w:r w:rsidRPr="007B46A7">
        <w:rPr>
          <w:rFonts w:ascii="Times New Roman" w:hAnsi="Times New Roman"/>
          <w:sz w:val="28"/>
          <w:szCs w:val="28"/>
        </w:rPr>
        <w:t xml:space="preserve">«Воздержались» - </w:t>
      </w: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Default="00622BB4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:rsidR="00415E5B" w:rsidRDefault="00622BB4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>округа Академический</w:t>
      </w:r>
      <w:r w:rsidR="00771739">
        <w:rPr>
          <w:rFonts w:ascii="Times New Roman" w:hAnsi="Times New Roman"/>
          <w:sz w:val="28"/>
          <w:szCs w:val="28"/>
        </w:rPr>
        <w:t xml:space="preserve">                      </w:t>
      </w:r>
      <w:r w:rsidRPr="000F3D92">
        <w:rPr>
          <w:rFonts w:ascii="Times New Roman" w:hAnsi="Times New Roman"/>
          <w:sz w:val="28"/>
          <w:szCs w:val="28"/>
        </w:rPr>
        <w:t xml:space="preserve"> </w:t>
      </w:r>
    </w:p>
    <w:p w:rsidR="00C87E99" w:rsidRDefault="00415E5B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:rsidR="00106755" w:rsidRDefault="00106755" w:rsidP="00481236">
      <w:pPr>
        <w:spacing w:after="0" w:line="252" w:lineRule="auto"/>
        <w:rPr>
          <w:rFonts w:ascii="Times New Roman" w:hAnsi="Times New Roman"/>
          <w:b/>
          <w:i/>
          <w:sz w:val="28"/>
          <w:szCs w:val="28"/>
        </w:rPr>
        <w:sectPr w:rsidR="00106755" w:rsidSect="00B208F6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106755" w:rsidRPr="000E7FB2" w:rsidRDefault="00106755" w:rsidP="00481236">
      <w:pPr>
        <w:spacing w:after="0" w:line="252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415E5B" w:rsidRDefault="00106755" w:rsidP="00481236">
      <w:pPr>
        <w:spacing w:after="0" w:line="252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EF4283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0E7FB2">
        <w:rPr>
          <w:rFonts w:ascii="Times New Roman" w:hAnsi="Times New Roman"/>
          <w:b/>
          <w:i/>
          <w:sz w:val="24"/>
          <w:szCs w:val="24"/>
        </w:rPr>
        <w:t>решени</w:t>
      </w:r>
      <w:r w:rsidR="00EF4283">
        <w:rPr>
          <w:rFonts w:ascii="Times New Roman" w:hAnsi="Times New Roman"/>
          <w:b/>
          <w:i/>
          <w:sz w:val="24"/>
          <w:szCs w:val="24"/>
        </w:rPr>
        <w:t>я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:rsidR="00415E5B" w:rsidRDefault="00106755" w:rsidP="00481236">
      <w:pPr>
        <w:spacing w:after="0" w:line="252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:rsidR="00106755" w:rsidRPr="000E7FB2" w:rsidRDefault="00106755" w:rsidP="00481236">
      <w:pPr>
        <w:spacing w:after="0" w:line="252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4D63BC">
        <w:rPr>
          <w:rFonts w:ascii="Times New Roman" w:hAnsi="Times New Roman"/>
          <w:b/>
          <w:i/>
          <w:sz w:val="24"/>
          <w:szCs w:val="24"/>
        </w:rPr>
        <w:t>03.03.</w:t>
      </w:r>
      <w:r w:rsidR="00EF4283">
        <w:rPr>
          <w:rFonts w:ascii="Times New Roman" w:hAnsi="Times New Roman"/>
          <w:b/>
          <w:i/>
          <w:sz w:val="24"/>
          <w:szCs w:val="24"/>
        </w:rPr>
        <w:t>202</w:t>
      </w:r>
      <w:r w:rsidR="00E51254">
        <w:rPr>
          <w:rFonts w:ascii="Times New Roman" w:hAnsi="Times New Roman"/>
          <w:b/>
          <w:i/>
          <w:sz w:val="24"/>
          <w:szCs w:val="24"/>
        </w:rPr>
        <w:t>3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EF42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63BC">
        <w:rPr>
          <w:rFonts w:ascii="Times New Roman" w:hAnsi="Times New Roman"/>
          <w:b/>
          <w:i/>
          <w:sz w:val="24"/>
          <w:szCs w:val="24"/>
        </w:rPr>
        <w:t>05-03-</w:t>
      </w:r>
      <w:r w:rsidR="00EF4283">
        <w:rPr>
          <w:rFonts w:ascii="Times New Roman" w:hAnsi="Times New Roman"/>
          <w:b/>
          <w:i/>
          <w:sz w:val="24"/>
          <w:szCs w:val="24"/>
        </w:rPr>
        <w:t>202</w:t>
      </w:r>
      <w:r w:rsidR="00E51254">
        <w:rPr>
          <w:rFonts w:ascii="Times New Roman" w:hAnsi="Times New Roman"/>
          <w:b/>
          <w:i/>
          <w:sz w:val="24"/>
          <w:szCs w:val="24"/>
        </w:rPr>
        <w:t>3</w:t>
      </w:r>
      <w:r w:rsidR="00EF4283">
        <w:rPr>
          <w:rFonts w:ascii="Times New Roman" w:hAnsi="Times New Roman"/>
          <w:b/>
          <w:i/>
          <w:sz w:val="24"/>
          <w:szCs w:val="24"/>
        </w:rPr>
        <w:t>-ПР</w:t>
      </w:r>
    </w:p>
    <w:p w:rsidR="00106755" w:rsidRPr="000E7FB2" w:rsidRDefault="00106755" w:rsidP="00481236">
      <w:pPr>
        <w:spacing w:after="0" w:line="252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6755" w:rsidRPr="000E7FB2" w:rsidRDefault="00106755" w:rsidP="00481236">
      <w:pPr>
        <w:spacing w:after="0" w:line="252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63BC" w:rsidRDefault="00B85387" w:rsidP="00B85387">
      <w:pPr>
        <w:pStyle w:val="36"/>
        <w:shd w:val="clear" w:color="auto" w:fill="auto"/>
        <w:spacing w:line="240" w:lineRule="auto"/>
        <w:rPr>
          <w:color w:val="000000"/>
        </w:rPr>
      </w:pPr>
      <w:r w:rsidRPr="00B85387">
        <w:rPr>
          <w:color w:val="000000"/>
        </w:rPr>
        <w:t xml:space="preserve">План </w:t>
      </w:r>
    </w:p>
    <w:p w:rsidR="00D96F42" w:rsidRDefault="00B85387" w:rsidP="00B85387">
      <w:pPr>
        <w:pStyle w:val="36"/>
        <w:shd w:val="clear" w:color="auto" w:fill="auto"/>
        <w:spacing w:line="240" w:lineRule="auto"/>
        <w:rPr>
          <w:color w:val="000000"/>
        </w:rPr>
      </w:pPr>
      <w:r w:rsidRPr="00B85387">
        <w:rPr>
          <w:color w:val="000000"/>
        </w:rPr>
        <w:t xml:space="preserve">мероприятий по противодействию коррупции </w:t>
      </w:r>
      <w:r w:rsidRPr="00681C9C">
        <w:rPr>
          <w:color w:val="000000"/>
        </w:rPr>
        <w:t xml:space="preserve">в </w:t>
      </w:r>
      <w:r w:rsidR="0056784E" w:rsidRPr="00681C9C">
        <w:rPr>
          <w:color w:val="000000"/>
        </w:rPr>
        <w:t xml:space="preserve">органах местного самоуправления </w:t>
      </w:r>
      <w:r w:rsidRPr="00681C9C">
        <w:rPr>
          <w:color w:val="000000"/>
        </w:rPr>
        <w:t xml:space="preserve"> </w:t>
      </w:r>
      <w:r w:rsidR="0056784E" w:rsidRPr="00681C9C">
        <w:rPr>
          <w:color w:val="000000"/>
        </w:rPr>
        <w:t xml:space="preserve"> </w:t>
      </w:r>
      <w:r w:rsidRPr="00681C9C">
        <w:rPr>
          <w:color w:val="000000"/>
        </w:rPr>
        <w:t xml:space="preserve"> муниципального </w:t>
      </w:r>
      <w:r w:rsidRPr="00B85387">
        <w:rPr>
          <w:color w:val="000000"/>
        </w:rPr>
        <w:t>округа Академический на 2023 год</w:t>
      </w:r>
    </w:p>
    <w:p w:rsidR="00493746" w:rsidRPr="00B85387" w:rsidRDefault="00493746" w:rsidP="00B85387">
      <w:pPr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27"/>
        <w:gridCol w:w="3926"/>
        <w:gridCol w:w="12"/>
        <w:gridCol w:w="2554"/>
        <w:gridCol w:w="2375"/>
        <w:gridCol w:w="17"/>
        <w:gridCol w:w="10"/>
        <w:gridCol w:w="21"/>
      </w:tblGrid>
      <w:tr w:rsidR="00771739" w:rsidRPr="00771739" w:rsidTr="009101A2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387" w:rsidRPr="009101A2" w:rsidRDefault="00B85387" w:rsidP="0091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01A2">
              <w:rPr>
                <w:rFonts w:ascii="Times New Roman" w:hAnsi="Times New Roman"/>
                <w:b/>
                <w:bCs/>
              </w:rPr>
              <w:t>№</w:t>
            </w:r>
          </w:p>
          <w:p w:rsidR="00B85387" w:rsidRPr="009101A2" w:rsidRDefault="00B85387" w:rsidP="0091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01A2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387" w:rsidRPr="009101A2" w:rsidRDefault="00B85387" w:rsidP="0091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01A2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387" w:rsidRPr="009101A2" w:rsidRDefault="00B85387" w:rsidP="0091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01A2">
              <w:rPr>
                <w:rFonts w:ascii="Times New Roman" w:hAnsi="Times New Roman"/>
                <w:b/>
                <w:bCs/>
              </w:rPr>
              <w:t>Срок исполнения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87" w:rsidRPr="009101A2" w:rsidRDefault="00B85387" w:rsidP="0091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01A2">
              <w:rPr>
                <w:rFonts w:ascii="Times New Roman" w:hAnsi="Times New Roman"/>
                <w:b/>
                <w:bCs/>
              </w:rPr>
              <w:t>Ответственные</w:t>
            </w:r>
          </w:p>
          <w:p w:rsidR="00B85387" w:rsidRPr="009101A2" w:rsidRDefault="00B85387" w:rsidP="0091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01A2">
              <w:rPr>
                <w:rFonts w:ascii="Times New Roman" w:hAnsi="Times New Roman"/>
                <w:b/>
                <w:bCs/>
              </w:rPr>
              <w:t>исполнители</w:t>
            </w:r>
          </w:p>
        </w:tc>
      </w:tr>
      <w:tr w:rsidR="00771739" w:rsidRPr="00771739" w:rsidTr="009101A2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387" w:rsidRPr="009101A2" w:rsidRDefault="00B85387" w:rsidP="0091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01A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387" w:rsidRPr="009101A2" w:rsidRDefault="00B85387" w:rsidP="0091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01A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387" w:rsidRPr="009101A2" w:rsidRDefault="00B85387" w:rsidP="0091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01A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87" w:rsidRPr="009101A2" w:rsidRDefault="00B85387" w:rsidP="0091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01A2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85387" w:rsidRPr="00771739" w:rsidTr="00A25263">
        <w:trPr>
          <w:gridAfter w:val="2"/>
          <w:wAfter w:w="31" w:type="dxa"/>
          <w:trHeight w:val="20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B85387" w:rsidP="0091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739">
              <w:rPr>
                <w:rFonts w:ascii="Times New Roman" w:hAnsi="Times New Roman"/>
                <w:b/>
                <w:bCs/>
                <w:sz w:val="20"/>
                <w:szCs w:val="20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771739" w:rsidRPr="00771739" w:rsidTr="00080217">
        <w:trPr>
          <w:gridAfter w:val="2"/>
          <w:wAfter w:w="3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Проверка наличия и соответствия муниципальных правовых актов (далее - МПА)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по вопросам противодействия коррупции действующему законодательству и иным нормативным правовым актам Российской Федерации и города Москвы (в том числе пут</w:t>
            </w:r>
            <w:r w:rsidR="00030DA8">
              <w:rPr>
                <w:rFonts w:ascii="Times New Roman" w:hAnsi="Times New Roman"/>
                <w:sz w:val="20"/>
                <w:szCs w:val="20"/>
              </w:rPr>
              <w:t>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м проведения правовой экспертизы), вне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сение предложений об их разработке или изменении, подготовка соответ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ствующих проектов МПА муниципаль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юридическим вопросам юридической службы</w:t>
            </w:r>
          </w:p>
        </w:tc>
      </w:tr>
      <w:tr w:rsidR="00771739" w:rsidRPr="00771739" w:rsidTr="00080217">
        <w:trPr>
          <w:gridAfter w:val="2"/>
          <w:wAfter w:w="3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Мониторинг практики применения МПА муниципального округа</w:t>
            </w:r>
            <w:r w:rsidR="00771739">
              <w:rPr>
                <w:rFonts w:ascii="Times New Roman" w:hAnsi="Times New Roman"/>
                <w:sz w:val="20"/>
                <w:szCs w:val="20"/>
              </w:rPr>
              <w:t xml:space="preserve"> Академический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юридическим вопросам</w:t>
            </w:r>
          </w:p>
        </w:tc>
      </w:tr>
      <w:tr w:rsidR="00771739" w:rsidRPr="00771739" w:rsidTr="00080217">
        <w:trPr>
          <w:gridAfter w:val="2"/>
          <w:wAfter w:w="3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Проведение антикоррупционной экспертизы муниципальных норматив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ных правовых актов (далее - МНПА) и проектов МНПА Совета депутатов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(далее - Совет депутатов)</w:t>
            </w:r>
            <w:r w:rsidR="005442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42AC" w:rsidRPr="00681C9C">
              <w:rPr>
                <w:rFonts w:ascii="Times New Roman" w:hAnsi="Times New Roman"/>
                <w:sz w:val="20"/>
                <w:szCs w:val="20"/>
              </w:rPr>
              <w:t xml:space="preserve">главы муниципального округа </w:t>
            </w:r>
            <w:r w:rsidRPr="00681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 xml:space="preserve">в сроки, установленные МПА Совета депутатов и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(в случае разработки проектов МНПА, а также в случаях, указанных в пунктах 1.1 и 1.2 настоящего Плана)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юридическим вопросам</w:t>
            </w:r>
          </w:p>
        </w:tc>
      </w:tr>
      <w:tr w:rsidR="00771739" w:rsidRPr="00771739" w:rsidTr="00080217">
        <w:trPr>
          <w:gridAfter w:val="2"/>
          <w:wAfter w:w="3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Направление в уполномоченный орган исполнительной власти города Москвы копий МНПА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для их включения Регистр муниципальных нормативных право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вых актов города Москвы (в порядке, установленном законодательством Рос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сийской Федерации и города Москвы)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в течение 7 рабочих дней со дня принятия (издания) МНПА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работе с Советом депутатов организационного отдела; </w:t>
            </w: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юридическим вопросам юридиче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ской службы</w:t>
            </w:r>
          </w:p>
        </w:tc>
      </w:tr>
      <w:tr w:rsidR="00771739" w:rsidRPr="00771739" w:rsidTr="00080217">
        <w:trPr>
          <w:gridAfter w:val="2"/>
          <w:wAfter w:w="3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Направление в уполномоченный орган исполнительной власти города Москвы сведений об источниках официального опубликования (обнародования) МНПА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не позднее 15 рабочих дней со дня официаль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ного опубликования (обнародования) МНПА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работе с Советом депутатов организационного отдела;</w:t>
            </w:r>
          </w:p>
          <w:p w:rsidR="00B85387" w:rsidRPr="00771739" w:rsidRDefault="00A25263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ским вопросам юридиче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ской службы</w:t>
            </w:r>
          </w:p>
        </w:tc>
      </w:tr>
      <w:tr w:rsidR="00771739" w:rsidRPr="00771739" w:rsidTr="00080217">
        <w:trPr>
          <w:gridAfter w:val="1"/>
          <w:wAfter w:w="2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</w:t>
            </w:r>
            <w:r w:rsidR="00A25263">
              <w:rPr>
                <w:rFonts w:ascii="Times New Roman" w:hAnsi="Times New Roman"/>
                <w:sz w:val="20"/>
                <w:szCs w:val="20"/>
              </w:rPr>
              <w:t>6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Представление копий МНПА муници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, а также копий отдельных МПА ненормативно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го </w:t>
            </w:r>
            <w:r w:rsidRPr="007717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характера (по запросам) в </w:t>
            </w:r>
            <w:r w:rsidR="00A25263">
              <w:rPr>
                <w:rFonts w:ascii="Times New Roman" w:hAnsi="Times New Roman"/>
                <w:sz w:val="20"/>
                <w:szCs w:val="20"/>
              </w:rPr>
              <w:t>Гагаринскую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межрайонную прокуратуру горо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да Москвы в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рамках осуществления ею надзора за исполнением законов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работе с Советом депутатов организационного отдела;</w:t>
            </w:r>
          </w:p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организаци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онной работе организа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ционного отдела</w:t>
            </w:r>
          </w:p>
        </w:tc>
      </w:tr>
      <w:tr w:rsidR="00681C9C" w:rsidRPr="00681C9C" w:rsidTr="00080217">
        <w:trPr>
          <w:gridAfter w:val="1"/>
          <w:wAfter w:w="2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AC" w:rsidRPr="00681C9C" w:rsidRDefault="00681C9C" w:rsidP="004D63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AC" w:rsidRPr="00681C9C" w:rsidRDefault="005442AC" w:rsidP="00425304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анализа актов прокурорского реагирования, поступивших на нормативные правовые акты органов местного самоуправления муниципального округа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AC" w:rsidRPr="00681C9C" w:rsidRDefault="0037063A" w:rsidP="00425304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мере поступления 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AC" w:rsidRPr="00681C9C" w:rsidRDefault="0037063A" w:rsidP="00425304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 по юридическим вопросам юридической службы</w:t>
            </w:r>
          </w:p>
        </w:tc>
      </w:tr>
      <w:tr w:rsidR="00771739" w:rsidRPr="00771739" w:rsidTr="00080217">
        <w:trPr>
          <w:gridAfter w:val="1"/>
          <w:wAfter w:w="2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</w:t>
            </w:r>
            <w:r w:rsidR="00681C9C">
              <w:rPr>
                <w:rFonts w:ascii="Times New Roman" w:hAnsi="Times New Roman"/>
                <w:sz w:val="20"/>
                <w:szCs w:val="20"/>
              </w:rPr>
              <w:t>8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Комиссии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по соблюде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нию требований к служебному поведе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нию муниципальных служащих и урегулированию конфликтов интересов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 мере необходимости (в случае поступления в Комиссию обращений и иных материалов)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A25263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Академический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>; начальник организационного отдела;</w:t>
            </w:r>
          </w:p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A25263">
              <w:rPr>
                <w:rFonts w:ascii="Times New Roman" w:hAnsi="Times New Roman"/>
                <w:sz w:val="20"/>
                <w:szCs w:val="20"/>
              </w:rPr>
              <w:t>юридическим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вопросам </w:t>
            </w:r>
            <w:r w:rsidR="00A25263">
              <w:rPr>
                <w:rFonts w:ascii="Times New Roman" w:hAnsi="Times New Roman"/>
                <w:sz w:val="20"/>
                <w:szCs w:val="20"/>
              </w:rPr>
              <w:t>юридической службы</w:t>
            </w:r>
          </w:p>
        </w:tc>
      </w:tr>
      <w:tr w:rsidR="00771739" w:rsidRPr="00771739" w:rsidTr="00080217">
        <w:trPr>
          <w:gridAfter w:val="1"/>
          <w:wAfter w:w="2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</w:t>
            </w:r>
            <w:r w:rsidR="00681C9C">
              <w:rPr>
                <w:rFonts w:ascii="Times New Roman" w:hAnsi="Times New Roman"/>
                <w:sz w:val="20"/>
                <w:szCs w:val="20"/>
              </w:rPr>
              <w:t>9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Обеспечение функционирования Комиссии по противодействию кор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рупции в органах местного самоуправ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ления </w:t>
            </w:r>
            <w:r w:rsidR="00A25263">
              <w:rPr>
                <w:rFonts w:ascii="Times New Roman" w:hAnsi="Times New Roman"/>
                <w:sz w:val="20"/>
                <w:szCs w:val="20"/>
              </w:rPr>
              <w:t>муниципального округа Академический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="00030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0DA8" w:rsidRPr="00030DA8">
              <w:rPr>
                <w:rFonts w:ascii="Times New Roman" w:hAnsi="Times New Roman"/>
                <w:sz w:val="20"/>
                <w:szCs w:val="20"/>
              </w:rPr>
              <w:t>(в случае поступления в Комиссию обращений и иных материалов)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DA8" w:rsidRPr="00030DA8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30DA8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Академический; начальник организационного отдела;</w:t>
            </w:r>
          </w:p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30DA8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 юридической службы</w:t>
            </w:r>
          </w:p>
        </w:tc>
      </w:tr>
      <w:tr w:rsidR="00771739" w:rsidRPr="00771739" w:rsidTr="00080217">
        <w:trPr>
          <w:gridAfter w:val="1"/>
          <w:wAfter w:w="2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</w:t>
            </w:r>
            <w:r w:rsidR="00681C9C">
              <w:rPr>
                <w:rFonts w:ascii="Times New Roman" w:hAnsi="Times New Roman"/>
                <w:sz w:val="20"/>
                <w:szCs w:val="20"/>
              </w:rPr>
              <w:t>10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030DA8">
              <w:rPr>
                <w:rFonts w:ascii="Times New Roman" w:hAnsi="Times New Roman"/>
                <w:sz w:val="20"/>
                <w:szCs w:val="20"/>
              </w:rPr>
              <w:t>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м граждан и уполномоченных представителей организаций по вопро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сам противодействия коррупции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в дни при</w:t>
            </w:r>
            <w:r w:rsidR="00030DA8">
              <w:rPr>
                <w:rFonts w:ascii="Times New Roman" w:hAnsi="Times New Roman"/>
                <w:sz w:val="20"/>
                <w:szCs w:val="20"/>
              </w:rPr>
              <w:t>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30DA8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>; начальник организационного отдела</w:t>
            </w:r>
          </w:p>
        </w:tc>
      </w:tr>
      <w:tr w:rsidR="00771739" w:rsidRPr="00771739" w:rsidTr="00080217">
        <w:trPr>
          <w:gridAfter w:val="1"/>
          <w:wAfter w:w="2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1.1</w:t>
            </w:r>
            <w:r w:rsidR="00681C9C">
              <w:rPr>
                <w:rFonts w:ascii="Times New Roman" w:hAnsi="Times New Roman"/>
                <w:sz w:val="20"/>
                <w:szCs w:val="20"/>
              </w:rPr>
              <w:t>1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Принятие мер по результатам рассмот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рения обращений гражданам и органи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заций, содержащих сведения о корруп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ционных нарушениях, допущенных муниципальными служащими (в случае необходимости)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в установленные зако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нами или МПА сроки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30DA8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Академический; начальник организационного 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юридическим вопросам юридиче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ской службы</w:t>
            </w:r>
          </w:p>
        </w:tc>
      </w:tr>
      <w:tr w:rsidR="00771739" w:rsidRPr="00771739" w:rsidTr="00080217">
        <w:trPr>
          <w:gridAfter w:val="1"/>
          <w:wAfter w:w="2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1.1</w:t>
            </w:r>
            <w:r w:rsidR="00681C9C">
              <w:rPr>
                <w:rFonts w:ascii="Times New Roman" w:hAnsi="Times New Roman"/>
                <w:sz w:val="20"/>
                <w:szCs w:val="20"/>
              </w:rPr>
              <w:t>2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Анализ обращений граждан и органи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заций, содержащих сведения о корруп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ционных нарушениях, допущенных муниципальными служащими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начальник организационного отдела</w:t>
            </w:r>
          </w:p>
        </w:tc>
      </w:tr>
      <w:tr w:rsidR="00771739" w:rsidRPr="00771739" w:rsidTr="00080217">
        <w:trPr>
          <w:gridAfter w:val="1"/>
          <w:wAfter w:w="2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1.1</w:t>
            </w:r>
            <w:r w:rsidR="00681C9C">
              <w:rPr>
                <w:rFonts w:ascii="Times New Roman" w:hAnsi="Times New Roman"/>
                <w:sz w:val="20"/>
                <w:szCs w:val="20"/>
              </w:rPr>
              <w:t>3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Мониторинг сообщений в средствах массовой информации и информацион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но-телекоммуникационной сети Интер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нет в целях выявления коррупционных нарушений, допущенных муниципаль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ными служащими, в том числе в части несоблюдения ограничений и запретов при прохождении муниципальной службы в городе Москве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начальник организационного отдела</w:t>
            </w:r>
          </w:p>
        </w:tc>
      </w:tr>
      <w:tr w:rsidR="00771739" w:rsidRPr="00771739" w:rsidTr="00080217">
        <w:trPr>
          <w:gridAfter w:val="1"/>
          <w:wAfter w:w="2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681C9C" w:rsidRDefault="00B85387" w:rsidP="004D63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  <w:r w:rsidR="00681C9C"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681C9C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 за исполнением решений Совета депутатов, принятых по вопро</w:t>
            </w:r>
            <w:r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сам противодействия коррупции в муниципальном округе</w:t>
            </w:r>
            <w:r w:rsidR="00A25263"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71739"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Академический</w:t>
            </w:r>
            <w:r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 </w:t>
            </w:r>
            <w:r w:rsidR="00080217"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том числе в </w:t>
            </w:r>
            <w:r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части, касающейся деятельности </w:t>
            </w:r>
            <w:r w:rsidR="00771739" w:rsidRPr="00681C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аппарата Совета депутатов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</w:p>
        </w:tc>
      </w:tr>
      <w:tr w:rsidR="00771739" w:rsidRPr="00771739" w:rsidTr="00080217">
        <w:trPr>
          <w:gridAfter w:val="1"/>
          <w:wAfter w:w="2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1.1</w:t>
            </w:r>
            <w:r w:rsidR="00681C9C">
              <w:rPr>
                <w:rFonts w:ascii="Times New Roman" w:hAnsi="Times New Roman"/>
                <w:sz w:val="20"/>
                <w:szCs w:val="20"/>
              </w:rPr>
              <w:t>5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Контроль за исполнением постановле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ний и распоряжений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, изданным по вопросам противодей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ствия коррупции в</w:t>
            </w:r>
            <w:r w:rsidR="00030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</w:t>
            </w:r>
            <w:r w:rsidR="00030DA8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Глава муниципального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Академический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начальник организаци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онного отдела</w:t>
            </w:r>
          </w:p>
        </w:tc>
      </w:tr>
      <w:tr w:rsidR="00771739" w:rsidRPr="00771739" w:rsidTr="00080217">
        <w:trPr>
          <w:gridAfter w:val="1"/>
          <w:wAfter w:w="21" w:type="dxa"/>
          <w:trHeight w:val="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1.1</w:t>
            </w:r>
            <w:r w:rsidR="00681C9C">
              <w:rPr>
                <w:rFonts w:ascii="Times New Roman" w:hAnsi="Times New Roman"/>
                <w:sz w:val="20"/>
                <w:szCs w:val="20"/>
              </w:rPr>
              <w:t>6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Координация и контроль выполнения мероприятий, предусмотренных насто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ящим </w:t>
            </w:r>
            <w:r w:rsidRPr="00771739">
              <w:rPr>
                <w:rFonts w:ascii="Times New Roman" w:hAnsi="Times New Roman"/>
                <w:sz w:val="20"/>
                <w:szCs w:val="20"/>
              </w:rPr>
              <w:lastRenderedPageBreak/>
              <w:t>Планом (внесение изменений в настоящий План).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организаци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онного отдела</w:t>
            </w:r>
          </w:p>
        </w:tc>
      </w:tr>
      <w:tr w:rsidR="00B85387" w:rsidRPr="00030DA8" w:rsidTr="00A25263">
        <w:trPr>
          <w:gridAfter w:val="1"/>
          <w:wAfter w:w="21" w:type="dxa"/>
          <w:trHeight w:val="20"/>
        </w:trPr>
        <w:tc>
          <w:tcPr>
            <w:tcW w:w="96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030DA8" w:rsidRDefault="00B85387" w:rsidP="00AF22CD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0DA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2. Мероприятия по совершенствованию деятельности </w:t>
            </w:r>
            <w:r w:rsidR="00771739" w:rsidRPr="00030DA8">
              <w:rPr>
                <w:rFonts w:ascii="Times New Roman" w:hAnsi="Times New Roman"/>
                <w:b/>
                <w:bCs/>
                <w:sz w:val="20"/>
                <w:szCs w:val="20"/>
              </w:rPr>
              <w:t>аппарата Совета депутатов</w:t>
            </w:r>
            <w:r w:rsidRPr="00030D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нужд муниципального округа</w:t>
            </w:r>
            <w:r w:rsidR="00A25263" w:rsidRPr="00030D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71739" w:rsidRPr="00030DA8">
              <w:rPr>
                <w:rFonts w:ascii="Times New Roman" w:hAnsi="Times New Roman"/>
                <w:b/>
                <w:bCs/>
                <w:sz w:val="20"/>
                <w:szCs w:val="20"/>
              </w:rPr>
              <w:t>Академический</w:t>
            </w:r>
          </w:p>
        </w:tc>
      </w:tr>
      <w:tr w:rsidR="00771739" w:rsidRPr="00771739" w:rsidTr="00A25263">
        <w:trPr>
          <w:gridAfter w:val="1"/>
          <w:wAfter w:w="2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Обеспечение контроля за соблюдением законодательства о контрактной систе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ме в сфере закупок товаров, работ, услуг для обеспечения государствен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ных и муниципальных нужд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юридическим вопросам юридической службы</w:t>
            </w:r>
          </w:p>
        </w:tc>
      </w:tr>
      <w:tr w:rsidR="00771739" w:rsidRPr="00771739" w:rsidTr="00A25263">
        <w:trPr>
          <w:gridAfter w:val="1"/>
          <w:wAfter w:w="2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Обеспечение выполнения плана-графика закупок товаров, работ, услуг для обеспечения муниципальных нужд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в соответствии с планом-графиком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Контрактный управляющий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</w:p>
        </w:tc>
      </w:tr>
      <w:tr w:rsidR="00771739" w:rsidRPr="00771739" w:rsidTr="00A25263">
        <w:trPr>
          <w:gridAfter w:val="1"/>
          <w:wAfter w:w="2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Контроль за соблюдением сроков размещения в единой информационной системе в сфере закупок товаров, работ, услуг для обеспечения государствен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ных и муниципальных нужд извеще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ний, документации о закупках, прото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колов, иных документов и информации, а также сроков заключения муници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пальных контрактов и их исполнения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Контрактный управляющий аппарата Совета депутатов</w:t>
            </w:r>
          </w:p>
        </w:tc>
      </w:tr>
      <w:tr w:rsidR="00771739" w:rsidRPr="00771739" w:rsidTr="00A25263">
        <w:trPr>
          <w:gridAfter w:val="1"/>
          <w:wAfter w:w="2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Контроль за планированием и осуществлением закупок у субъектов ма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лого предпринимательства и социально ориентированных некоммерческих организаций в объ</w:t>
            </w:r>
            <w:r w:rsidR="00030DA8">
              <w:rPr>
                <w:rFonts w:ascii="Times New Roman" w:hAnsi="Times New Roman"/>
                <w:sz w:val="20"/>
                <w:szCs w:val="20"/>
              </w:rPr>
              <w:t>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ме, предусмотренном законодательством о контрактной си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Контрактный управляющий аппарата Совета депутатов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юридическим вопросам юридиче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ской службы</w:t>
            </w:r>
          </w:p>
        </w:tc>
      </w:tr>
      <w:tr w:rsidR="00771739" w:rsidRPr="00771739" w:rsidTr="00A25263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681C9C">
              <w:rPr>
                <w:rFonts w:ascii="Times New Roman" w:hAnsi="Times New Roman"/>
                <w:sz w:val="20"/>
                <w:szCs w:val="20"/>
              </w:rPr>
              <w:t xml:space="preserve">осуществления </w:t>
            </w:r>
            <w:r w:rsidR="0037063A" w:rsidRPr="00681C9C">
              <w:rPr>
                <w:rFonts w:ascii="Times New Roman" w:hAnsi="Times New Roman"/>
                <w:sz w:val="20"/>
                <w:szCs w:val="20"/>
              </w:rPr>
              <w:t xml:space="preserve">аудита </w:t>
            </w:r>
            <w:r w:rsidR="0037063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внутрен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него муниципального финансового контроля за выполнением муниципаль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ных контрактов на поставку товаров, выполнение работ, оказание услуг для обеспечения муниципальных нужд му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049FF">
              <w:rPr>
                <w:rFonts w:ascii="Times New Roman" w:hAnsi="Times New Roman"/>
                <w:sz w:val="20"/>
                <w:szCs w:val="20"/>
              </w:rPr>
              <w:t>Главный бухгалтер - заведующий финансово-экономическом сектором</w:t>
            </w:r>
          </w:p>
        </w:tc>
      </w:tr>
      <w:tr w:rsidR="00771739" w:rsidRPr="00771739" w:rsidTr="00A25263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Мониторинг и выявление коррупцион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ных рисков, в том числе причин и условий коррупции, в деятельности по осуществлению закупок товаров, работ, услуг для обеспечения муниципальных нужд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Контрактный управляющий аппарата Совета депутатов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юридическим вопросам юридиче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ской службы</w:t>
            </w:r>
          </w:p>
        </w:tc>
      </w:tr>
      <w:tr w:rsidR="00B85387" w:rsidRPr="00B049FF" w:rsidTr="00A25263">
        <w:trPr>
          <w:gridAfter w:val="2"/>
          <w:wAfter w:w="31" w:type="dxa"/>
          <w:trHeight w:val="20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B049FF" w:rsidRDefault="00B85387" w:rsidP="00AF22CD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Мероприятия по совершенствованию кадровой работы в </w:t>
            </w:r>
            <w:r w:rsidR="00771739" w:rsidRPr="00B049FF">
              <w:rPr>
                <w:rFonts w:ascii="Times New Roman" w:hAnsi="Times New Roman"/>
                <w:b/>
                <w:bCs/>
                <w:sz w:val="20"/>
                <w:szCs w:val="20"/>
              </w:rPr>
              <w:t>аппарат</w:t>
            </w:r>
            <w:r w:rsidR="00B049F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="00771739" w:rsidRPr="00B04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Совета депутатов</w:t>
            </w:r>
          </w:p>
        </w:tc>
      </w:tr>
      <w:tr w:rsidR="00771739" w:rsidRPr="00771739" w:rsidTr="00A25263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Контроль соблюдения муниципальны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ми служащими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обязан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ностей, запретов, требований к служеб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ному поведению, установленных стать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ями 12, 14-15.1 Федерального закона от 2 марта 2007 г. № 25-ФЗ «О муници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пальной службе в Российской Федера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ции»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B049FF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049FF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 юридической службы</w:t>
            </w:r>
          </w:p>
        </w:tc>
      </w:tr>
      <w:tr w:rsidR="00771739" w:rsidRPr="00771739" w:rsidTr="00A25263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 xml:space="preserve">Организация оценки коррупционных рисков, возникающих при реализации функций и полномочий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, и внесение уточнений в перечень должностей муниципальной службы, </w:t>
            </w:r>
            <w:r w:rsidRPr="00771739">
              <w:rPr>
                <w:rFonts w:ascii="Times New Roman" w:hAnsi="Times New Roman"/>
                <w:sz w:val="20"/>
                <w:szCs w:val="20"/>
              </w:rPr>
              <w:lastRenderedPageBreak/>
              <w:t>замещение которых связано с корруп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ционными рисками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lastRenderedPageBreak/>
              <w:t>не реже 1 раза в год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юридическим вопросам юридиче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ской службы</w:t>
            </w:r>
          </w:p>
        </w:tc>
      </w:tr>
      <w:tr w:rsidR="00771739" w:rsidRPr="00771739" w:rsidTr="00A25263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 xml:space="preserve">Проведение анализа должностных инструкций муниципальных служащих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с целью выявления в них коррупциогенных факторов для подготовки предложений по уточнению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B049FF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049FF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 юридической службы</w:t>
            </w:r>
          </w:p>
        </w:tc>
      </w:tr>
      <w:tr w:rsidR="00771739" w:rsidRPr="00771739" w:rsidTr="00A25263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 xml:space="preserve">Обеспечение и контроль представления муниципальными служащими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сведений о доходах, расходах, имуществе и обязательствах имуще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ственного характера (в порядке, уста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новленном законодательством и МПА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в установленные нормативными право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выми актами сроки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B049FF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049FF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 юридической службы</w:t>
            </w:r>
          </w:p>
        </w:tc>
      </w:tr>
      <w:tr w:rsidR="00771739" w:rsidRPr="00771739" w:rsidTr="00A25263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Обеспечение размещения сведений о доходах, расходах, об имуществе и обязательствах имущественного характера главы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, депутатов Совета депутатов,</w:t>
            </w:r>
            <w:r w:rsidR="00B049FF" w:rsidRPr="00771739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 w:rsidR="00B049FF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="00B049FF" w:rsidRPr="00771739">
              <w:rPr>
                <w:rFonts w:ascii="Times New Roman" w:hAnsi="Times New Roman"/>
                <w:sz w:val="20"/>
                <w:szCs w:val="20"/>
              </w:rPr>
              <w:t xml:space="preserve">, муниципальных служащих </w:t>
            </w:r>
            <w:r w:rsidR="00B049FF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="00B049FF" w:rsidRPr="00771739">
              <w:rPr>
                <w:rFonts w:ascii="Times New Roman" w:hAnsi="Times New Roman"/>
                <w:sz w:val="20"/>
                <w:szCs w:val="20"/>
              </w:rPr>
              <w:t xml:space="preserve"> и членов их семей на официальном сайте муници</w:t>
            </w:r>
            <w:r w:rsidR="00B049FF" w:rsidRPr="00771739">
              <w:rPr>
                <w:rFonts w:ascii="Times New Roman" w:hAnsi="Times New Roman"/>
                <w:sz w:val="20"/>
                <w:szCs w:val="20"/>
              </w:rPr>
              <w:softHyphen/>
              <w:t>пального округа</w:t>
            </w:r>
            <w:r w:rsidR="00B049FF">
              <w:rPr>
                <w:rFonts w:ascii="Times New Roman" w:hAnsi="Times New Roman"/>
                <w:sz w:val="20"/>
                <w:szCs w:val="20"/>
              </w:rPr>
              <w:t xml:space="preserve"> Академический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в 15-дневный срок со дня истечения срока, установленного для подачи соответствую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щих сведений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B049FF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049FF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 юридической службы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работе с Советом депутатов</w:t>
            </w:r>
            <w:r w:rsidR="00B049FF" w:rsidRPr="00771739"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="00B049FF" w:rsidRPr="00771739">
              <w:rPr>
                <w:rFonts w:ascii="Times New Roman" w:hAnsi="Times New Roman"/>
                <w:sz w:val="20"/>
                <w:szCs w:val="20"/>
              </w:rPr>
              <w:softHyphen/>
              <w:t>ного отдела</w:t>
            </w:r>
          </w:p>
        </w:tc>
      </w:tr>
      <w:tr w:rsidR="00771739" w:rsidRPr="00771739" w:rsidTr="00A25263">
        <w:trPr>
          <w:gridAfter w:val="3"/>
          <w:wAfter w:w="48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Организация и проведение проверок достоверности и полноты персональ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ных данных и иных сведений, пред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ставляемых гражданами при поступле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нии на муниципальную службу и му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ниципальными служащими в процессе прохождения муниципальной службы в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, сведений о доходах, расходах, об имуществе и обязатель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ствах имущественного характера граж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дан, претендующих на замещение должностей муниципальной службы, муниципальных служащих и членов их семей, а также соблюдения связанных с муниципальной службой ограничений, установленных стать</w:t>
            </w:r>
            <w:r w:rsidR="00030DA8">
              <w:rPr>
                <w:rFonts w:ascii="Times New Roman" w:hAnsi="Times New Roman"/>
                <w:sz w:val="20"/>
                <w:szCs w:val="20"/>
              </w:rPr>
              <w:t>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й 13 Федерально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го закона от 2 марта 2007 г. № 25-ФЗ «О муниципальной службе в Россий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ской Федерации» и другими федераль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ными законам</w:t>
            </w:r>
            <w:r w:rsidR="00B049FF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в течение года (при необходимости, наличии оснований)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049FF" w:rsidRPr="00B049FF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 юридической службы</w:t>
            </w:r>
          </w:p>
        </w:tc>
      </w:tr>
      <w:tr w:rsidR="00771739" w:rsidRPr="00771739" w:rsidTr="00A25263">
        <w:trPr>
          <w:gridAfter w:val="3"/>
          <w:wAfter w:w="48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Организация и проведение проверок по случаям несоблюдения муниципаль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ными служащими ограничений, запре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тов и неисполнения обязанностей, установленных в целях противодей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ствия коррупции, нарушения ограниче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ний, касающихся получения подарков, и порядка сдачи подарка, а также при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менение соответствующих мер юриди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ческой ответственности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в течение года (в случае выявления со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ответствующих фактов)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ским вопросам юридиче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ской службы;</w:t>
            </w:r>
          </w:p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кадровым вопросам организацион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ного отдела</w:t>
            </w:r>
          </w:p>
        </w:tc>
      </w:tr>
      <w:tr w:rsidR="00771739" w:rsidRPr="00771739" w:rsidTr="00A25263">
        <w:trPr>
          <w:gridAfter w:val="3"/>
          <w:wAfter w:w="48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исполнения муниципальными служащими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обязанности по уведомлению представителя нанимателя </w:t>
            </w:r>
            <w:r w:rsidRPr="00771739">
              <w:rPr>
                <w:rFonts w:ascii="Times New Roman" w:hAnsi="Times New Roman"/>
                <w:sz w:val="20"/>
                <w:szCs w:val="20"/>
              </w:rPr>
              <w:lastRenderedPageBreak/>
              <w:t>(работода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теля) о выполнении иной оплачиваемой работы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B049FF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049FF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 юридической службы</w:t>
            </w:r>
          </w:p>
        </w:tc>
      </w:tr>
      <w:tr w:rsidR="00771739" w:rsidRPr="00771739" w:rsidTr="00A25263">
        <w:trPr>
          <w:gridAfter w:val="3"/>
          <w:wAfter w:w="48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Проведение совещаний с муниципаль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ными служащими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по разъяснению требований к служебному поведению и служебной этике, вопро</w:t>
            </w:r>
            <w:r w:rsidR="00B049FF" w:rsidRPr="00771739">
              <w:rPr>
                <w:rFonts w:ascii="Times New Roman" w:hAnsi="Times New Roman"/>
                <w:sz w:val="20"/>
                <w:szCs w:val="20"/>
              </w:rPr>
              <w:t>сов соблюдения установленных феде</w:t>
            </w:r>
            <w:r w:rsidR="00B049FF" w:rsidRPr="00771739">
              <w:rPr>
                <w:rFonts w:ascii="Times New Roman" w:hAnsi="Times New Roman"/>
                <w:sz w:val="20"/>
                <w:szCs w:val="20"/>
              </w:rPr>
              <w:softHyphen/>
              <w:t>ральными законами обязанностей, ограничений и запретов, а также вопро</w:t>
            </w:r>
            <w:r w:rsidR="00B049FF" w:rsidRPr="00771739">
              <w:rPr>
                <w:rFonts w:ascii="Times New Roman" w:hAnsi="Times New Roman"/>
                <w:sz w:val="20"/>
                <w:szCs w:val="20"/>
              </w:rPr>
              <w:softHyphen/>
              <w:t>сов дисциплинарной, административ</w:t>
            </w:r>
            <w:r w:rsidR="00B049FF" w:rsidRPr="00771739">
              <w:rPr>
                <w:rFonts w:ascii="Times New Roman" w:hAnsi="Times New Roman"/>
                <w:sz w:val="20"/>
                <w:szCs w:val="20"/>
              </w:rPr>
              <w:softHyphen/>
              <w:t>ной и уголовной ответственности за коррупционные правонарушения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49FF" w:rsidRPr="00771739" w:rsidRDefault="00B049FF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049FF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 юридической службы</w:t>
            </w:r>
          </w:p>
        </w:tc>
      </w:tr>
      <w:tr w:rsidR="00771739" w:rsidRPr="00771739" w:rsidTr="00A25263">
        <w:trPr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049FF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 xml:space="preserve">Консультирование муниципальных служащих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(в индивиду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альном порядке) по вопросам соблюде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ния установленных федеральными за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конами требований к служебному поведению, обязанностей, ограничений и запретов, а также вопросов юридиче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ской ответственности за коррупцион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ные правонарушения при при</w:t>
            </w:r>
            <w:r w:rsidR="00030DA8">
              <w:rPr>
                <w:rFonts w:ascii="Times New Roman" w:hAnsi="Times New Roman"/>
                <w:sz w:val="20"/>
                <w:szCs w:val="20"/>
              </w:rPr>
              <w:t>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ме на муниципальную службу, в процессе прохождения муниципальной службы, а также при увольнении с муниципаль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ной службы (в том числе об установле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нии наказания за получение и дачу взятки, посредничество во взяточниче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(при при</w:t>
            </w:r>
            <w:r w:rsidR="00030DA8">
              <w:rPr>
                <w:rFonts w:ascii="Times New Roman" w:hAnsi="Times New Roman"/>
                <w:sz w:val="20"/>
                <w:szCs w:val="20"/>
              </w:rPr>
              <w:t>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ме на муници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пальную службу и при увольнении с муници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пальной службы); по мере необходимости (в процессе прохожде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ния муниципальной службы)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ским вопросам юридиче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ской службы</w:t>
            </w:r>
          </w:p>
        </w:tc>
      </w:tr>
      <w:tr w:rsidR="00771739" w:rsidRPr="00771739" w:rsidTr="00A25263">
        <w:trPr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Консультирование депутатов Совета депутатов по вопросам установленных федеральными законами обязанностей, ограничений и запретов, а также по во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просам юридической ответственности за коррупционные правонарушения (в том числе об установлении наказа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ния за получение и дачу взятки, по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средничество во взяточничестве в виде штрафов, кратных сумме взятки, о пре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кращении полномочий в связи с утра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той доверия, о порядке проверки пред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ставляемых сведений)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в течение года (по мере необходимо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сти)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ским вопросам юридиче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softHyphen/>
              <w:t>ской службы</w:t>
            </w:r>
          </w:p>
        </w:tc>
      </w:tr>
      <w:tr w:rsidR="00771739" w:rsidRPr="00771739" w:rsidTr="00A25263">
        <w:trPr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Рассмотрение уведомлений муници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пальных служащих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о фактах обращения к ним в целях скло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нения к совершению коррупционных правонарушений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681C9C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681C9C">
              <w:rPr>
                <w:rFonts w:ascii="Times New Roman" w:hAnsi="Times New Roman"/>
                <w:sz w:val="20"/>
                <w:szCs w:val="20"/>
              </w:rPr>
              <w:t>Комиссии по соблюдению требований к служебному поведению муниципальных служащих и урегулированию конфликта интересов в аппарате Совета депутатов муниципального округа Академический</w:t>
            </w:r>
          </w:p>
        </w:tc>
      </w:tr>
      <w:tr w:rsidR="00771739" w:rsidRPr="00771739" w:rsidTr="00A25263">
        <w:trPr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3.13.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Проведение работы по выявлению слу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чаев возникновения конфликта интере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сов, одной из сторон которого являются лица, замещающие должности муници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пальной службы категории </w:t>
            </w:r>
            <w:r w:rsidR="00271F84">
              <w:rPr>
                <w:rFonts w:ascii="Times New Roman" w:hAnsi="Times New Roman"/>
                <w:sz w:val="20"/>
                <w:szCs w:val="20"/>
              </w:rPr>
              <w:t>«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руководи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тели</w:t>
            </w:r>
            <w:r w:rsidR="00271F84">
              <w:rPr>
                <w:rFonts w:ascii="Times New Roman" w:hAnsi="Times New Roman"/>
                <w:sz w:val="20"/>
                <w:szCs w:val="20"/>
              </w:rPr>
              <w:t>»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, и осуществление мер по предот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вращению и </w:t>
            </w:r>
            <w:r w:rsidRPr="00771739">
              <w:rPr>
                <w:rFonts w:ascii="Times New Roman" w:hAnsi="Times New Roman"/>
                <w:sz w:val="20"/>
                <w:szCs w:val="20"/>
              </w:rPr>
              <w:lastRenderedPageBreak/>
              <w:t>урегулированию конфлик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та интересов, а также применение мер юридической ответственности, преду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 (по мере необходимости)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030DA8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71F84" w:rsidRPr="00271F84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 юридической службы</w:t>
            </w:r>
          </w:p>
        </w:tc>
      </w:tr>
      <w:tr w:rsidR="00771739" w:rsidRPr="00771739" w:rsidTr="00A25263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3.14.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Осуществление комплекса организаци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онных, разъяснительных и иных мер по соблюдению муниципальными служа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щими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ограничений, касающихся получения подарков, в том числе направленных на формирование негативного отношения к дарению по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дарков указанным служащим в связи с исполнением ими должностных (слу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жебных) обязанностей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начальник организаци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онного отдела; </w:t>
            </w:r>
            <w:r w:rsidR="00271F84" w:rsidRPr="00271F84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 юридической службы</w:t>
            </w:r>
          </w:p>
        </w:tc>
      </w:tr>
      <w:tr w:rsidR="00771739" w:rsidRPr="00771739" w:rsidTr="00A25263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AF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3.15.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 xml:space="preserve">Обеспечение повышения квалификации муниципальных служащих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аппарата Совета депутатов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, в должностные обязанности которых входит участие в противодей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ствии коррупции, по вопросам проти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водействия коррупции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в соответствии с планом мероприятий по профессиональному развитию муниципальных служащих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271F84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271F84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 юридической службы</w:t>
            </w:r>
          </w:p>
        </w:tc>
      </w:tr>
      <w:tr w:rsidR="00B85387" w:rsidRPr="00271F84" w:rsidTr="00A25263">
        <w:trPr>
          <w:gridAfter w:val="2"/>
          <w:wAfter w:w="31" w:type="dxa"/>
          <w:trHeight w:val="20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271F84" w:rsidRDefault="00B85387" w:rsidP="00AF22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1F84">
              <w:rPr>
                <w:rFonts w:ascii="Times New Roman" w:hAnsi="Times New Roman"/>
                <w:b/>
                <w:bCs/>
                <w:sz w:val="20"/>
                <w:szCs w:val="20"/>
              </w:rPr>
              <w:t>4. Мероприятия по информированию жителей муниципального округа</w:t>
            </w:r>
            <w:r w:rsidR="00A25263" w:rsidRPr="00271F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71739" w:rsidRPr="00271F84">
              <w:rPr>
                <w:rFonts w:ascii="Times New Roman" w:hAnsi="Times New Roman"/>
                <w:b/>
                <w:bCs/>
                <w:sz w:val="20"/>
                <w:szCs w:val="20"/>
              </w:rPr>
              <w:t>Академический</w:t>
            </w:r>
          </w:p>
          <w:p w:rsidR="00B85387" w:rsidRPr="00271F84" w:rsidRDefault="00B85387" w:rsidP="00AF22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1F84">
              <w:rPr>
                <w:rFonts w:ascii="Times New Roman" w:hAnsi="Times New Roman"/>
                <w:b/>
                <w:bCs/>
                <w:sz w:val="20"/>
                <w:szCs w:val="20"/>
              </w:rPr>
              <w:t>в области противодействия коррупции</w:t>
            </w:r>
          </w:p>
        </w:tc>
      </w:tr>
      <w:tr w:rsidR="00771739" w:rsidRPr="00771739" w:rsidTr="00A25263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Придание гласности фактов коррупции и публикация их в средствах массовой информации и на официальном сайте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(по мере поступления соответствующей информации)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работе с Советом депутатов организационного отдела</w:t>
            </w:r>
          </w:p>
        </w:tc>
      </w:tr>
      <w:tr w:rsidR="00771739" w:rsidRPr="00771739" w:rsidTr="00A25263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Использование механизма «обратной связи» с населением в целях выявления фактов коррупции в муниципальном округе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, в том числе с использованием официального сайта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начальник организаци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 xml:space="preserve">онного отдела; </w:t>
            </w:r>
          </w:p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работе с Советом депутатов организационного отдела</w:t>
            </w:r>
          </w:p>
        </w:tc>
      </w:tr>
      <w:tr w:rsidR="00771739" w:rsidRPr="00771739" w:rsidTr="00A25263">
        <w:trPr>
          <w:gridAfter w:val="2"/>
          <w:wAfter w:w="31" w:type="dxa"/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D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 xml:space="preserve"> информации о деятельности органов местного самоуправления муниципаль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, в том числе по вопросам противодействия корруп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ции в муниципальном округе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, в порядке, установленном зако</w:t>
            </w:r>
            <w:r w:rsidRPr="00771739">
              <w:rPr>
                <w:rFonts w:ascii="Times New Roman" w:hAnsi="Times New Roman"/>
                <w:sz w:val="20"/>
                <w:szCs w:val="20"/>
              </w:rPr>
              <w:softHyphen/>
              <w:t>нодательством и МПА муниципального округа</w:t>
            </w:r>
            <w:r w:rsidR="00A2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739"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739">
              <w:rPr>
                <w:rFonts w:ascii="Times New Roman" w:hAnsi="Times New Roman"/>
                <w:sz w:val="20"/>
                <w:szCs w:val="20"/>
              </w:rPr>
              <w:t>, ведение специализированного раздела сайта, посвященного вопросам противодействия коррупции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387" w:rsidRPr="00771739" w:rsidRDefault="00B85387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7717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работе с Советом депутатов организационного отдела; </w:t>
            </w:r>
          </w:p>
          <w:p w:rsidR="00B85387" w:rsidRPr="00771739" w:rsidRDefault="00771739" w:rsidP="0042530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B85387" w:rsidRPr="00771739">
              <w:rPr>
                <w:rFonts w:ascii="Times New Roman" w:hAnsi="Times New Roman"/>
                <w:sz w:val="20"/>
                <w:szCs w:val="20"/>
              </w:rPr>
              <w:t xml:space="preserve"> по юридическим вопросам юридической службы</w:t>
            </w:r>
          </w:p>
        </w:tc>
      </w:tr>
    </w:tbl>
    <w:p w:rsidR="00B85387" w:rsidRPr="00B977C4" w:rsidRDefault="00B85387" w:rsidP="00481236">
      <w:pPr>
        <w:spacing w:after="0" w:line="252" w:lineRule="auto"/>
        <w:rPr>
          <w:rFonts w:ascii="Times New Roman" w:hAnsi="Times New Roman"/>
          <w:b/>
          <w:iCs/>
          <w:sz w:val="28"/>
          <w:szCs w:val="28"/>
        </w:rPr>
      </w:pPr>
    </w:p>
    <w:sectPr w:rsidR="00B85387" w:rsidRPr="00B977C4" w:rsidSect="00D96F42">
      <w:pgSz w:w="11900" w:h="16800"/>
      <w:pgMar w:top="1134" w:right="1134" w:bottom="15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6442B2D"/>
    <w:multiLevelType w:val="hybridMultilevel"/>
    <w:tmpl w:val="F0AEFAB6"/>
    <w:lvl w:ilvl="0" w:tplc="DE6443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16AFE"/>
    <w:rsid w:val="00020ABE"/>
    <w:rsid w:val="00030AA8"/>
    <w:rsid w:val="00030C35"/>
    <w:rsid w:val="00030DA8"/>
    <w:rsid w:val="00054EC6"/>
    <w:rsid w:val="00065518"/>
    <w:rsid w:val="00074C66"/>
    <w:rsid w:val="00075F77"/>
    <w:rsid w:val="00080217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71F84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11FA"/>
    <w:rsid w:val="003624CA"/>
    <w:rsid w:val="0036589C"/>
    <w:rsid w:val="0037063A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1EF6"/>
    <w:rsid w:val="00424E4A"/>
    <w:rsid w:val="00425304"/>
    <w:rsid w:val="004543B5"/>
    <w:rsid w:val="0047206C"/>
    <w:rsid w:val="00481236"/>
    <w:rsid w:val="0048637E"/>
    <w:rsid w:val="0048783B"/>
    <w:rsid w:val="00493746"/>
    <w:rsid w:val="00494257"/>
    <w:rsid w:val="004A3417"/>
    <w:rsid w:val="004C1612"/>
    <w:rsid w:val="004D3A5B"/>
    <w:rsid w:val="004D3CED"/>
    <w:rsid w:val="004D63BC"/>
    <w:rsid w:val="004E0DE6"/>
    <w:rsid w:val="004E59A7"/>
    <w:rsid w:val="005028DE"/>
    <w:rsid w:val="00504FE2"/>
    <w:rsid w:val="00505460"/>
    <w:rsid w:val="00505FB2"/>
    <w:rsid w:val="00522285"/>
    <w:rsid w:val="00530B45"/>
    <w:rsid w:val="00540A4F"/>
    <w:rsid w:val="00543003"/>
    <w:rsid w:val="005442AC"/>
    <w:rsid w:val="0056784E"/>
    <w:rsid w:val="0057173A"/>
    <w:rsid w:val="00574283"/>
    <w:rsid w:val="00580DDA"/>
    <w:rsid w:val="00585871"/>
    <w:rsid w:val="005B1FFC"/>
    <w:rsid w:val="005D0CDB"/>
    <w:rsid w:val="005E3DEF"/>
    <w:rsid w:val="005E582D"/>
    <w:rsid w:val="005F499E"/>
    <w:rsid w:val="005F7E7E"/>
    <w:rsid w:val="00601BC8"/>
    <w:rsid w:val="00607B2D"/>
    <w:rsid w:val="00614EC4"/>
    <w:rsid w:val="006161D0"/>
    <w:rsid w:val="00622BB4"/>
    <w:rsid w:val="0063016C"/>
    <w:rsid w:val="006337CE"/>
    <w:rsid w:val="00643B18"/>
    <w:rsid w:val="00643FB7"/>
    <w:rsid w:val="00647DFD"/>
    <w:rsid w:val="00656F18"/>
    <w:rsid w:val="00667809"/>
    <w:rsid w:val="00681C9C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71739"/>
    <w:rsid w:val="00795365"/>
    <w:rsid w:val="007A2464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862B7"/>
    <w:rsid w:val="00890123"/>
    <w:rsid w:val="00890CFA"/>
    <w:rsid w:val="008A63DA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101A2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A54EC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5027"/>
    <w:rsid w:val="00A25263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AF0D7A"/>
    <w:rsid w:val="00AF22CD"/>
    <w:rsid w:val="00B00280"/>
    <w:rsid w:val="00B049FF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387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BE1537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80F45"/>
    <w:rsid w:val="00D91F4B"/>
    <w:rsid w:val="00D96F42"/>
    <w:rsid w:val="00D96F6A"/>
    <w:rsid w:val="00DB3DF6"/>
    <w:rsid w:val="00DD1C24"/>
    <w:rsid w:val="00DF1BFD"/>
    <w:rsid w:val="00DF4153"/>
    <w:rsid w:val="00DF50BD"/>
    <w:rsid w:val="00E32797"/>
    <w:rsid w:val="00E51254"/>
    <w:rsid w:val="00E6026C"/>
    <w:rsid w:val="00E9184B"/>
    <w:rsid w:val="00E95F9F"/>
    <w:rsid w:val="00EA0190"/>
    <w:rsid w:val="00EB5020"/>
    <w:rsid w:val="00EB65A4"/>
    <w:rsid w:val="00EC55EA"/>
    <w:rsid w:val="00ED1EDB"/>
    <w:rsid w:val="00ED3703"/>
    <w:rsid w:val="00ED401B"/>
    <w:rsid w:val="00EF4283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19E7"/>
  <w15:docId w15:val="{D93DAA47-7948-45B2-A8C0-9273223D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7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endnote text"/>
    <w:basedOn w:val="a"/>
    <w:link w:val="af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b">
    <w:name w:val="Plain Text"/>
    <w:basedOn w:val="a"/>
    <w:link w:val="afc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d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e">
    <w:name w:val="Balloon Text"/>
    <w:basedOn w:val="a"/>
    <w:link w:val="aff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0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1">
    <w:name w:val="Document Map"/>
    <w:basedOn w:val="a"/>
    <w:link w:val="aff2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3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4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3">
    <w:name w:val="Основной шрифт абзаца1"/>
    <w:rsid w:val="00585871"/>
  </w:style>
  <w:style w:type="character" w:customStyle="1" w:styleId="aff6">
    <w:name w:val="Символ сноски"/>
    <w:rsid w:val="00585871"/>
    <w:rPr>
      <w:vertAlign w:val="superscript"/>
    </w:rPr>
  </w:style>
  <w:style w:type="character" w:customStyle="1" w:styleId="aff7">
    <w:name w:val="Символы концевой сноски"/>
    <w:rsid w:val="00585871"/>
    <w:rPr>
      <w:vertAlign w:val="superscript"/>
    </w:rPr>
  </w:style>
  <w:style w:type="paragraph" w:styleId="aff8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d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e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2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3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4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5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0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customStyle="1" w:styleId="1f6">
    <w:name w:val="Неразрешенное упоминание1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D69A-DA37-4341-AF95-0FBDC0EF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5</cp:revision>
  <cp:lastPrinted>2022-10-26T16:30:00Z</cp:lastPrinted>
  <dcterms:created xsi:type="dcterms:W3CDTF">2023-03-02T11:35:00Z</dcterms:created>
  <dcterms:modified xsi:type="dcterms:W3CDTF">2023-03-02T13:14:00Z</dcterms:modified>
</cp:coreProperties>
</file>