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68" w:rsidRDefault="00676768" w:rsidP="00676768">
      <w:pPr>
        <w:shd w:val="clear" w:color="auto" w:fill="FFFFFF"/>
        <w:spacing w:after="0"/>
        <w:ind w:left="5529"/>
        <w:jc w:val="right"/>
        <w:rPr>
          <w:rFonts w:ascii="Times New Roman" w:hAnsi="Times New Roman"/>
          <w:b/>
          <w:bCs/>
          <w:i/>
          <w:iCs/>
          <w:color w:val="000000"/>
          <w:spacing w:val="4"/>
          <w:w w:val="131"/>
          <w:sz w:val="28"/>
          <w:szCs w:val="28"/>
        </w:rPr>
      </w:pPr>
      <w:r w:rsidRPr="007657B7">
        <w:rPr>
          <w:rFonts w:ascii="Times New Roman" w:hAnsi="Times New Roman"/>
          <w:b/>
          <w:bCs/>
          <w:i/>
          <w:iCs/>
          <w:color w:val="000000"/>
          <w:spacing w:val="4"/>
          <w:w w:val="131"/>
          <w:sz w:val="28"/>
          <w:szCs w:val="28"/>
        </w:rPr>
        <w:t>ПРОЕКТ</w:t>
      </w:r>
    </w:p>
    <w:p w:rsidR="00676768" w:rsidRDefault="00CA667A" w:rsidP="00676768">
      <w:pPr>
        <w:spacing w:after="0"/>
        <w:ind w:left="5529"/>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           </w:t>
      </w:r>
      <w:r w:rsidR="00676768" w:rsidRPr="007657B7">
        <w:rPr>
          <w:rFonts w:ascii="Times New Roman" w:hAnsi="Times New Roman"/>
          <w:color w:val="000000"/>
          <w:spacing w:val="-12"/>
          <w:sz w:val="28"/>
          <w:szCs w:val="28"/>
        </w:rPr>
        <w:t xml:space="preserve">                          </w:t>
      </w:r>
      <w:r w:rsidR="00676768">
        <w:rPr>
          <w:rFonts w:ascii="Times New Roman" w:hAnsi="Times New Roman"/>
          <w:color w:val="000000"/>
          <w:spacing w:val="-12"/>
          <w:sz w:val="28"/>
          <w:szCs w:val="28"/>
        </w:rPr>
        <w:t xml:space="preserve"> </w:t>
      </w:r>
      <w:r w:rsidR="00676768" w:rsidRPr="007657B7">
        <w:rPr>
          <w:rFonts w:ascii="Times New Roman" w:hAnsi="Times New Roman"/>
          <w:color w:val="000000"/>
          <w:spacing w:val="-12"/>
          <w:sz w:val="28"/>
          <w:szCs w:val="28"/>
        </w:rPr>
        <w:t>№</w:t>
      </w:r>
      <w:r w:rsidR="00676768" w:rsidRPr="004959EC">
        <w:rPr>
          <w:rFonts w:ascii="Times New Roman" w:hAnsi="Times New Roman"/>
          <w:color w:val="000000"/>
          <w:spacing w:val="-12"/>
          <w:sz w:val="28"/>
          <w:szCs w:val="28"/>
        </w:rPr>
        <w:t>0</w:t>
      </w:r>
      <w:r w:rsidR="00B2641A">
        <w:rPr>
          <w:rFonts w:ascii="Times New Roman" w:hAnsi="Times New Roman"/>
          <w:color w:val="000000"/>
          <w:spacing w:val="-12"/>
          <w:sz w:val="28"/>
          <w:szCs w:val="28"/>
        </w:rPr>
        <w:t>6</w:t>
      </w:r>
      <w:r w:rsidR="00676768" w:rsidRPr="004959EC">
        <w:rPr>
          <w:rFonts w:ascii="Times New Roman" w:hAnsi="Times New Roman"/>
          <w:color w:val="000000"/>
          <w:spacing w:val="-12"/>
          <w:sz w:val="28"/>
          <w:szCs w:val="28"/>
        </w:rPr>
        <w:t>-</w:t>
      </w:r>
      <w:r w:rsidR="00B45F33">
        <w:rPr>
          <w:rFonts w:ascii="Times New Roman" w:hAnsi="Times New Roman"/>
          <w:color w:val="000000"/>
          <w:spacing w:val="-12"/>
          <w:sz w:val="28"/>
          <w:szCs w:val="28"/>
        </w:rPr>
        <w:t>0</w:t>
      </w:r>
      <w:r w:rsidR="00B2641A">
        <w:rPr>
          <w:rFonts w:ascii="Times New Roman" w:hAnsi="Times New Roman"/>
          <w:color w:val="000000"/>
          <w:spacing w:val="-12"/>
          <w:sz w:val="28"/>
          <w:szCs w:val="28"/>
        </w:rPr>
        <w:t>6</w:t>
      </w:r>
      <w:r w:rsidR="00B45F33">
        <w:rPr>
          <w:rFonts w:ascii="Times New Roman" w:hAnsi="Times New Roman"/>
          <w:color w:val="000000"/>
          <w:spacing w:val="-12"/>
          <w:sz w:val="28"/>
          <w:szCs w:val="28"/>
        </w:rPr>
        <w:t>-</w:t>
      </w:r>
      <w:r w:rsidR="00676768" w:rsidRPr="004959EC">
        <w:rPr>
          <w:rFonts w:ascii="Times New Roman" w:hAnsi="Times New Roman"/>
          <w:color w:val="000000"/>
          <w:spacing w:val="-12"/>
          <w:sz w:val="28"/>
          <w:szCs w:val="28"/>
        </w:rPr>
        <w:t>20</w:t>
      </w:r>
      <w:r w:rsidR="00B45F33">
        <w:rPr>
          <w:rFonts w:ascii="Times New Roman" w:hAnsi="Times New Roman"/>
          <w:color w:val="000000"/>
          <w:spacing w:val="-12"/>
          <w:sz w:val="28"/>
          <w:szCs w:val="28"/>
        </w:rPr>
        <w:t>22</w:t>
      </w:r>
      <w:r w:rsidR="00676768" w:rsidRPr="004959EC">
        <w:rPr>
          <w:rFonts w:ascii="Times New Roman" w:hAnsi="Times New Roman"/>
          <w:color w:val="000000"/>
          <w:spacing w:val="-12"/>
          <w:sz w:val="28"/>
          <w:szCs w:val="28"/>
        </w:rPr>
        <w:t>-ПР</w:t>
      </w:r>
    </w:p>
    <w:p w:rsidR="00676768" w:rsidRDefault="00676768" w:rsidP="00CA667A">
      <w:pPr>
        <w:spacing w:after="0"/>
        <w:ind w:left="5670"/>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Проект внесен: Шефер М.В. </w:t>
      </w:r>
    </w:p>
    <w:p w:rsidR="00676768" w:rsidRDefault="00676768" w:rsidP="00CA667A">
      <w:pPr>
        <w:spacing w:after="0"/>
        <w:ind w:left="5670"/>
        <w:jc w:val="both"/>
        <w:rPr>
          <w:rFonts w:ascii="Times New Roman" w:hAnsi="Times New Roman"/>
          <w:color w:val="000000"/>
          <w:spacing w:val="-12"/>
          <w:sz w:val="28"/>
          <w:szCs w:val="28"/>
        </w:rPr>
      </w:pPr>
      <w:r>
        <w:rPr>
          <w:rFonts w:ascii="Times New Roman" w:hAnsi="Times New Roman"/>
          <w:color w:val="000000"/>
          <w:spacing w:val="-12"/>
          <w:sz w:val="28"/>
          <w:szCs w:val="28"/>
        </w:rPr>
        <w:t>врио главы МО Академический</w:t>
      </w:r>
    </w:p>
    <w:p w:rsidR="00C5426E" w:rsidRDefault="00676768" w:rsidP="00CA667A">
      <w:pPr>
        <w:shd w:val="clear" w:color="auto" w:fill="FFFFFF"/>
        <w:tabs>
          <w:tab w:val="left" w:pos="7920"/>
        </w:tabs>
        <w:spacing w:after="0"/>
        <w:ind w:left="5670"/>
        <w:jc w:val="both"/>
        <w:rPr>
          <w:rFonts w:ascii="Times New Roman" w:hAnsi="Times New Roman"/>
          <w:color w:val="000000"/>
          <w:spacing w:val="-12"/>
          <w:sz w:val="28"/>
          <w:szCs w:val="28"/>
        </w:rPr>
      </w:pPr>
      <w:r w:rsidRPr="007657B7">
        <w:rPr>
          <w:rFonts w:ascii="Times New Roman" w:hAnsi="Times New Roman"/>
          <w:color w:val="000000"/>
          <w:spacing w:val="-12"/>
          <w:sz w:val="28"/>
          <w:szCs w:val="28"/>
        </w:rPr>
        <w:t xml:space="preserve">Редактор проекта: </w:t>
      </w:r>
      <w:r>
        <w:rPr>
          <w:rFonts w:ascii="Times New Roman" w:hAnsi="Times New Roman"/>
          <w:color w:val="000000"/>
          <w:spacing w:val="-12"/>
          <w:sz w:val="28"/>
          <w:szCs w:val="28"/>
        </w:rPr>
        <w:t xml:space="preserve">Зельцман М.А., </w:t>
      </w:r>
    </w:p>
    <w:p w:rsidR="00676768" w:rsidRDefault="00676768" w:rsidP="00CA667A">
      <w:pPr>
        <w:shd w:val="clear" w:color="auto" w:fill="FFFFFF"/>
        <w:tabs>
          <w:tab w:val="left" w:pos="7920"/>
        </w:tabs>
        <w:spacing w:after="0"/>
        <w:ind w:left="5670"/>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гл. специалист аппарата СД МО Академический </w:t>
      </w:r>
    </w:p>
    <w:p w:rsidR="00676768" w:rsidRDefault="00676768" w:rsidP="00CA667A">
      <w:pPr>
        <w:shd w:val="clear" w:color="auto" w:fill="FFFFFF"/>
        <w:tabs>
          <w:tab w:val="left" w:pos="7920"/>
        </w:tabs>
        <w:spacing w:after="0"/>
        <w:ind w:left="5670"/>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Дата внесения проекта: </w:t>
      </w:r>
      <w:r w:rsidR="008A77C2">
        <w:rPr>
          <w:rFonts w:ascii="Times New Roman" w:hAnsi="Times New Roman"/>
          <w:color w:val="000000"/>
          <w:spacing w:val="-12"/>
          <w:sz w:val="28"/>
          <w:szCs w:val="28"/>
        </w:rPr>
        <w:t>1</w:t>
      </w:r>
      <w:r w:rsidR="00B2641A">
        <w:rPr>
          <w:rFonts w:ascii="Times New Roman" w:hAnsi="Times New Roman"/>
          <w:color w:val="000000"/>
          <w:spacing w:val="-12"/>
          <w:sz w:val="28"/>
          <w:szCs w:val="28"/>
        </w:rPr>
        <w:t>5</w:t>
      </w:r>
      <w:r>
        <w:rPr>
          <w:rFonts w:ascii="Times New Roman" w:hAnsi="Times New Roman"/>
          <w:color w:val="000000"/>
          <w:spacing w:val="-12"/>
          <w:sz w:val="28"/>
          <w:szCs w:val="28"/>
        </w:rPr>
        <w:t>.</w:t>
      </w:r>
      <w:r w:rsidR="008A77C2">
        <w:rPr>
          <w:rFonts w:ascii="Times New Roman" w:hAnsi="Times New Roman"/>
          <w:color w:val="000000"/>
          <w:spacing w:val="-12"/>
          <w:sz w:val="28"/>
          <w:szCs w:val="28"/>
        </w:rPr>
        <w:t>0</w:t>
      </w:r>
      <w:r w:rsidR="00B2641A">
        <w:rPr>
          <w:rFonts w:ascii="Times New Roman" w:hAnsi="Times New Roman"/>
          <w:color w:val="000000"/>
          <w:spacing w:val="-12"/>
          <w:sz w:val="28"/>
          <w:szCs w:val="28"/>
        </w:rPr>
        <w:t>6</w:t>
      </w:r>
      <w:r>
        <w:rPr>
          <w:rFonts w:ascii="Times New Roman" w:hAnsi="Times New Roman"/>
          <w:color w:val="000000"/>
          <w:spacing w:val="-12"/>
          <w:sz w:val="28"/>
          <w:szCs w:val="28"/>
        </w:rPr>
        <w:t>.20</w:t>
      </w:r>
      <w:r w:rsidR="00B45F33">
        <w:rPr>
          <w:rFonts w:ascii="Times New Roman" w:hAnsi="Times New Roman"/>
          <w:color w:val="000000"/>
          <w:spacing w:val="-12"/>
          <w:sz w:val="28"/>
          <w:szCs w:val="28"/>
        </w:rPr>
        <w:t>22</w:t>
      </w:r>
      <w:r>
        <w:rPr>
          <w:rFonts w:ascii="Times New Roman" w:hAnsi="Times New Roman"/>
          <w:color w:val="000000"/>
          <w:spacing w:val="-12"/>
          <w:sz w:val="28"/>
          <w:szCs w:val="28"/>
        </w:rPr>
        <w:t>г.</w:t>
      </w:r>
      <w:r w:rsidRPr="007657B7">
        <w:rPr>
          <w:rFonts w:ascii="Times New Roman" w:hAnsi="Times New Roman"/>
          <w:color w:val="000000"/>
          <w:spacing w:val="-12"/>
          <w:sz w:val="28"/>
          <w:szCs w:val="28"/>
        </w:rPr>
        <w:t xml:space="preserve">                  </w:t>
      </w:r>
      <w:r>
        <w:rPr>
          <w:rFonts w:ascii="Times New Roman" w:hAnsi="Times New Roman"/>
          <w:color w:val="000000"/>
          <w:spacing w:val="-12"/>
          <w:sz w:val="28"/>
          <w:szCs w:val="28"/>
        </w:rPr>
        <w:t xml:space="preserve">             </w:t>
      </w:r>
    </w:p>
    <w:p w:rsidR="00676768" w:rsidRPr="007657B7" w:rsidRDefault="00676768" w:rsidP="00CA667A">
      <w:pPr>
        <w:shd w:val="clear" w:color="auto" w:fill="FFFFFF"/>
        <w:tabs>
          <w:tab w:val="left" w:pos="7920"/>
        </w:tabs>
        <w:spacing w:after="0"/>
        <w:ind w:left="5670"/>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rPr>
        <w:t>____________________</w:t>
      </w:r>
    </w:p>
    <w:p w:rsidR="00676768" w:rsidRPr="007657B7" w:rsidRDefault="00676768" w:rsidP="00CA667A">
      <w:pPr>
        <w:shd w:val="clear" w:color="auto" w:fill="FFFFFF"/>
        <w:tabs>
          <w:tab w:val="left" w:pos="7920"/>
        </w:tabs>
        <w:spacing w:after="0"/>
        <w:ind w:left="5670"/>
        <w:jc w:val="both"/>
        <w:rPr>
          <w:rFonts w:ascii="Times New Roman" w:hAnsi="Times New Roman"/>
          <w:color w:val="000000"/>
          <w:spacing w:val="-12"/>
          <w:sz w:val="28"/>
          <w:szCs w:val="28"/>
          <w:vertAlign w:val="superscript"/>
        </w:rPr>
      </w:pPr>
      <w:r w:rsidRPr="007657B7">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vertAlign w:val="superscript"/>
        </w:rPr>
        <w:t xml:space="preserve">(подпись)                                     </w:t>
      </w:r>
    </w:p>
    <w:p w:rsidR="00676768" w:rsidRPr="00FF0BA5" w:rsidRDefault="00676768" w:rsidP="00676768">
      <w:pPr>
        <w:autoSpaceDE w:val="0"/>
        <w:autoSpaceDN w:val="0"/>
        <w:adjustRightInd w:val="0"/>
        <w:spacing w:after="0"/>
        <w:jc w:val="center"/>
        <w:rPr>
          <w:rFonts w:ascii="Times New Roman" w:hAnsi="Times New Roman"/>
          <w:b/>
          <w:bCs/>
          <w:sz w:val="8"/>
          <w:szCs w:val="8"/>
        </w:rPr>
      </w:pPr>
    </w:p>
    <w:p w:rsidR="00676768" w:rsidRPr="00FF0BA5" w:rsidRDefault="00676768" w:rsidP="00676768">
      <w:pPr>
        <w:autoSpaceDE w:val="0"/>
        <w:autoSpaceDN w:val="0"/>
        <w:adjustRightInd w:val="0"/>
        <w:spacing w:after="0"/>
        <w:jc w:val="center"/>
        <w:rPr>
          <w:rFonts w:ascii="Times New Roman" w:hAnsi="Times New Roman"/>
          <w:b/>
          <w:bCs/>
          <w:sz w:val="8"/>
          <w:szCs w:val="8"/>
        </w:rPr>
      </w:pPr>
    </w:p>
    <w:p w:rsidR="00676768" w:rsidRPr="00FF0BA5" w:rsidRDefault="00676768" w:rsidP="00676768">
      <w:pPr>
        <w:autoSpaceDE w:val="0"/>
        <w:autoSpaceDN w:val="0"/>
        <w:adjustRightInd w:val="0"/>
        <w:spacing w:after="0"/>
        <w:jc w:val="center"/>
        <w:rPr>
          <w:rFonts w:ascii="Times New Roman" w:hAnsi="Times New Roman"/>
          <w:b/>
          <w:bCs/>
          <w:sz w:val="8"/>
          <w:szCs w:val="8"/>
        </w:rPr>
      </w:pPr>
    </w:p>
    <w:p w:rsidR="00676768" w:rsidRPr="007657B7" w:rsidRDefault="00676768" w:rsidP="00676768">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СОВЕТ ДЕПУТАТОВ</w:t>
      </w:r>
    </w:p>
    <w:p w:rsidR="00676768" w:rsidRPr="007657B7" w:rsidRDefault="00676768" w:rsidP="00676768">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 xml:space="preserve">МУНИЦИПАЛЬНОГО ОКРУГА </w:t>
      </w:r>
    </w:p>
    <w:p w:rsidR="00676768" w:rsidRPr="007657B7" w:rsidRDefault="00676768" w:rsidP="00676768">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АКАДЕМИЧЕСКИЙ</w:t>
      </w:r>
    </w:p>
    <w:p w:rsidR="00676768" w:rsidRPr="0040073F" w:rsidRDefault="00676768" w:rsidP="00676768">
      <w:pPr>
        <w:autoSpaceDE w:val="0"/>
        <w:autoSpaceDN w:val="0"/>
        <w:adjustRightInd w:val="0"/>
        <w:spacing w:after="0"/>
        <w:jc w:val="center"/>
        <w:rPr>
          <w:rFonts w:ascii="Times New Roman" w:hAnsi="Times New Roman"/>
          <w:b/>
          <w:bCs/>
          <w:sz w:val="16"/>
          <w:szCs w:val="16"/>
        </w:rPr>
      </w:pPr>
    </w:p>
    <w:p w:rsidR="00676768" w:rsidRPr="007657B7" w:rsidRDefault="00676768" w:rsidP="00676768">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РЕШЕНИЕ</w:t>
      </w:r>
    </w:p>
    <w:p w:rsidR="00676768" w:rsidRDefault="00676768" w:rsidP="00676768">
      <w:pPr>
        <w:autoSpaceDE w:val="0"/>
        <w:autoSpaceDN w:val="0"/>
        <w:adjustRightInd w:val="0"/>
        <w:spacing w:after="0"/>
        <w:jc w:val="center"/>
        <w:rPr>
          <w:rFonts w:ascii="Times New Roman" w:hAnsi="Times New Roman"/>
          <w:b/>
          <w:bCs/>
          <w:sz w:val="28"/>
          <w:szCs w:val="28"/>
        </w:rPr>
      </w:pPr>
    </w:p>
    <w:p w:rsidR="00676768" w:rsidRPr="00BA296F" w:rsidRDefault="00676768" w:rsidP="00676768">
      <w:pPr>
        <w:autoSpaceDE w:val="0"/>
        <w:autoSpaceDN w:val="0"/>
        <w:adjustRightInd w:val="0"/>
        <w:spacing w:after="0"/>
        <w:jc w:val="center"/>
        <w:rPr>
          <w:rFonts w:ascii="Times New Roman" w:hAnsi="Times New Roman"/>
          <w:b/>
          <w:bCs/>
          <w:sz w:val="28"/>
          <w:szCs w:val="28"/>
        </w:rPr>
      </w:pPr>
    </w:p>
    <w:p w:rsidR="00F44C2A" w:rsidRDefault="00F44C2A" w:rsidP="00494450">
      <w:pPr>
        <w:tabs>
          <w:tab w:val="left" w:pos="0"/>
        </w:tabs>
        <w:spacing w:after="0"/>
        <w:ind w:right="4960"/>
        <w:jc w:val="both"/>
        <w:rPr>
          <w:rFonts w:ascii="Times New Roman" w:hAnsi="Times New Roman"/>
          <w:b/>
          <w:bCs/>
          <w:i/>
          <w:sz w:val="28"/>
          <w:szCs w:val="28"/>
        </w:rPr>
      </w:pPr>
      <w:r w:rsidRPr="004C197D">
        <w:rPr>
          <w:rFonts w:ascii="Times New Roman" w:hAnsi="Times New Roman"/>
          <w:b/>
          <w:bCs/>
          <w:i/>
          <w:sz w:val="28"/>
          <w:szCs w:val="28"/>
        </w:rPr>
        <w:t xml:space="preserve">О заслушивании информации </w:t>
      </w:r>
      <w:r w:rsidR="00494450" w:rsidRPr="00494450">
        <w:rPr>
          <w:rFonts w:ascii="Times New Roman" w:hAnsi="Times New Roman"/>
          <w:b/>
          <w:bCs/>
          <w:i/>
          <w:sz w:val="28"/>
          <w:szCs w:val="28"/>
        </w:rPr>
        <w:t xml:space="preserve">директора Государственного бюджетного </w:t>
      </w:r>
      <w:r w:rsidR="00494450">
        <w:rPr>
          <w:rFonts w:ascii="Times New Roman" w:hAnsi="Times New Roman"/>
          <w:b/>
          <w:bCs/>
          <w:i/>
          <w:sz w:val="28"/>
          <w:szCs w:val="28"/>
        </w:rPr>
        <w:t>о</w:t>
      </w:r>
      <w:r w:rsidR="00494450" w:rsidRPr="00494450">
        <w:rPr>
          <w:rFonts w:ascii="Times New Roman" w:hAnsi="Times New Roman"/>
          <w:b/>
          <w:bCs/>
          <w:i/>
          <w:sz w:val="28"/>
          <w:szCs w:val="28"/>
        </w:rPr>
        <w:t xml:space="preserve">бщеобразовательного учреждения города Москвы «Школа № 625» </w:t>
      </w:r>
      <w:proofErr w:type="spellStart"/>
      <w:r w:rsidR="00494450" w:rsidRPr="00494450">
        <w:rPr>
          <w:rFonts w:ascii="Times New Roman" w:hAnsi="Times New Roman"/>
          <w:b/>
          <w:bCs/>
          <w:i/>
          <w:sz w:val="28"/>
          <w:szCs w:val="28"/>
        </w:rPr>
        <w:t>Алябушевой</w:t>
      </w:r>
      <w:proofErr w:type="spellEnd"/>
      <w:r w:rsidR="00494450" w:rsidRPr="00494450">
        <w:rPr>
          <w:rFonts w:ascii="Times New Roman" w:hAnsi="Times New Roman"/>
          <w:b/>
          <w:bCs/>
          <w:i/>
          <w:sz w:val="28"/>
          <w:szCs w:val="28"/>
        </w:rPr>
        <w:t xml:space="preserve"> Галины Васильевны об осуществлении образовательной деятельности </w:t>
      </w:r>
    </w:p>
    <w:p w:rsidR="00F2620A" w:rsidRDefault="00F2620A" w:rsidP="00F44C2A">
      <w:pPr>
        <w:pStyle w:val="a3"/>
        <w:tabs>
          <w:tab w:val="left" w:pos="851"/>
        </w:tabs>
        <w:ind w:firstLine="567"/>
      </w:pPr>
    </w:p>
    <w:p w:rsidR="00C25748" w:rsidRDefault="00C25748" w:rsidP="00F44C2A">
      <w:pPr>
        <w:pStyle w:val="a3"/>
        <w:tabs>
          <w:tab w:val="left" w:pos="851"/>
        </w:tabs>
        <w:ind w:firstLine="567"/>
      </w:pPr>
    </w:p>
    <w:p w:rsidR="00F44C2A" w:rsidRDefault="00F44C2A" w:rsidP="00F44C2A">
      <w:pPr>
        <w:pStyle w:val="a3"/>
        <w:tabs>
          <w:tab w:val="left" w:pos="851"/>
        </w:tabs>
        <w:ind w:firstLine="567"/>
        <w:rPr>
          <w:b/>
          <w:i/>
        </w:rPr>
      </w:pPr>
      <w:r w:rsidRPr="00C916A8">
        <w:t xml:space="preserve">В соответствии с пунктом </w:t>
      </w:r>
      <w:r>
        <w:t>8</w:t>
      </w:r>
      <w:r w:rsidRPr="00C916A8">
        <w:t xml:space="preserve">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t>,</w:t>
      </w:r>
      <w:r w:rsidRPr="0049461D">
        <w:t xml:space="preserve"> </w:t>
      </w:r>
      <w:r w:rsidRPr="00150D46">
        <w:t>частью 1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w:t>
      </w:r>
      <w:r w:rsidRPr="00C916A8">
        <w:t>,</w:t>
      </w:r>
      <w:r>
        <w:rPr>
          <w:rFonts w:eastAsia="Calibri"/>
          <w:lang w:eastAsia="en-US"/>
        </w:rPr>
        <w:t xml:space="preserve"> </w:t>
      </w:r>
      <w:r w:rsidRPr="00C916A8">
        <w:rPr>
          <w:b/>
          <w:i/>
        </w:rPr>
        <w:t>Совет депутатов муниципального округа Академический решил:</w:t>
      </w:r>
    </w:p>
    <w:p w:rsidR="00454BDD" w:rsidRDefault="00454BDD" w:rsidP="00F44C2A">
      <w:pPr>
        <w:pStyle w:val="a3"/>
        <w:tabs>
          <w:tab w:val="left" w:pos="851"/>
        </w:tabs>
        <w:ind w:firstLine="567"/>
        <w:rPr>
          <w:b/>
          <w:i/>
        </w:rPr>
      </w:pPr>
      <w:r>
        <w:rPr>
          <w:b/>
          <w:i/>
        </w:rPr>
        <w:t>Вар. 1</w:t>
      </w:r>
    </w:p>
    <w:p w:rsidR="00F44C2A" w:rsidRDefault="00F44C2A" w:rsidP="00F44C2A">
      <w:pPr>
        <w:pStyle w:val="a3"/>
        <w:numPr>
          <w:ilvl w:val="0"/>
          <w:numId w:val="3"/>
        </w:numPr>
        <w:tabs>
          <w:tab w:val="left" w:pos="851"/>
        </w:tabs>
        <w:ind w:left="0" w:firstLine="567"/>
      </w:pPr>
      <w:r w:rsidRPr="00F516A8">
        <w:t xml:space="preserve">Принять к сведению информацию </w:t>
      </w:r>
      <w:r w:rsidR="00494450" w:rsidRPr="00494450">
        <w:t xml:space="preserve">директора Государственного бюджетного общеобразовательного учреждения города Москвы «Школа № 625» </w:t>
      </w:r>
      <w:proofErr w:type="spellStart"/>
      <w:r w:rsidR="00494450" w:rsidRPr="00494450">
        <w:t>Алябушев</w:t>
      </w:r>
      <w:r w:rsidR="00494450">
        <w:t>ой</w:t>
      </w:r>
      <w:proofErr w:type="spellEnd"/>
      <w:r w:rsidR="00494450" w:rsidRPr="00494450">
        <w:t xml:space="preserve"> Галин</w:t>
      </w:r>
      <w:r w:rsidR="00494450">
        <w:t>ы</w:t>
      </w:r>
      <w:r w:rsidR="00494450" w:rsidRPr="00494450">
        <w:t xml:space="preserve"> Васильевн</w:t>
      </w:r>
      <w:r w:rsidR="00494450">
        <w:t xml:space="preserve">ы </w:t>
      </w:r>
      <w:r w:rsidR="004959EC" w:rsidRPr="004959EC">
        <w:t xml:space="preserve">об осуществлении образовательной деятельности </w:t>
      </w:r>
      <w:r w:rsidR="00CA667A">
        <w:t>(приложение)</w:t>
      </w:r>
      <w:r w:rsidR="00B45F33">
        <w:t xml:space="preserve"> и признать ее удовлетворительной</w:t>
      </w:r>
      <w:r>
        <w:t>.</w:t>
      </w:r>
    </w:p>
    <w:p w:rsidR="00454BDD" w:rsidRDefault="00454BDD" w:rsidP="00454BDD">
      <w:pPr>
        <w:pStyle w:val="a3"/>
        <w:tabs>
          <w:tab w:val="left" w:pos="851"/>
        </w:tabs>
        <w:ind w:firstLine="567"/>
        <w:rPr>
          <w:b/>
          <w:i/>
        </w:rPr>
      </w:pPr>
      <w:r w:rsidRPr="00454BDD">
        <w:rPr>
          <w:b/>
          <w:i/>
        </w:rPr>
        <w:t>Вар. 2</w:t>
      </w:r>
    </w:p>
    <w:p w:rsidR="00454BDD" w:rsidRDefault="00454BDD" w:rsidP="00454BDD">
      <w:pPr>
        <w:pStyle w:val="a3"/>
        <w:numPr>
          <w:ilvl w:val="0"/>
          <w:numId w:val="5"/>
        </w:numPr>
        <w:tabs>
          <w:tab w:val="left" w:pos="851"/>
        </w:tabs>
        <w:ind w:left="0" w:firstLine="567"/>
      </w:pPr>
      <w:r w:rsidRPr="00F516A8">
        <w:lastRenderedPageBreak/>
        <w:t xml:space="preserve">Принять к сведению </w:t>
      </w:r>
      <w:r w:rsidR="00494450" w:rsidRPr="00F516A8">
        <w:t xml:space="preserve">информацию </w:t>
      </w:r>
      <w:r w:rsidR="00494450" w:rsidRPr="00494450">
        <w:t xml:space="preserve">директора Государственного бюджетного общеобразовательного учреждения города Москвы «Школа № 625» </w:t>
      </w:r>
      <w:proofErr w:type="spellStart"/>
      <w:r w:rsidR="00494450" w:rsidRPr="00494450">
        <w:t>Алябушев</w:t>
      </w:r>
      <w:r w:rsidR="00494450">
        <w:t>ой</w:t>
      </w:r>
      <w:proofErr w:type="spellEnd"/>
      <w:r w:rsidR="00494450" w:rsidRPr="00494450">
        <w:t xml:space="preserve"> Галин</w:t>
      </w:r>
      <w:r w:rsidR="00494450">
        <w:t>ы</w:t>
      </w:r>
      <w:r w:rsidR="00494450" w:rsidRPr="00494450">
        <w:t xml:space="preserve"> Васильевн</w:t>
      </w:r>
      <w:r w:rsidR="00494450">
        <w:t>ы</w:t>
      </w:r>
      <w:r w:rsidR="00494450" w:rsidRPr="004959EC">
        <w:t xml:space="preserve"> </w:t>
      </w:r>
      <w:r w:rsidRPr="004959EC">
        <w:t>об осуществлении образовательной деятельности</w:t>
      </w:r>
      <w:r>
        <w:t xml:space="preserve"> (приложение) </w:t>
      </w:r>
      <w:r w:rsidR="00B45F33">
        <w:t xml:space="preserve">и признать ее удовлетворительной </w:t>
      </w:r>
      <w:r>
        <w:t>со следующими замечаниями</w:t>
      </w:r>
      <w:r w:rsidR="00C25748">
        <w:t xml:space="preserve">: </w:t>
      </w:r>
      <w:r>
        <w:t>…</w:t>
      </w:r>
    </w:p>
    <w:p w:rsidR="00454BDD" w:rsidRDefault="00454BDD" w:rsidP="00454BDD">
      <w:pPr>
        <w:pStyle w:val="a3"/>
        <w:tabs>
          <w:tab w:val="left" w:pos="851"/>
        </w:tabs>
        <w:ind w:left="1212" w:hanging="645"/>
        <w:rPr>
          <w:b/>
          <w:i/>
        </w:rPr>
      </w:pPr>
      <w:r>
        <w:rPr>
          <w:b/>
          <w:i/>
        </w:rPr>
        <w:t>Вар. 3</w:t>
      </w:r>
    </w:p>
    <w:p w:rsidR="00454BDD" w:rsidRDefault="00454BDD" w:rsidP="00454BDD">
      <w:pPr>
        <w:pStyle w:val="a3"/>
        <w:numPr>
          <w:ilvl w:val="0"/>
          <w:numId w:val="6"/>
        </w:numPr>
        <w:tabs>
          <w:tab w:val="left" w:pos="851"/>
        </w:tabs>
        <w:ind w:left="0" w:firstLine="568"/>
      </w:pPr>
      <w:r w:rsidRPr="00F516A8">
        <w:t>При</w:t>
      </w:r>
      <w:r>
        <w:t xml:space="preserve">знать неудовлетворительной </w:t>
      </w:r>
      <w:r w:rsidR="00494450" w:rsidRPr="00F516A8">
        <w:t xml:space="preserve">информацию </w:t>
      </w:r>
      <w:r w:rsidR="00494450" w:rsidRPr="00494450">
        <w:t xml:space="preserve">директора Государственного бюджетного общеобразовательного учреждения города Москвы «Школа № 625» </w:t>
      </w:r>
      <w:proofErr w:type="spellStart"/>
      <w:r w:rsidR="00494450" w:rsidRPr="00494450">
        <w:t>Алябушев</w:t>
      </w:r>
      <w:r w:rsidR="00494450">
        <w:t>ой</w:t>
      </w:r>
      <w:proofErr w:type="spellEnd"/>
      <w:r w:rsidR="00494450" w:rsidRPr="00494450">
        <w:t xml:space="preserve"> Галин</w:t>
      </w:r>
      <w:r w:rsidR="00494450">
        <w:t>ы</w:t>
      </w:r>
      <w:r w:rsidR="00494450" w:rsidRPr="00494450">
        <w:t xml:space="preserve"> Васильевн</w:t>
      </w:r>
      <w:r w:rsidR="00494450">
        <w:t>ы</w:t>
      </w:r>
      <w:r w:rsidR="00494450" w:rsidRPr="004959EC">
        <w:t xml:space="preserve"> </w:t>
      </w:r>
      <w:r w:rsidRPr="004959EC">
        <w:t xml:space="preserve">об осуществлении образовательной деятельности </w:t>
      </w:r>
      <w:r>
        <w:t>(приложение) по следующим основаниям:</w:t>
      </w:r>
      <w:r w:rsidR="00C25748">
        <w:t xml:space="preserve"> </w:t>
      </w:r>
      <w:r>
        <w:t>…</w:t>
      </w:r>
    </w:p>
    <w:p w:rsidR="00454BDD" w:rsidRDefault="00454BDD" w:rsidP="00454BDD">
      <w:pPr>
        <w:pStyle w:val="a3"/>
        <w:tabs>
          <w:tab w:val="left" w:pos="851"/>
        </w:tabs>
      </w:pPr>
    </w:p>
    <w:p w:rsidR="00F44C2A" w:rsidRDefault="00F44C2A" w:rsidP="00454BDD">
      <w:pPr>
        <w:pStyle w:val="a3"/>
        <w:numPr>
          <w:ilvl w:val="0"/>
          <w:numId w:val="5"/>
        </w:numPr>
        <w:tabs>
          <w:tab w:val="left" w:pos="851"/>
        </w:tabs>
        <w:ind w:left="0" w:firstLine="567"/>
      </w:pPr>
      <w:r w:rsidRPr="00C916A8">
        <w:t>Направить настоящее решение в Департамент территориальных органов исполнительной власти города Москвы,</w:t>
      </w:r>
      <w:r>
        <w:t xml:space="preserve"> Департамент образования города Москвы, </w:t>
      </w:r>
      <w:r w:rsidR="00494450" w:rsidRPr="00494450">
        <w:t xml:space="preserve">Государственное бюджетное общеобразовательное учреждение города Москвы </w:t>
      </w:r>
      <w:r w:rsidR="00494450">
        <w:t>«</w:t>
      </w:r>
      <w:r w:rsidR="00494450" w:rsidRPr="00494450">
        <w:t>Школа № 625</w:t>
      </w:r>
      <w:r w:rsidR="00494450">
        <w:t>».</w:t>
      </w:r>
    </w:p>
    <w:p w:rsidR="00F44C2A" w:rsidRDefault="00F44C2A" w:rsidP="00454BDD">
      <w:pPr>
        <w:pStyle w:val="a3"/>
        <w:numPr>
          <w:ilvl w:val="0"/>
          <w:numId w:val="5"/>
        </w:numPr>
        <w:tabs>
          <w:tab w:val="left" w:pos="851"/>
        </w:tabs>
        <w:ind w:left="0" w:firstLine="567"/>
      </w:pPr>
      <w:r w:rsidRPr="008B1C7C">
        <w:t>Опубликовать настоящее решение в бюллетене «Московский муниципальный вестник» и разместить на официальном сайте</w:t>
      </w:r>
      <w:r w:rsidR="00454BDD">
        <w:t xml:space="preserve"> муниципального округа Академический </w:t>
      </w:r>
      <w:hyperlink r:id="rId5" w:history="1">
        <w:r w:rsidRPr="008B1C7C">
          <w:rPr>
            <w:rStyle w:val="a5"/>
          </w:rPr>
          <w:t>www.moacadem.ru</w:t>
        </w:r>
      </w:hyperlink>
      <w:r w:rsidRPr="008B1C7C">
        <w:t>.</w:t>
      </w:r>
    </w:p>
    <w:p w:rsidR="00F44C2A" w:rsidRDefault="00F44C2A" w:rsidP="00454BDD">
      <w:pPr>
        <w:pStyle w:val="a3"/>
        <w:numPr>
          <w:ilvl w:val="0"/>
          <w:numId w:val="5"/>
        </w:numPr>
        <w:tabs>
          <w:tab w:val="left" w:pos="851"/>
        </w:tabs>
        <w:ind w:left="0" w:firstLine="567"/>
      </w:pPr>
      <w:r w:rsidRPr="008B1C7C">
        <w:t>Настоящее решение вступает в силу со дня его принятия.</w:t>
      </w:r>
    </w:p>
    <w:p w:rsidR="00F44C2A" w:rsidRPr="00F76944" w:rsidRDefault="00CA667A" w:rsidP="00454BDD">
      <w:pPr>
        <w:pStyle w:val="a3"/>
        <w:numPr>
          <w:ilvl w:val="0"/>
          <w:numId w:val="5"/>
        </w:numPr>
        <w:tabs>
          <w:tab w:val="left" w:pos="851"/>
        </w:tabs>
        <w:ind w:left="0" w:firstLine="567"/>
      </w:pPr>
      <w:r w:rsidRPr="00CA667A">
        <w:t>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w:t>
      </w:r>
    </w:p>
    <w:p w:rsidR="00676768" w:rsidRDefault="00676768" w:rsidP="00676768">
      <w:pPr>
        <w:tabs>
          <w:tab w:val="left" w:pos="851"/>
        </w:tabs>
        <w:spacing w:after="0"/>
        <w:ind w:left="567"/>
        <w:jc w:val="both"/>
        <w:rPr>
          <w:rFonts w:ascii="Times New Roman" w:hAnsi="Times New Roman"/>
          <w:sz w:val="28"/>
          <w:szCs w:val="28"/>
        </w:rPr>
      </w:pPr>
    </w:p>
    <w:p w:rsidR="00CA667A" w:rsidRPr="00E73915" w:rsidRDefault="00CA667A" w:rsidP="00676768">
      <w:pPr>
        <w:tabs>
          <w:tab w:val="left" w:pos="851"/>
        </w:tabs>
        <w:spacing w:after="0"/>
        <w:ind w:left="567"/>
        <w:jc w:val="both"/>
        <w:rPr>
          <w:rFonts w:ascii="Times New Roman" w:hAnsi="Times New Roman"/>
          <w:sz w:val="28"/>
          <w:szCs w:val="28"/>
        </w:rPr>
      </w:pPr>
    </w:p>
    <w:p w:rsidR="00676768" w:rsidRDefault="00676768" w:rsidP="00676768">
      <w:pPr>
        <w:spacing w:after="0" w:line="240" w:lineRule="auto"/>
        <w:jc w:val="center"/>
        <w:rPr>
          <w:rFonts w:ascii="Times New Roman" w:hAnsi="Times New Roman"/>
          <w:sz w:val="28"/>
          <w:szCs w:val="28"/>
        </w:rPr>
      </w:pPr>
      <w:r>
        <w:rPr>
          <w:rFonts w:ascii="Times New Roman" w:hAnsi="Times New Roman"/>
          <w:sz w:val="28"/>
          <w:szCs w:val="28"/>
        </w:rPr>
        <w:t xml:space="preserve">Результаты голосования: «За» - ___ «Против» - ___ «Воздержались» - ___ </w:t>
      </w:r>
    </w:p>
    <w:p w:rsidR="00676768" w:rsidRDefault="00676768" w:rsidP="00676768">
      <w:pPr>
        <w:spacing w:after="0" w:line="240" w:lineRule="auto"/>
        <w:jc w:val="center"/>
        <w:rPr>
          <w:rFonts w:ascii="Times New Roman" w:hAnsi="Times New Roman"/>
          <w:sz w:val="28"/>
          <w:szCs w:val="28"/>
        </w:rPr>
      </w:pPr>
    </w:p>
    <w:p w:rsidR="00676768" w:rsidRDefault="00676768" w:rsidP="00676768">
      <w:pPr>
        <w:spacing w:after="0" w:line="240" w:lineRule="auto"/>
        <w:jc w:val="center"/>
        <w:rPr>
          <w:rFonts w:ascii="Times New Roman" w:hAnsi="Times New Roman"/>
          <w:sz w:val="28"/>
          <w:szCs w:val="28"/>
        </w:rPr>
      </w:pPr>
    </w:p>
    <w:p w:rsidR="00676768" w:rsidRDefault="00676768" w:rsidP="00676768">
      <w:pPr>
        <w:spacing w:after="0" w:line="240" w:lineRule="auto"/>
        <w:rPr>
          <w:rFonts w:ascii="Times New Roman" w:hAnsi="Times New Roman"/>
          <w:sz w:val="28"/>
          <w:szCs w:val="28"/>
        </w:rPr>
      </w:pPr>
      <w:bookmarkStart w:id="0" w:name="_Hlk516685690"/>
      <w:r>
        <w:rPr>
          <w:rFonts w:ascii="Times New Roman" w:hAnsi="Times New Roman"/>
          <w:sz w:val="28"/>
          <w:szCs w:val="28"/>
        </w:rPr>
        <w:t>Ознакомлен:</w:t>
      </w:r>
    </w:p>
    <w:p w:rsidR="00676768" w:rsidRDefault="00676768" w:rsidP="00676768">
      <w:pPr>
        <w:spacing w:after="0" w:line="240" w:lineRule="auto"/>
        <w:rPr>
          <w:rFonts w:ascii="Times New Roman" w:hAnsi="Times New Roman"/>
          <w:sz w:val="28"/>
          <w:szCs w:val="28"/>
        </w:rPr>
      </w:pPr>
      <w:r>
        <w:rPr>
          <w:rFonts w:ascii="Times New Roman" w:hAnsi="Times New Roman"/>
          <w:sz w:val="28"/>
          <w:szCs w:val="28"/>
        </w:rPr>
        <w:t xml:space="preserve">Врио главы МО Академический </w:t>
      </w:r>
    </w:p>
    <w:p w:rsidR="00676768" w:rsidRDefault="00CA667A" w:rsidP="00676768">
      <w:pPr>
        <w:autoSpaceDE w:val="0"/>
        <w:autoSpaceDN w:val="0"/>
        <w:adjustRightInd w:val="0"/>
        <w:spacing w:after="0"/>
        <w:jc w:val="both"/>
        <w:rPr>
          <w:rFonts w:ascii="Times New Roman" w:hAnsi="Times New Roman"/>
          <w:b/>
          <w:i/>
          <w:sz w:val="24"/>
          <w:szCs w:val="24"/>
        </w:rPr>
      </w:pPr>
      <w:r>
        <w:rPr>
          <w:rFonts w:ascii="Times New Roman" w:hAnsi="Times New Roman"/>
          <w:sz w:val="28"/>
          <w:szCs w:val="28"/>
        </w:rPr>
        <w:t>_</w:t>
      </w:r>
      <w:r w:rsidR="00676768">
        <w:rPr>
          <w:rFonts w:ascii="Times New Roman" w:hAnsi="Times New Roman"/>
          <w:sz w:val="28"/>
          <w:szCs w:val="28"/>
        </w:rPr>
        <w:t>_______________ М.В. Шефер</w:t>
      </w:r>
      <w:bookmarkEnd w:id="0"/>
    </w:p>
    <w:p w:rsidR="00E73915" w:rsidRDefault="00E73915"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CA667A" w:rsidRDefault="00CA667A" w:rsidP="00664DAA">
      <w:pPr>
        <w:spacing w:after="0"/>
      </w:pPr>
    </w:p>
    <w:p w:rsidR="00494450" w:rsidRDefault="00494450">
      <w:pPr>
        <w:spacing w:after="0" w:line="240" w:lineRule="auto"/>
        <w:rPr>
          <w:rFonts w:ascii="Times New Roman" w:hAnsi="Times New Roman"/>
          <w:b/>
          <w:i/>
          <w:sz w:val="24"/>
          <w:szCs w:val="24"/>
        </w:rPr>
      </w:pPr>
      <w:r>
        <w:rPr>
          <w:rFonts w:ascii="Times New Roman" w:hAnsi="Times New Roman"/>
          <w:b/>
          <w:i/>
          <w:sz w:val="24"/>
          <w:szCs w:val="24"/>
        </w:rPr>
        <w:br w:type="page"/>
      </w:r>
    </w:p>
    <w:p w:rsidR="00CA667A" w:rsidRPr="00CA667A" w:rsidRDefault="00CA667A" w:rsidP="00CA667A">
      <w:pPr>
        <w:spacing w:after="0"/>
        <w:ind w:left="5670"/>
        <w:jc w:val="both"/>
        <w:rPr>
          <w:rFonts w:ascii="Times New Roman" w:hAnsi="Times New Roman"/>
          <w:b/>
          <w:i/>
          <w:sz w:val="24"/>
          <w:szCs w:val="24"/>
        </w:rPr>
      </w:pPr>
      <w:r w:rsidRPr="00CA667A">
        <w:rPr>
          <w:rFonts w:ascii="Times New Roman" w:hAnsi="Times New Roman"/>
          <w:b/>
          <w:i/>
          <w:sz w:val="24"/>
          <w:szCs w:val="24"/>
        </w:rPr>
        <w:lastRenderedPageBreak/>
        <w:t xml:space="preserve">Приложение </w:t>
      </w:r>
    </w:p>
    <w:p w:rsidR="00494450" w:rsidRDefault="00CA667A" w:rsidP="00CA667A">
      <w:pPr>
        <w:spacing w:after="0"/>
        <w:ind w:left="5670"/>
        <w:jc w:val="both"/>
        <w:rPr>
          <w:rFonts w:ascii="Times New Roman" w:hAnsi="Times New Roman"/>
          <w:b/>
          <w:i/>
          <w:sz w:val="24"/>
          <w:szCs w:val="24"/>
        </w:rPr>
      </w:pPr>
      <w:r w:rsidRPr="00CA667A">
        <w:rPr>
          <w:rFonts w:ascii="Times New Roman" w:hAnsi="Times New Roman"/>
          <w:b/>
          <w:i/>
          <w:sz w:val="24"/>
          <w:szCs w:val="24"/>
        </w:rPr>
        <w:t xml:space="preserve">к проекту решения Совета депутатов муниципального округа Академический </w:t>
      </w:r>
    </w:p>
    <w:p w:rsidR="00CA667A" w:rsidRPr="00CA667A" w:rsidRDefault="00CA667A" w:rsidP="00CA667A">
      <w:pPr>
        <w:spacing w:after="0"/>
        <w:ind w:left="5670"/>
        <w:jc w:val="both"/>
        <w:rPr>
          <w:rFonts w:ascii="Times New Roman" w:hAnsi="Times New Roman"/>
          <w:b/>
          <w:i/>
          <w:sz w:val="24"/>
          <w:szCs w:val="24"/>
        </w:rPr>
      </w:pPr>
      <w:r w:rsidRPr="00CA667A">
        <w:rPr>
          <w:rFonts w:ascii="Times New Roman" w:hAnsi="Times New Roman"/>
          <w:b/>
          <w:i/>
          <w:sz w:val="24"/>
          <w:szCs w:val="24"/>
        </w:rPr>
        <w:t xml:space="preserve">от </w:t>
      </w:r>
      <w:r w:rsidR="00B2641A">
        <w:rPr>
          <w:rFonts w:ascii="Times New Roman" w:hAnsi="Times New Roman"/>
          <w:b/>
          <w:i/>
          <w:sz w:val="24"/>
          <w:szCs w:val="24"/>
        </w:rPr>
        <w:t>21</w:t>
      </w:r>
      <w:r w:rsidRPr="00CA667A">
        <w:rPr>
          <w:rFonts w:ascii="Times New Roman" w:hAnsi="Times New Roman"/>
          <w:b/>
          <w:i/>
          <w:sz w:val="24"/>
          <w:szCs w:val="24"/>
        </w:rPr>
        <w:t>.</w:t>
      </w:r>
      <w:r w:rsidR="004959EC">
        <w:rPr>
          <w:rFonts w:ascii="Times New Roman" w:hAnsi="Times New Roman"/>
          <w:b/>
          <w:i/>
          <w:sz w:val="24"/>
          <w:szCs w:val="24"/>
        </w:rPr>
        <w:t>0</w:t>
      </w:r>
      <w:r w:rsidR="00B2641A">
        <w:rPr>
          <w:rFonts w:ascii="Times New Roman" w:hAnsi="Times New Roman"/>
          <w:b/>
          <w:i/>
          <w:sz w:val="24"/>
          <w:szCs w:val="24"/>
        </w:rPr>
        <w:t>6</w:t>
      </w:r>
      <w:r w:rsidRPr="00CA667A">
        <w:rPr>
          <w:rFonts w:ascii="Times New Roman" w:hAnsi="Times New Roman"/>
          <w:b/>
          <w:i/>
          <w:sz w:val="24"/>
          <w:szCs w:val="24"/>
        </w:rPr>
        <w:t>.20</w:t>
      </w:r>
      <w:r w:rsidR="00B45F33">
        <w:rPr>
          <w:rFonts w:ascii="Times New Roman" w:hAnsi="Times New Roman"/>
          <w:b/>
          <w:i/>
          <w:sz w:val="24"/>
          <w:szCs w:val="24"/>
        </w:rPr>
        <w:t>22</w:t>
      </w:r>
      <w:r w:rsidRPr="00CA667A">
        <w:rPr>
          <w:rFonts w:ascii="Times New Roman" w:hAnsi="Times New Roman"/>
          <w:b/>
          <w:i/>
          <w:sz w:val="24"/>
          <w:szCs w:val="24"/>
        </w:rPr>
        <w:t xml:space="preserve"> №0</w:t>
      </w:r>
      <w:r w:rsidR="00B2641A">
        <w:rPr>
          <w:rFonts w:ascii="Times New Roman" w:hAnsi="Times New Roman"/>
          <w:b/>
          <w:i/>
          <w:sz w:val="24"/>
          <w:szCs w:val="24"/>
        </w:rPr>
        <w:t>6</w:t>
      </w:r>
      <w:r w:rsidRPr="00CA667A">
        <w:rPr>
          <w:rFonts w:ascii="Times New Roman" w:hAnsi="Times New Roman"/>
          <w:b/>
          <w:i/>
          <w:sz w:val="24"/>
          <w:szCs w:val="24"/>
        </w:rPr>
        <w:t>-</w:t>
      </w:r>
      <w:r w:rsidR="00B45F33">
        <w:rPr>
          <w:rFonts w:ascii="Times New Roman" w:hAnsi="Times New Roman"/>
          <w:b/>
          <w:i/>
          <w:sz w:val="24"/>
          <w:szCs w:val="24"/>
        </w:rPr>
        <w:t>0</w:t>
      </w:r>
      <w:r w:rsidR="00B2641A">
        <w:rPr>
          <w:rFonts w:ascii="Times New Roman" w:hAnsi="Times New Roman"/>
          <w:b/>
          <w:i/>
          <w:sz w:val="24"/>
          <w:szCs w:val="24"/>
        </w:rPr>
        <w:t>6</w:t>
      </w:r>
      <w:r w:rsidRPr="00CA667A">
        <w:rPr>
          <w:rFonts w:ascii="Times New Roman" w:hAnsi="Times New Roman"/>
          <w:b/>
          <w:i/>
          <w:sz w:val="24"/>
          <w:szCs w:val="24"/>
        </w:rPr>
        <w:t>-20</w:t>
      </w:r>
      <w:r w:rsidR="00B45F33">
        <w:rPr>
          <w:rFonts w:ascii="Times New Roman" w:hAnsi="Times New Roman"/>
          <w:b/>
          <w:i/>
          <w:sz w:val="24"/>
          <w:szCs w:val="24"/>
        </w:rPr>
        <w:t>22</w:t>
      </w:r>
      <w:r w:rsidRPr="00CA667A">
        <w:rPr>
          <w:rFonts w:ascii="Times New Roman" w:hAnsi="Times New Roman"/>
          <w:b/>
          <w:i/>
          <w:sz w:val="24"/>
          <w:szCs w:val="24"/>
        </w:rPr>
        <w:t>-ПР</w:t>
      </w:r>
    </w:p>
    <w:p w:rsidR="00615F35" w:rsidRDefault="00615F35" w:rsidP="00B17220">
      <w:pPr>
        <w:spacing w:after="0" w:line="240" w:lineRule="auto"/>
        <w:jc w:val="center"/>
        <w:rPr>
          <w:rFonts w:ascii="Times New Roman" w:hAnsi="Times New Roman"/>
          <w:b/>
          <w:sz w:val="28"/>
          <w:szCs w:val="28"/>
        </w:rPr>
      </w:pPr>
    </w:p>
    <w:p w:rsidR="00494450" w:rsidRDefault="00494450" w:rsidP="00B2641A">
      <w:pPr>
        <w:spacing w:after="0" w:line="240" w:lineRule="auto"/>
        <w:jc w:val="center"/>
        <w:rPr>
          <w:rFonts w:ascii="Times New Roman" w:hAnsi="Times New Roman"/>
          <w:b/>
          <w:sz w:val="28"/>
          <w:szCs w:val="28"/>
        </w:rPr>
      </w:pPr>
    </w:p>
    <w:p w:rsidR="00B2641A" w:rsidRDefault="00B2641A" w:rsidP="00494450">
      <w:pPr>
        <w:spacing w:after="0" w:line="240" w:lineRule="auto"/>
        <w:jc w:val="center"/>
        <w:rPr>
          <w:rFonts w:ascii="Times New Roman" w:hAnsi="Times New Roman"/>
          <w:b/>
          <w:sz w:val="28"/>
          <w:szCs w:val="28"/>
        </w:rPr>
      </w:pPr>
      <w:r w:rsidRPr="00CA667A">
        <w:rPr>
          <w:rFonts w:ascii="Times New Roman" w:hAnsi="Times New Roman"/>
          <w:b/>
          <w:sz w:val="28"/>
          <w:szCs w:val="28"/>
        </w:rPr>
        <w:t>Информация</w:t>
      </w:r>
    </w:p>
    <w:p w:rsidR="00E2530C" w:rsidRDefault="00B2641A" w:rsidP="00494450">
      <w:pPr>
        <w:spacing w:after="0" w:line="240" w:lineRule="auto"/>
        <w:jc w:val="center"/>
        <w:rPr>
          <w:rFonts w:ascii="Times New Roman" w:hAnsi="Times New Roman"/>
          <w:b/>
          <w:sz w:val="28"/>
          <w:szCs w:val="28"/>
        </w:rPr>
      </w:pPr>
      <w:r w:rsidRPr="00CA667A">
        <w:rPr>
          <w:rFonts w:ascii="Times New Roman" w:hAnsi="Times New Roman"/>
          <w:b/>
          <w:sz w:val="28"/>
          <w:szCs w:val="28"/>
        </w:rPr>
        <w:t xml:space="preserve">директора </w:t>
      </w:r>
      <w:r w:rsidRPr="00B2641A">
        <w:rPr>
          <w:rFonts w:ascii="Times New Roman" w:hAnsi="Times New Roman"/>
          <w:b/>
          <w:sz w:val="28"/>
          <w:szCs w:val="28"/>
        </w:rPr>
        <w:t>Государственно</w:t>
      </w:r>
      <w:r>
        <w:rPr>
          <w:rFonts w:ascii="Times New Roman" w:hAnsi="Times New Roman"/>
          <w:b/>
          <w:sz w:val="28"/>
          <w:szCs w:val="28"/>
        </w:rPr>
        <w:t>го</w:t>
      </w:r>
      <w:r w:rsidRPr="00B2641A">
        <w:rPr>
          <w:rFonts w:ascii="Times New Roman" w:hAnsi="Times New Roman"/>
          <w:b/>
          <w:sz w:val="28"/>
          <w:szCs w:val="28"/>
        </w:rPr>
        <w:t xml:space="preserve"> бюджетно</w:t>
      </w:r>
      <w:r>
        <w:rPr>
          <w:rFonts w:ascii="Times New Roman" w:hAnsi="Times New Roman"/>
          <w:b/>
          <w:sz w:val="28"/>
          <w:szCs w:val="28"/>
        </w:rPr>
        <w:t>го</w:t>
      </w:r>
      <w:r w:rsidRPr="00B2641A">
        <w:rPr>
          <w:rFonts w:ascii="Times New Roman" w:hAnsi="Times New Roman"/>
          <w:b/>
          <w:sz w:val="28"/>
          <w:szCs w:val="28"/>
        </w:rPr>
        <w:t xml:space="preserve"> общеобразовательно</w:t>
      </w:r>
      <w:r>
        <w:rPr>
          <w:rFonts w:ascii="Times New Roman" w:hAnsi="Times New Roman"/>
          <w:b/>
          <w:sz w:val="28"/>
          <w:szCs w:val="28"/>
        </w:rPr>
        <w:t>го</w:t>
      </w:r>
      <w:r w:rsidRPr="00B2641A">
        <w:rPr>
          <w:rFonts w:ascii="Times New Roman" w:hAnsi="Times New Roman"/>
          <w:b/>
          <w:sz w:val="28"/>
          <w:szCs w:val="28"/>
        </w:rPr>
        <w:t xml:space="preserve"> учреждени</w:t>
      </w:r>
      <w:r>
        <w:rPr>
          <w:rFonts w:ascii="Times New Roman" w:hAnsi="Times New Roman"/>
          <w:b/>
          <w:sz w:val="28"/>
          <w:szCs w:val="28"/>
        </w:rPr>
        <w:t>я</w:t>
      </w:r>
      <w:r w:rsidRPr="00B2641A">
        <w:rPr>
          <w:rFonts w:ascii="Times New Roman" w:hAnsi="Times New Roman"/>
          <w:b/>
          <w:sz w:val="28"/>
          <w:szCs w:val="28"/>
        </w:rPr>
        <w:t xml:space="preserve"> города Москвы </w:t>
      </w:r>
      <w:r>
        <w:rPr>
          <w:rFonts w:ascii="Times New Roman" w:hAnsi="Times New Roman"/>
          <w:b/>
          <w:sz w:val="28"/>
          <w:szCs w:val="28"/>
        </w:rPr>
        <w:t>«</w:t>
      </w:r>
      <w:r w:rsidRPr="00B2641A">
        <w:rPr>
          <w:rFonts w:ascii="Times New Roman" w:hAnsi="Times New Roman"/>
          <w:b/>
          <w:sz w:val="28"/>
          <w:szCs w:val="28"/>
        </w:rPr>
        <w:t>Школа № 625</w:t>
      </w:r>
      <w:r>
        <w:rPr>
          <w:rFonts w:ascii="Times New Roman" w:hAnsi="Times New Roman"/>
          <w:b/>
          <w:sz w:val="28"/>
          <w:szCs w:val="28"/>
        </w:rPr>
        <w:t>»</w:t>
      </w:r>
      <w:r>
        <w:rPr>
          <w:rFonts w:ascii="Times New Roman" w:hAnsi="Times New Roman"/>
          <w:b/>
          <w:sz w:val="28"/>
          <w:szCs w:val="28"/>
        </w:rPr>
        <w:t xml:space="preserve"> </w:t>
      </w:r>
      <w:r w:rsidR="004959EC" w:rsidRPr="004959EC">
        <w:rPr>
          <w:rFonts w:ascii="Times New Roman" w:hAnsi="Times New Roman"/>
          <w:b/>
          <w:sz w:val="28"/>
          <w:szCs w:val="28"/>
        </w:rPr>
        <w:t xml:space="preserve">об осуществлении образовательной деятельности </w:t>
      </w:r>
    </w:p>
    <w:p w:rsidR="00E2530C" w:rsidRDefault="00E2530C" w:rsidP="00494450">
      <w:pPr>
        <w:spacing w:after="0" w:line="240" w:lineRule="auto"/>
        <w:jc w:val="center"/>
        <w:rPr>
          <w:rFonts w:ascii="Times New Roman" w:hAnsi="Times New Roman"/>
          <w:sz w:val="28"/>
          <w:szCs w:val="28"/>
        </w:rPr>
      </w:pPr>
    </w:p>
    <w:p w:rsidR="00B2641A" w:rsidRDefault="00B2641A" w:rsidP="00494450">
      <w:pPr>
        <w:spacing w:after="0" w:line="240" w:lineRule="auto"/>
        <w:ind w:firstLine="567"/>
        <w:jc w:val="both"/>
        <w:rPr>
          <w:sz w:val="28"/>
          <w:szCs w:val="28"/>
          <w:lang w:eastAsia="ru-RU"/>
        </w:rPr>
      </w:pPr>
      <w:r>
        <w:rPr>
          <w:rStyle w:val="20"/>
          <w:rFonts w:eastAsia="Courier New"/>
          <w:sz w:val="28"/>
          <w:szCs w:val="28"/>
        </w:rPr>
        <w:t xml:space="preserve">Государственное бюджетное общеобразовательное учреждение города Москвы «Школа № 625» </w:t>
      </w:r>
      <w:r>
        <w:rPr>
          <w:rStyle w:val="2"/>
          <w:rFonts w:eastAsia="Courier New"/>
          <w:sz w:val="28"/>
          <w:szCs w:val="28"/>
        </w:rPr>
        <w:t>основано в 1964 году. С 1 апреля 2014 года школу возглавляет Галина Васильевна Алябушева.</w:t>
      </w:r>
    </w:p>
    <w:p w:rsidR="00B2641A" w:rsidRDefault="00B2641A" w:rsidP="00494450">
      <w:pPr>
        <w:spacing w:after="0" w:line="240" w:lineRule="auto"/>
        <w:ind w:firstLine="567"/>
        <w:jc w:val="both"/>
        <w:rPr>
          <w:sz w:val="28"/>
          <w:szCs w:val="28"/>
        </w:rPr>
      </w:pPr>
      <w:r>
        <w:rPr>
          <w:rStyle w:val="2"/>
          <w:rFonts w:eastAsia="Courier New"/>
          <w:sz w:val="28"/>
          <w:szCs w:val="28"/>
        </w:rPr>
        <w:t>Образовательная организация состоит из 2-х зданий, реализующих программы начального, основного и среднего общего образования, и 3-х зданий, реализующих программы дошкольного образования. По состоянию на сегодняшний день в школе обучаются 1654 ученика и воспитываются 567 дошкольников.</w:t>
      </w:r>
    </w:p>
    <w:p w:rsidR="00B2641A" w:rsidRDefault="00B2641A" w:rsidP="00494450">
      <w:pPr>
        <w:spacing w:after="0" w:line="240" w:lineRule="auto"/>
        <w:ind w:firstLine="567"/>
        <w:jc w:val="both"/>
        <w:rPr>
          <w:rFonts w:ascii="Courier New" w:hAnsi="Courier New" w:cs="Courier New"/>
          <w:color w:val="000000"/>
        </w:rPr>
      </w:pPr>
      <w:r>
        <w:rPr>
          <w:rStyle w:val="2"/>
          <w:rFonts w:eastAsia="Courier New"/>
          <w:b/>
          <w:bCs/>
          <w:sz w:val="28"/>
          <w:szCs w:val="28"/>
        </w:rPr>
        <w:t>Дошкольное образование</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рамках дошкольного образования функционируют 29 групп различной направленности и возраста, среди них: 18 групп полного дня, одна из которых компенсирующей направленности (логопедическая), группа кратковременного пребывания «Адаптация» </w:t>
      </w:r>
      <w:r>
        <w:rPr>
          <w:sz w:val="28"/>
          <w:szCs w:val="28"/>
        </w:rPr>
        <w:t xml:space="preserve">- </w:t>
      </w:r>
      <w:r>
        <w:rPr>
          <w:rStyle w:val="2"/>
          <w:rFonts w:eastAsia="Courier New"/>
          <w:sz w:val="28"/>
          <w:szCs w:val="28"/>
        </w:rPr>
        <w:t>2 группы, «Семейный детский сад» - 9 групп. С 2017 г. функционирует группа полного дня, обеспечивающая доступность дошкольного образования для детей раннего возраста (от 1.5 лет до 3 лет).</w:t>
      </w:r>
    </w:p>
    <w:p w:rsidR="00B2641A" w:rsidRDefault="00B2641A" w:rsidP="00494450">
      <w:pPr>
        <w:spacing w:after="0" w:line="240" w:lineRule="auto"/>
        <w:ind w:firstLine="567"/>
        <w:jc w:val="both"/>
        <w:rPr>
          <w:sz w:val="28"/>
          <w:szCs w:val="28"/>
        </w:rPr>
      </w:pPr>
      <w:r>
        <w:rPr>
          <w:rStyle w:val="2"/>
          <w:rFonts w:eastAsia="Courier New"/>
          <w:sz w:val="28"/>
          <w:szCs w:val="28"/>
        </w:rPr>
        <w:t>Образовательный процесс ведется в соответствии с ФГОС ДО. Особое внимание уделяется инклюзивному образованию, в частности индивидуальной маршрутизации образовательных ресурсов для детей с ОВЗ и детей-инвалидов. Продолжается работа по совместной проектной деятельности педагогов, родителей и воспитанников, реализации виртуальных экскурсий, внимание уделяется ранней профессиональной ориентированности воспитанников.</w:t>
      </w:r>
    </w:p>
    <w:p w:rsidR="00B2641A" w:rsidRDefault="00B2641A" w:rsidP="00494450">
      <w:pPr>
        <w:spacing w:after="0" w:line="240" w:lineRule="auto"/>
        <w:ind w:firstLine="567"/>
        <w:jc w:val="both"/>
        <w:rPr>
          <w:sz w:val="28"/>
          <w:szCs w:val="28"/>
        </w:rPr>
      </w:pPr>
      <w:r>
        <w:rPr>
          <w:rStyle w:val="2"/>
          <w:rFonts w:eastAsia="Courier New"/>
          <w:sz w:val="28"/>
          <w:szCs w:val="28"/>
        </w:rPr>
        <w:t>На базе дошкольных отделений функционируют кружки и студии различных направленностей: «ОФП с элементами борьбы», «Юный Архимед», «Юный шахматист», «Ритмика», «Изобразительное искусство для дошкольников».</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Для воспитанников с ограниченными возможностями здоровья, инвалидностью созданы специальные условия. Реализуются адаптированные основные общеобразовательные программы для детей дошкольного возраста с задержкой психического развития, с нарушениями </w:t>
      </w:r>
      <w:proofErr w:type="spellStart"/>
      <w:r>
        <w:rPr>
          <w:rStyle w:val="2"/>
          <w:rFonts w:eastAsia="Courier New"/>
          <w:sz w:val="28"/>
          <w:szCs w:val="28"/>
        </w:rPr>
        <w:t>опорно</w:t>
      </w:r>
      <w:proofErr w:type="spellEnd"/>
      <w:r>
        <w:rPr>
          <w:rStyle w:val="2"/>
          <w:rFonts w:eastAsia="Courier New"/>
          <w:sz w:val="28"/>
          <w:szCs w:val="28"/>
        </w:rPr>
        <w:t>—двигательного аппарата, с расстройством аутистического спектра, с тяжелыми нарушениями речи.</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Предоставлены льготы детям из многодетных семей, детям-инвалидам, детям- сиротам, детям, оставшимся без попечения родителей, детям с </w:t>
      </w:r>
      <w:r>
        <w:rPr>
          <w:rStyle w:val="2"/>
          <w:rFonts w:eastAsia="Courier New"/>
          <w:sz w:val="28"/>
          <w:szCs w:val="28"/>
        </w:rPr>
        <w:lastRenderedPageBreak/>
        <w:t>туберкулезной интоксикацией остаются неизменными (100% льгота). Сохраняется льгота, установленная с 2015 года Управляющим Советом ГБОУ Школы № 625, для сотрудников школы, чьи дети посещают дошкольные группы (50% от суммы оплаты).</w:t>
      </w:r>
    </w:p>
    <w:p w:rsidR="00B2641A" w:rsidRDefault="00B2641A" w:rsidP="00494450">
      <w:pPr>
        <w:keepNext/>
        <w:keepLines/>
        <w:spacing w:after="0" w:line="240" w:lineRule="auto"/>
        <w:ind w:firstLine="567"/>
        <w:jc w:val="both"/>
        <w:rPr>
          <w:sz w:val="28"/>
          <w:szCs w:val="28"/>
        </w:rPr>
      </w:pPr>
      <w:bookmarkStart w:id="1" w:name="bookmark2"/>
      <w:r>
        <w:rPr>
          <w:rStyle w:val="10"/>
          <w:rFonts w:eastAsia="Courier New"/>
          <w:sz w:val="28"/>
          <w:szCs w:val="28"/>
        </w:rPr>
        <w:t>Учебная деятельность</w:t>
      </w:r>
      <w:bookmarkEnd w:id="1"/>
    </w:p>
    <w:p w:rsidR="00B2641A" w:rsidRDefault="00B2641A" w:rsidP="00494450">
      <w:pPr>
        <w:spacing w:after="0" w:line="240" w:lineRule="auto"/>
        <w:ind w:firstLine="567"/>
        <w:jc w:val="both"/>
        <w:rPr>
          <w:sz w:val="28"/>
          <w:szCs w:val="28"/>
        </w:rPr>
      </w:pPr>
      <w:r>
        <w:rPr>
          <w:rStyle w:val="2"/>
          <w:rFonts w:eastAsia="Courier New"/>
          <w:sz w:val="28"/>
          <w:szCs w:val="28"/>
        </w:rPr>
        <w:t>Школа работает в режиме 5-дневной учебной недели.</w:t>
      </w:r>
    </w:p>
    <w:p w:rsidR="00B2641A" w:rsidRDefault="00B2641A" w:rsidP="00494450">
      <w:pPr>
        <w:spacing w:after="0" w:line="240" w:lineRule="auto"/>
        <w:ind w:firstLine="567"/>
        <w:jc w:val="both"/>
        <w:rPr>
          <w:sz w:val="28"/>
          <w:szCs w:val="28"/>
        </w:rPr>
      </w:pPr>
      <w:r>
        <w:rPr>
          <w:rStyle w:val="2"/>
          <w:rFonts w:eastAsia="Courier New"/>
          <w:sz w:val="28"/>
          <w:szCs w:val="28"/>
        </w:rPr>
        <w:t>Учебный план начального образования включает в себя не только урочную деятельность, но и внеурочные часы во второй половине дня для организации свободно избираемых ребенком развивающих (или коррекционных) занятий, занятий по интересам, индивидуальных и групповых консультаций. Интеграция основного и дополнительного образования связаны с одним из основных результатов обучения в начальной школе: формированием основ умения учиться.</w:t>
      </w:r>
    </w:p>
    <w:p w:rsidR="00B2641A" w:rsidRDefault="00B2641A" w:rsidP="00494450">
      <w:pPr>
        <w:spacing w:after="0" w:line="240" w:lineRule="auto"/>
        <w:ind w:firstLine="567"/>
        <w:jc w:val="both"/>
        <w:rPr>
          <w:sz w:val="28"/>
          <w:szCs w:val="28"/>
        </w:rPr>
      </w:pPr>
      <w:r>
        <w:rPr>
          <w:rStyle w:val="2"/>
          <w:rFonts w:eastAsia="Courier New"/>
          <w:sz w:val="28"/>
          <w:szCs w:val="28"/>
        </w:rPr>
        <w:t>В начальной школе обучение ведется по общеобразовательной программе с использованием учебно-методических комплектов «Школа России» и «Начальная школа XXI века».</w:t>
      </w:r>
    </w:p>
    <w:p w:rsidR="00B2641A" w:rsidRDefault="00B2641A" w:rsidP="00494450">
      <w:pPr>
        <w:spacing w:after="0" w:line="240" w:lineRule="auto"/>
        <w:ind w:firstLine="567"/>
        <w:jc w:val="both"/>
        <w:rPr>
          <w:sz w:val="28"/>
          <w:szCs w:val="28"/>
        </w:rPr>
      </w:pPr>
      <w:r>
        <w:rPr>
          <w:rStyle w:val="2"/>
          <w:rFonts w:eastAsia="Courier New"/>
          <w:sz w:val="28"/>
          <w:szCs w:val="28"/>
        </w:rPr>
        <w:t>Со 2-го класса 3 часа в неделю изучается английский язык, с 5 класса он преподается 4 часа в неделю. Обучение ведется на расширенном уровне. Учащиеся для изучения выбирают второй иностранный язык: французский или немецкий.</w:t>
      </w:r>
    </w:p>
    <w:p w:rsidR="00B2641A" w:rsidRDefault="00B2641A" w:rsidP="00494450">
      <w:pPr>
        <w:spacing w:after="0" w:line="240" w:lineRule="auto"/>
        <w:ind w:firstLine="567"/>
        <w:jc w:val="both"/>
        <w:rPr>
          <w:sz w:val="28"/>
          <w:szCs w:val="28"/>
        </w:rPr>
      </w:pPr>
      <w:r>
        <w:rPr>
          <w:rStyle w:val="2"/>
          <w:rFonts w:eastAsia="Courier New"/>
          <w:sz w:val="28"/>
          <w:szCs w:val="28"/>
        </w:rPr>
        <w:t>С 2022-2023 учебного года школа вступает в проект «Эффективная начальная школа», который рассчитан на мотивированных подготовленных детей, которые смогут освоить программу первых четырех классов за три года обучения. Наши выпускники дошкольных групп успешно справились с написанием вступительной работы и будут зачислены в класс.</w:t>
      </w:r>
    </w:p>
    <w:p w:rsidR="00B2641A" w:rsidRDefault="00B2641A" w:rsidP="00494450">
      <w:pPr>
        <w:spacing w:after="0" w:line="240" w:lineRule="auto"/>
        <w:ind w:firstLine="567"/>
        <w:jc w:val="both"/>
        <w:rPr>
          <w:sz w:val="28"/>
          <w:szCs w:val="28"/>
        </w:rPr>
      </w:pPr>
      <w:r>
        <w:rPr>
          <w:rStyle w:val="2"/>
          <w:rFonts w:eastAsia="Courier New"/>
          <w:sz w:val="28"/>
          <w:szCs w:val="28"/>
        </w:rPr>
        <w:t>В 5-9 классах школы основной идеей личностного развития является формирование у подростка способности к собственному ответственному действию.</w:t>
      </w:r>
    </w:p>
    <w:p w:rsidR="00B2641A" w:rsidRDefault="00B2641A" w:rsidP="00494450">
      <w:pPr>
        <w:spacing w:after="0" w:line="240" w:lineRule="auto"/>
        <w:ind w:firstLine="567"/>
        <w:jc w:val="both"/>
        <w:rPr>
          <w:sz w:val="28"/>
          <w:szCs w:val="28"/>
        </w:rPr>
      </w:pPr>
      <w:r>
        <w:rPr>
          <w:rStyle w:val="2"/>
          <w:rFonts w:eastAsia="Courier New"/>
          <w:sz w:val="28"/>
          <w:szCs w:val="28"/>
        </w:rPr>
        <w:t>На уровне основного общего образования будет продолжена реализация городского проекта: «Математическая вертикаль» при ресурсном центре МГУ им. Ломоносова, а также поданы заявки для участия в следующих проектах: «</w:t>
      </w:r>
      <w:proofErr w:type="spellStart"/>
      <w:r>
        <w:rPr>
          <w:rStyle w:val="2"/>
          <w:rFonts w:eastAsia="Courier New"/>
          <w:sz w:val="28"/>
          <w:szCs w:val="28"/>
        </w:rPr>
        <w:t>Медиавертикаль</w:t>
      </w:r>
      <w:proofErr w:type="spellEnd"/>
      <w:r>
        <w:rPr>
          <w:rStyle w:val="2"/>
          <w:rFonts w:eastAsia="Courier New"/>
          <w:sz w:val="28"/>
          <w:szCs w:val="28"/>
        </w:rPr>
        <w:t>», «Креативная вертикаль» для обучающихся 7-9 классов.</w:t>
      </w:r>
    </w:p>
    <w:p w:rsidR="00B2641A" w:rsidRDefault="00B2641A" w:rsidP="00494450">
      <w:pPr>
        <w:spacing w:after="0" w:line="240" w:lineRule="auto"/>
        <w:ind w:firstLine="567"/>
        <w:jc w:val="both"/>
        <w:rPr>
          <w:sz w:val="28"/>
          <w:szCs w:val="28"/>
        </w:rPr>
      </w:pPr>
      <w:r>
        <w:rPr>
          <w:rStyle w:val="2"/>
          <w:rFonts w:eastAsia="Courier New"/>
          <w:sz w:val="28"/>
          <w:szCs w:val="28"/>
        </w:rPr>
        <w:t>В образовательную программу включены элективные курсы по выбору. Подростки имеют опыт выполнения социальных проектов и творческих работ.</w:t>
      </w:r>
    </w:p>
    <w:p w:rsidR="00B2641A" w:rsidRDefault="00B2641A" w:rsidP="00494450">
      <w:pPr>
        <w:spacing w:after="0" w:line="240" w:lineRule="auto"/>
        <w:ind w:firstLine="567"/>
        <w:jc w:val="both"/>
        <w:rPr>
          <w:sz w:val="28"/>
          <w:szCs w:val="28"/>
        </w:rPr>
      </w:pPr>
      <w:r>
        <w:rPr>
          <w:rStyle w:val="2"/>
          <w:rFonts w:eastAsia="Courier New"/>
          <w:sz w:val="28"/>
          <w:szCs w:val="28"/>
        </w:rPr>
        <w:t>Учителя основной школы продолжают разрабатывать и внедрять новые урочные формы: уроки-практикумы, музейные уроки, квесты, способствующие формированию не только предметных, но и метапредметных результатов.</w:t>
      </w:r>
    </w:p>
    <w:p w:rsidR="00B2641A" w:rsidRDefault="00B2641A" w:rsidP="00494450">
      <w:pPr>
        <w:spacing w:after="0" w:line="240" w:lineRule="auto"/>
        <w:ind w:firstLine="567"/>
        <w:jc w:val="both"/>
        <w:rPr>
          <w:sz w:val="28"/>
          <w:szCs w:val="28"/>
        </w:rPr>
      </w:pPr>
      <w:r>
        <w:rPr>
          <w:rStyle w:val="2"/>
          <w:rFonts w:eastAsia="Courier New"/>
          <w:sz w:val="28"/>
          <w:szCs w:val="28"/>
        </w:rPr>
        <w:t>Старшая школа ориентирована на формирование у выпускников школы личностной готовности к самоопределению, которая подразумевает наличие у старшеклассника способности соотносить свои цели с имеющимися у него ресурсами и окружающими его условиями.</w:t>
      </w:r>
    </w:p>
    <w:p w:rsidR="00B2641A" w:rsidRDefault="00B2641A" w:rsidP="00494450">
      <w:pPr>
        <w:spacing w:after="0" w:line="240" w:lineRule="auto"/>
        <w:ind w:firstLine="567"/>
        <w:jc w:val="both"/>
        <w:rPr>
          <w:sz w:val="28"/>
          <w:szCs w:val="28"/>
        </w:rPr>
      </w:pPr>
      <w:r>
        <w:rPr>
          <w:rStyle w:val="2"/>
          <w:rFonts w:eastAsia="Courier New"/>
          <w:sz w:val="28"/>
          <w:szCs w:val="28"/>
        </w:rPr>
        <w:t>Учебный план 10-11 классов строится на основе выбора одного из нескольких профилей, что обеспечивает возможность реального выбора учащимися собственной образовательной траектории. По запросу учащихся и их родителей открыты классы естественнонаучного профиля физико-</w:t>
      </w:r>
      <w:r>
        <w:rPr>
          <w:rStyle w:val="2"/>
          <w:rFonts w:eastAsia="Courier New"/>
          <w:sz w:val="28"/>
          <w:szCs w:val="28"/>
        </w:rPr>
        <w:lastRenderedPageBreak/>
        <w:t xml:space="preserve">математической и биолого-химической направленности, гуманитарного, </w:t>
      </w:r>
      <w:proofErr w:type="spellStart"/>
      <w:r>
        <w:rPr>
          <w:rStyle w:val="2"/>
          <w:rFonts w:eastAsia="Courier New"/>
          <w:sz w:val="28"/>
          <w:szCs w:val="28"/>
        </w:rPr>
        <w:t>социально</w:t>
      </w:r>
      <w:r>
        <w:rPr>
          <w:rStyle w:val="2"/>
          <w:rFonts w:eastAsia="Courier New"/>
          <w:sz w:val="28"/>
          <w:szCs w:val="28"/>
        </w:rPr>
        <w:softHyphen/>
        <w:t>экономического</w:t>
      </w:r>
      <w:proofErr w:type="spellEnd"/>
      <w:r>
        <w:rPr>
          <w:rStyle w:val="2"/>
          <w:rFonts w:eastAsia="Courier New"/>
          <w:sz w:val="28"/>
          <w:szCs w:val="28"/>
        </w:rPr>
        <w:t xml:space="preserve"> и технологического профилей.</w:t>
      </w:r>
    </w:p>
    <w:p w:rsidR="00B2641A" w:rsidRDefault="00B2641A" w:rsidP="00494450">
      <w:pPr>
        <w:spacing w:after="0" w:line="240" w:lineRule="auto"/>
        <w:ind w:firstLine="567"/>
        <w:jc w:val="both"/>
        <w:rPr>
          <w:sz w:val="28"/>
          <w:szCs w:val="28"/>
        </w:rPr>
      </w:pPr>
      <w:r>
        <w:rPr>
          <w:rStyle w:val="2"/>
          <w:rFonts w:eastAsia="Courier New"/>
          <w:sz w:val="28"/>
          <w:szCs w:val="28"/>
        </w:rPr>
        <w:t>Важным является возможность проведения занятий вне школы с использованием ресурсов города (лабораторий ВУЗов, музеев, выставок, парков).</w:t>
      </w:r>
    </w:p>
    <w:p w:rsidR="00B2641A" w:rsidRDefault="00B2641A" w:rsidP="00494450">
      <w:pPr>
        <w:spacing w:after="0" w:line="240" w:lineRule="auto"/>
        <w:ind w:firstLine="567"/>
        <w:jc w:val="both"/>
        <w:rPr>
          <w:sz w:val="28"/>
          <w:szCs w:val="28"/>
        </w:rPr>
      </w:pPr>
      <w:r>
        <w:rPr>
          <w:rStyle w:val="2"/>
          <w:rFonts w:eastAsia="Courier New"/>
          <w:sz w:val="28"/>
          <w:szCs w:val="28"/>
        </w:rPr>
        <w:t>В этом учебном году школа стала участником нового городского проекта предпрофессионального образования Москвы «</w:t>
      </w:r>
      <w:proofErr w:type="spellStart"/>
      <w:r>
        <w:rPr>
          <w:rStyle w:val="2"/>
          <w:rFonts w:eastAsia="Courier New"/>
          <w:sz w:val="28"/>
          <w:szCs w:val="28"/>
        </w:rPr>
        <w:t>Медиакласс</w:t>
      </w:r>
      <w:proofErr w:type="spellEnd"/>
      <w:r>
        <w:rPr>
          <w:rStyle w:val="2"/>
          <w:rFonts w:eastAsia="Courier New"/>
          <w:sz w:val="28"/>
          <w:szCs w:val="28"/>
        </w:rPr>
        <w:t xml:space="preserve"> в московской школе». В рамках реализации направления по данному профилю организовано сотрудничество с учреждениями высшего профессионального образования: Национальным исследовательским университетом «Высшая школа экономики» (базовая школа), Федеральным государственным бюджетным образовательным учреждением высшего образования «Московский государственный университет имени М. В. Ломоносова», Театральный институт имени Бориса Щукина при Государственном академическом театре имени Евгения Вахтангова, а также с </w:t>
      </w:r>
      <w:proofErr w:type="spellStart"/>
      <w:r>
        <w:rPr>
          <w:rStyle w:val="2"/>
          <w:rFonts w:eastAsia="Courier New"/>
          <w:sz w:val="28"/>
          <w:szCs w:val="28"/>
        </w:rPr>
        <w:t>медиапартнёром</w:t>
      </w:r>
      <w:proofErr w:type="spellEnd"/>
      <w:r>
        <w:rPr>
          <w:rStyle w:val="2"/>
          <w:rFonts w:eastAsia="Courier New"/>
          <w:sz w:val="28"/>
          <w:szCs w:val="28"/>
        </w:rPr>
        <w:t xml:space="preserve"> проекта Государственным автономным учреждением города Москвы «Медиацентр».</w:t>
      </w:r>
    </w:p>
    <w:p w:rsidR="00B2641A" w:rsidRDefault="00B2641A" w:rsidP="00494450">
      <w:pPr>
        <w:spacing w:after="0" w:line="240" w:lineRule="auto"/>
        <w:ind w:firstLine="567"/>
        <w:jc w:val="both"/>
        <w:rPr>
          <w:sz w:val="28"/>
          <w:szCs w:val="28"/>
        </w:rPr>
      </w:pPr>
      <w:r>
        <w:rPr>
          <w:rStyle w:val="2"/>
          <w:rFonts w:eastAsia="Courier New"/>
          <w:sz w:val="28"/>
          <w:szCs w:val="28"/>
        </w:rPr>
        <w:t>Так, в 2021-2022 году обучающие 10 класса продемонстрировали высокие образовательные результаты: 12 учеников вышли в финал открытой городской научно-практической конференции «Наука для жизни» по направлению «</w:t>
      </w:r>
      <w:proofErr w:type="spellStart"/>
      <w:r>
        <w:rPr>
          <w:rStyle w:val="2"/>
          <w:rFonts w:eastAsia="Courier New"/>
          <w:sz w:val="28"/>
          <w:szCs w:val="28"/>
        </w:rPr>
        <w:t>Медиастарт</w:t>
      </w:r>
      <w:proofErr w:type="spellEnd"/>
      <w:r>
        <w:rPr>
          <w:rStyle w:val="2"/>
          <w:rFonts w:eastAsia="Courier New"/>
          <w:sz w:val="28"/>
          <w:szCs w:val="28"/>
        </w:rPr>
        <w:t>», 7 из них стали призерами заключительного этапа.</w:t>
      </w:r>
    </w:p>
    <w:p w:rsidR="00B2641A" w:rsidRDefault="00B2641A" w:rsidP="00494450">
      <w:pPr>
        <w:spacing w:after="0" w:line="240" w:lineRule="auto"/>
        <w:ind w:firstLine="567"/>
        <w:jc w:val="both"/>
        <w:rPr>
          <w:sz w:val="28"/>
          <w:szCs w:val="28"/>
        </w:rPr>
      </w:pPr>
      <w:r>
        <w:rPr>
          <w:rStyle w:val="2"/>
          <w:rFonts w:eastAsia="Courier New"/>
          <w:sz w:val="28"/>
          <w:szCs w:val="28"/>
        </w:rPr>
        <w:t>Четверо обучающихся прошли отборочный этап и приняли участие в финале олимпиады НИУ ВШЭ «Высшая проба» по направлению «Журналистика».</w:t>
      </w:r>
    </w:p>
    <w:p w:rsidR="00B2641A" w:rsidRDefault="00B2641A" w:rsidP="00494450">
      <w:pPr>
        <w:spacing w:after="0" w:line="240" w:lineRule="auto"/>
        <w:ind w:firstLine="567"/>
        <w:jc w:val="both"/>
        <w:rPr>
          <w:sz w:val="28"/>
          <w:szCs w:val="28"/>
        </w:rPr>
      </w:pPr>
      <w:r>
        <w:rPr>
          <w:rStyle w:val="2"/>
          <w:rFonts w:eastAsia="Courier New"/>
          <w:sz w:val="28"/>
          <w:szCs w:val="28"/>
        </w:rPr>
        <w:t>Также обучающиеся приняли активное участие в демонстрационном экзамене по дополнительным общеразвивающим программам по направлению «Мультимедийная журналистика», организованном на базе ГБПОУ «Воробьевы горы», 2 учащихся прошли конкурсный отбор и приняли участие в заключительном этапе экзамена, его результаты ожидаются.</w:t>
      </w:r>
    </w:p>
    <w:p w:rsidR="00B2641A" w:rsidRDefault="00B2641A" w:rsidP="00494450">
      <w:pPr>
        <w:spacing w:after="0" w:line="240" w:lineRule="auto"/>
        <w:ind w:firstLine="567"/>
        <w:jc w:val="both"/>
        <w:rPr>
          <w:sz w:val="28"/>
          <w:szCs w:val="28"/>
        </w:rPr>
      </w:pPr>
      <w:r>
        <w:rPr>
          <w:rStyle w:val="2"/>
          <w:rFonts w:eastAsia="Courier New"/>
          <w:sz w:val="28"/>
          <w:szCs w:val="28"/>
        </w:rPr>
        <w:t>Кроме того, за 2021-2022 учебный год ученики посетили более 15 профильных мероприятий и мастер-классов от вузов и СМИ — партнеров проекта «</w:t>
      </w:r>
      <w:proofErr w:type="spellStart"/>
      <w:r>
        <w:rPr>
          <w:rStyle w:val="2"/>
          <w:rFonts w:eastAsia="Courier New"/>
          <w:sz w:val="28"/>
          <w:szCs w:val="28"/>
        </w:rPr>
        <w:t>Медиакласс</w:t>
      </w:r>
      <w:proofErr w:type="spellEnd"/>
      <w:r>
        <w:rPr>
          <w:rStyle w:val="2"/>
          <w:rFonts w:eastAsia="Courier New"/>
          <w:sz w:val="28"/>
          <w:szCs w:val="28"/>
        </w:rPr>
        <w:t xml:space="preserve"> в московской школе», например, МГЛУ, РУДН, Института русского языка им. Пушкина, Московского Политехнического университета, АО «Газпром- Медиа Холдинг», а также приняли участие в эфире утренней программы «Саймон- шоу» на радио </w:t>
      </w:r>
      <w:r>
        <w:rPr>
          <w:rStyle w:val="2"/>
          <w:rFonts w:eastAsia="Courier New"/>
          <w:sz w:val="28"/>
          <w:szCs w:val="28"/>
          <w:lang w:val="en-US" w:bidi="en-US"/>
        </w:rPr>
        <w:t>NRJ</w:t>
      </w:r>
      <w:r>
        <w:rPr>
          <w:rStyle w:val="2"/>
          <w:rFonts w:eastAsia="Courier New"/>
          <w:sz w:val="28"/>
          <w:szCs w:val="28"/>
          <w:lang w:bidi="en-US"/>
        </w:rPr>
        <w:t>.</w:t>
      </w:r>
    </w:p>
    <w:p w:rsidR="00B2641A" w:rsidRDefault="00B2641A" w:rsidP="00494450">
      <w:pPr>
        <w:spacing w:after="0" w:line="240" w:lineRule="auto"/>
        <w:ind w:firstLine="567"/>
        <w:jc w:val="both"/>
        <w:rPr>
          <w:sz w:val="28"/>
          <w:szCs w:val="28"/>
        </w:rPr>
      </w:pPr>
      <w:r>
        <w:rPr>
          <w:rStyle w:val="2"/>
          <w:rFonts w:eastAsia="Courier New"/>
          <w:sz w:val="28"/>
          <w:szCs w:val="28"/>
        </w:rPr>
        <w:t>Ученики дважды принимали активное участие в межрегиональном образовательном форуме «</w:t>
      </w:r>
      <w:proofErr w:type="spellStart"/>
      <w:r>
        <w:rPr>
          <w:rStyle w:val="2"/>
          <w:rFonts w:eastAsia="Courier New"/>
          <w:sz w:val="28"/>
          <w:szCs w:val="28"/>
        </w:rPr>
        <w:t>Медиасмыслы</w:t>
      </w:r>
      <w:proofErr w:type="spellEnd"/>
      <w:r>
        <w:rPr>
          <w:rStyle w:val="2"/>
          <w:rFonts w:eastAsia="Courier New"/>
          <w:sz w:val="28"/>
          <w:szCs w:val="28"/>
        </w:rPr>
        <w:t>» в Твери.</w:t>
      </w:r>
    </w:p>
    <w:p w:rsidR="00B2641A" w:rsidRDefault="00B2641A" w:rsidP="00494450">
      <w:pPr>
        <w:tabs>
          <w:tab w:val="left" w:pos="6331"/>
        </w:tabs>
        <w:spacing w:after="0" w:line="240" w:lineRule="auto"/>
        <w:ind w:firstLine="567"/>
        <w:jc w:val="both"/>
        <w:rPr>
          <w:sz w:val="28"/>
          <w:szCs w:val="28"/>
        </w:rPr>
      </w:pPr>
      <w:r>
        <w:rPr>
          <w:rStyle w:val="2"/>
          <w:rFonts w:eastAsia="Courier New"/>
          <w:sz w:val="28"/>
          <w:szCs w:val="28"/>
        </w:rPr>
        <w:t>Обучающиеся успешно освоили программы четырех элективных курсов по журналистике и новым медиа («История и тенденции российской журналистики», «Современные СМИ и социальные сети», «Профессиональные навыки для работы в медиапространстве», «Работа с текстом:</w:t>
      </w:r>
      <w:r>
        <w:rPr>
          <w:rStyle w:val="2"/>
          <w:rFonts w:eastAsia="Courier New"/>
          <w:sz w:val="28"/>
          <w:szCs w:val="28"/>
        </w:rPr>
        <w:tab/>
        <w:t>драматургия, написание и</w:t>
      </w:r>
    </w:p>
    <w:p w:rsidR="00B2641A" w:rsidRDefault="00B2641A" w:rsidP="00494450">
      <w:pPr>
        <w:spacing w:after="0" w:line="240" w:lineRule="auto"/>
        <w:ind w:firstLine="567"/>
        <w:jc w:val="both"/>
        <w:rPr>
          <w:sz w:val="28"/>
          <w:szCs w:val="28"/>
        </w:rPr>
      </w:pPr>
      <w:r>
        <w:rPr>
          <w:rStyle w:val="2"/>
          <w:rFonts w:eastAsia="Courier New"/>
          <w:sz w:val="28"/>
          <w:szCs w:val="28"/>
        </w:rPr>
        <w:t>редактирование»), которые были организованы для них в школе в рамках проекта «</w:t>
      </w:r>
      <w:proofErr w:type="spellStart"/>
      <w:r>
        <w:rPr>
          <w:rStyle w:val="2"/>
          <w:rFonts w:eastAsia="Courier New"/>
          <w:sz w:val="28"/>
          <w:szCs w:val="28"/>
        </w:rPr>
        <w:t>Медиакласс</w:t>
      </w:r>
      <w:proofErr w:type="spellEnd"/>
      <w:r>
        <w:rPr>
          <w:rStyle w:val="2"/>
          <w:rFonts w:eastAsia="Courier New"/>
          <w:sz w:val="28"/>
          <w:szCs w:val="28"/>
        </w:rPr>
        <w:t xml:space="preserve"> в московской школе». Полученные знания ученики смогли применить на мастер-классах в профессиональной видеостудии, при создании мультимедийных материалов в различных форматах, написании статей для </w:t>
      </w:r>
      <w:r>
        <w:rPr>
          <w:rStyle w:val="2"/>
          <w:rFonts w:eastAsia="Courier New"/>
          <w:sz w:val="28"/>
          <w:szCs w:val="28"/>
        </w:rPr>
        <w:lastRenderedPageBreak/>
        <w:t>социальных сетей школы, на встречах с действующими журналистами, которые проводились для них в рамках образовательного процесса, а также на вышеперечисленных городских и университетских мероприятиях и конкурсах.</w:t>
      </w:r>
    </w:p>
    <w:p w:rsidR="00B2641A" w:rsidRDefault="00B2641A" w:rsidP="00494450">
      <w:pPr>
        <w:spacing w:after="0" w:line="240" w:lineRule="auto"/>
        <w:ind w:firstLine="567"/>
        <w:jc w:val="both"/>
        <w:rPr>
          <w:sz w:val="28"/>
          <w:szCs w:val="28"/>
        </w:rPr>
      </w:pPr>
      <w:r>
        <w:rPr>
          <w:rStyle w:val="2"/>
          <w:rFonts w:eastAsia="Courier New"/>
          <w:sz w:val="28"/>
          <w:szCs w:val="28"/>
        </w:rPr>
        <w:t>Уже четвертый год школа является участником проекта «Математическая вертикаль» при ресурсном центре МГУ им. Ломоносова. Проект «Математическая вертикаль» в 2021-2022 учебном году продолжается на уровне среднего общего образования реализацией проекта «Математическая вертикаль*».</w:t>
      </w:r>
    </w:p>
    <w:p w:rsidR="00B2641A" w:rsidRDefault="00B2641A" w:rsidP="00494450">
      <w:pPr>
        <w:tabs>
          <w:tab w:val="left" w:pos="6374"/>
        </w:tabs>
        <w:spacing w:after="0" w:line="240" w:lineRule="auto"/>
        <w:ind w:firstLine="567"/>
        <w:jc w:val="both"/>
        <w:rPr>
          <w:sz w:val="28"/>
          <w:szCs w:val="28"/>
        </w:rPr>
      </w:pPr>
      <w:r>
        <w:rPr>
          <w:rStyle w:val="2"/>
          <w:rFonts w:eastAsia="Courier New"/>
          <w:sz w:val="28"/>
          <w:szCs w:val="28"/>
        </w:rPr>
        <w:t>В рамках реализации проекта «Академический класс в московской школе», проведена работа, целью которой являлось:</w:t>
      </w:r>
      <w:r>
        <w:rPr>
          <w:rStyle w:val="2"/>
          <w:rFonts w:eastAsia="Courier New"/>
          <w:sz w:val="28"/>
          <w:szCs w:val="28"/>
        </w:rPr>
        <w:tab/>
        <w:t>знакомство школьников с</w:t>
      </w:r>
    </w:p>
    <w:p w:rsidR="00B2641A" w:rsidRDefault="00B2641A" w:rsidP="00494450">
      <w:pPr>
        <w:spacing w:after="0" w:line="240" w:lineRule="auto"/>
        <w:ind w:firstLine="567"/>
        <w:jc w:val="both"/>
        <w:rPr>
          <w:sz w:val="28"/>
          <w:szCs w:val="28"/>
        </w:rPr>
      </w:pPr>
      <w:r>
        <w:rPr>
          <w:rStyle w:val="2"/>
          <w:rFonts w:eastAsia="Courier New"/>
          <w:sz w:val="28"/>
          <w:szCs w:val="28"/>
        </w:rPr>
        <w:t>востребованными профессиями с учетом изменения запроса работодателей и новых требований к компетенциям специалистов; мотивация обучающихся к освоению профессий в области наукоемких и высокотехнологичных отраслей экономики, которые будут востребованы на рынке труда мегаполиса в ближайшие 5—10 лет; формирование у обучающихся предпрофессиональных умений, необходимых для учебы и жизни.</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рамках реализации направления по данному профилю организовано сотрудничество с учреждениями высшего профессионального образования: НИТУ </w:t>
      </w:r>
      <w:proofErr w:type="spellStart"/>
      <w:r>
        <w:rPr>
          <w:rStyle w:val="2"/>
          <w:rFonts w:eastAsia="Courier New"/>
          <w:sz w:val="28"/>
          <w:szCs w:val="28"/>
        </w:rPr>
        <w:t>МИСиС</w:t>
      </w:r>
      <w:proofErr w:type="spellEnd"/>
      <w:r>
        <w:rPr>
          <w:rStyle w:val="2"/>
          <w:rFonts w:eastAsia="Courier New"/>
          <w:sz w:val="28"/>
          <w:szCs w:val="28"/>
        </w:rPr>
        <w:t>, МГТУ «СТАНКИН», МГУ, СПбГУ, РТУ МИРЭА и другие.</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2021-2022 году обучающие класса продемонстрировали высокие </w:t>
      </w:r>
      <w:proofErr w:type="spellStart"/>
      <w:r>
        <w:rPr>
          <w:rStyle w:val="2"/>
          <w:rFonts w:eastAsia="Courier New"/>
          <w:sz w:val="28"/>
          <w:szCs w:val="28"/>
        </w:rPr>
        <w:t>научно</w:t>
      </w:r>
      <w:r>
        <w:rPr>
          <w:rStyle w:val="2"/>
          <w:rFonts w:eastAsia="Courier New"/>
          <w:sz w:val="28"/>
          <w:szCs w:val="28"/>
        </w:rPr>
        <w:softHyphen/>
        <w:t>практические</w:t>
      </w:r>
      <w:proofErr w:type="spellEnd"/>
      <w:r>
        <w:rPr>
          <w:rStyle w:val="2"/>
          <w:rFonts w:eastAsia="Courier New"/>
          <w:sz w:val="28"/>
          <w:szCs w:val="28"/>
        </w:rPr>
        <w:t xml:space="preserve"> навыки и умения, что способствовало достижению следующих результатов: 16 учеников вышли в финал Всероссийских и городских </w:t>
      </w:r>
      <w:proofErr w:type="spellStart"/>
      <w:r>
        <w:rPr>
          <w:rStyle w:val="2"/>
          <w:rFonts w:eastAsia="Courier New"/>
          <w:sz w:val="28"/>
          <w:szCs w:val="28"/>
        </w:rPr>
        <w:t>научно</w:t>
      </w:r>
      <w:r>
        <w:rPr>
          <w:rStyle w:val="2"/>
          <w:rFonts w:eastAsia="Courier New"/>
          <w:sz w:val="28"/>
          <w:szCs w:val="28"/>
        </w:rPr>
        <w:softHyphen/>
        <w:t>практических</w:t>
      </w:r>
      <w:proofErr w:type="spellEnd"/>
      <w:r>
        <w:rPr>
          <w:rStyle w:val="2"/>
          <w:rFonts w:eastAsia="Courier New"/>
          <w:sz w:val="28"/>
          <w:szCs w:val="28"/>
        </w:rPr>
        <w:t xml:space="preserve"> конференций «Сириус. Большие возможности», «Наука для жизни», «Инженеры будущего», «Старт в медицину».</w:t>
      </w:r>
    </w:p>
    <w:p w:rsidR="00B2641A" w:rsidRDefault="00B2641A" w:rsidP="00494450">
      <w:pPr>
        <w:spacing w:after="0" w:line="240" w:lineRule="auto"/>
        <w:ind w:firstLine="567"/>
        <w:jc w:val="both"/>
        <w:rPr>
          <w:sz w:val="28"/>
          <w:szCs w:val="28"/>
        </w:rPr>
      </w:pPr>
      <w:r>
        <w:rPr>
          <w:rStyle w:val="2"/>
          <w:rFonts w:eastAsia="Courier New"/>
          <w:sz w:val="28"/>
          <w:szCs w:val="28"/>
        </w:rPr>
        <w:t>Пятеро обучающихся приняли участие в заключительном этапе Предпрофессиональной олимпиады Московской олимпиады школьников в технологическом направлении и стали победителями (2 человека) и призёрами (3 человека).</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Кроме того, за 2021-2022 учебный год ученики посетили более 15 лекций, мастер-классов и онлайн-экскурсий, организованных партнерами проекта «Академический класс в московской школе»: НИТУ </w:t>
      </w:r>
      <w:proofErr w:type="spellStart"/>
      <w:r>
        <w:rPr>
          <w:rStyle w:val="2"/>
          <w:rFonts w:eastAsia="Courier New"/>
          <w:sz w:val="28"/>
          <w:szCs w:val="28"/>
        </w:rPr>
        <w:t>МИСиС</w:t>
      </w:r>
      <w:proofErr w:type="spellEnd"/>
      <w:r>
        <w:rPr>
          <w:rStyle w:val="2"/>
          <w:rFonts w:eastAsia="Courier New"/>
          <w:sz w:val="28"/>
          <w:szCs w:val="28"/>
        </w:rPr>
        <w:t>, СПбГУ, Институт общей и неорганической химии им. Н.С. Курнакова РАН, Институт нефтехимического синтеза им. А.В. Топчиева РАН (ИНХС РАН), Институт органической химии им. Н.Д. Зелинского Российской академии наук, ФГБУН «Институт психологии Российской академии наук» и др.</w:t>
      </w:r>
    </w:p>
    <w:p w:rsidR="00B2641A" w:rsidRDefault="00B2641A" w:rsidP="00494450">
      <w:pPr>
        <w:spacing w:after="0" w:line="240" w:lineRule="auto"/>
        <w:ind w:firstLine="567"/>
        <w:jc w:val="both"/>
        <w:rPr>
          <w:sz w:val="28"/>
          <w:szCs w:val="28"/>
        </w:rPr>
      </w:pPr>
      <w:r>
        <w:rPr>
          <w:rStyle w:val="2"/>
          <w:rFonts w:eastAsia="Courier New"/>
          <w:sz w:val="28"/>
          <w:szCs w:val="28"/>
        </w:rPr>
        <w:t>Также в рамках межрегионального сотрудничества заключено соглашение о сотрудничестве с Федеральном государственным бюджетным образовательным учреждением высшего образования «Санкт-Петербургский государственный университет» с целью организации и проведении профориентационных мероприятий научно-практического характера</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Обучающиеся успешно освоили программы следующих элективных курсов «Актуальные вопросы физики», «Решение задач повышенной сложности по математике», «Индивидуальный проект по физике», «Индивидуальный проект по химии», «Инновационные биотехнологии. Биохимия», которые были </w:t>
      </w:r>
      <w:r>
        <w:rPr>
          <w:rStyle w:val="2"/>
          <w:rFonts w:eastAsia="Courier New"/>
          <w:sz w:val="28"/>
          <w:szCs w:val="28"/>
        </w:rPr>
        <w:lastRenderedPageBreak/>
        <w:t>организованы для них в школе в рамках проекта, полученные знания смогли применить на мастер-классах и встречах, в том числе и международных.</w:t>
      </w:r>
    </w:p>
    <w:p w:rsidR="00B2641A" w:rsidRDefault="00B2641A" w:rsidP="00494450">
      <w:pPr>
        <w:widowControl w:val="0"/>
        <w:numPr>
          <w:ilvl w:val="0"/>
          <w:numId w:val="12"/>
        </w:numPr>
        <w:tabs>
          <w:tab w:val="left" w:pos="1104"/>
        </w:tabs>
        <w:spacing w:after="0" w:line="240" w:lineRule="auto"/>
        <w:ind w:firstLine="567"/>
        <w:jc w:val="both"/>
        <w:rPr>
          <w:sz w:val="28"/>
          <w:szCs w:val="28"/>
        </w:rPr>
      </w:pPr>
      <w:r>
        <w:rPr>
          <w:rStyle w:val="2"/>
          <w:rFonts w:eastAsia="Courier New"/>
          <w:sz w:val="28"/>
          <w:szCs w:val="28"/>
        </w:rPr>
        <w:t>в международном Мастер-классе по поиску элементарных частиц, учащиеся посетили лекции и семинары по физике элементарных частиц, познакомились с компьютерной программой по анализу базы данных Большого адронного коллайдера;</w:t>
      </w:r>
    </w:p>
    <w:p w:rsidR="00B2641A" w:rsidRDefault="00B2641A" w:rsidP="00494450">
      <w:pPr>
        <w:widowControl w:val="0"/>
        <w:numPr>
          <w:ilvl w:val="0"/>
          <w:numId w:val="12"/>
        </w:numPr>
        <w:tabs>
          <w:tab w:val="left" w:pos="937"/>
        </w:tabs>
        <w:spacing w:after="0" w:line="240" w:lineRule="auto"/>
        <w:ind w:firstLine="567"/>
        <w:jc w:val="both"/>
        <w:rPr>
          <w:sz w:val="28"/>
          <w:szCs w:val="28"/>
        </w:rPr>
      </w:pPr>
      <w:r>
        <w:rPr>
          <w:rStyle w:val="2"/>
          <w:rFonts w:eastAsia="Courier New"/>
          <w:sz w:val="28"/>
          <w:szCs w:val="28"/>
        </w:rPr>
        <w:t>в международном Мастер-классе по адронной терапии, учащиеся посетили лекции по физике частиц и основам медицины. Смогли компьютерной программой по конструированию трехмерной модели облучения раковой опухоли</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Кроме того, в школе созданы специальные условия для обучающихся с ограниченными возможностями здоровья, инвалидностью. Так, разработаны и реализуются адаптированные основные общеобразовательные программы НОО для обучающихся с различной нозологией, а именно для учащихся с задержкой психического развития (вариант 7.1 и 7.2), для обучающихся с тяжелыми нарушениями речи (вариант 5.1 и вариант 5.2), для детей с нарушением </w:t>
      </w:r>
      <w:proofErr w:type="spellStart"/>
      <w:r>
        <w:rPr>
          <w:rStyle w:val="2"/>
          <w:rFonts w:eastAsia="Courier New"/>
          <w:sz w:val="28"/>
          <w:szCs w:val="28"/>
        </w:rPr>
        <w:t>опорно</w:t>
      </w:r>
      <w:r>
        <w:rPr>
          <w:rStyle w:val="2"/>
          <w:rFonts w:eastAsia="Courier New"/>
          <w:sz w:val="28"/>
          <w:szCs w:val="28"/>
        </w:rPr>
        <w:softHyphen/>
        <w:t>двигательного</w:t>
      </w:r>
      <w:proofErr w:type="spellEnd"/>
      <w:r>
        <w:rPr>
          <w:rStyle w:val="2"/>
          <w:rFonts w:eastAsia="Courier New"/>
          <w:sz w:val="28"/>
          <w:szCs w:val="28"/>
        </w:rPr>
        <w:t xml:space="preserve"> аппарата (вариант 6.1). На уровне основного общего образования один ребенок обучается по СИПР.</w:t>
      </w:r>
    </w:p>
    <w:p w:rsidR="00B2641A" w:rsidRDefault="00B2641A" w:rsidP="00494450">
      <w:pPr>
        <w:spacing w:after="0" w:line="240" w:lineRule="auto"/>
        <w:ind w:firstLine="567"/>
        <w:jc w:val="both"/>
        <w:rPr>
          <w:sz w:val="28"/>
          <w:szCs w:val="28"/>
        </w:rPr>
      </w:pPr>
      <w:r>
        <w:rPr>
          <w:rStyle w:val="2"/>
          <w:rFonts w:eastAsia="Courier New"/>
          <w:sz w:val="28"/>
          <w:szCs w:val="28"/>
        </w:rPr>
        <w:t>В рамках сотрудничества с Центром педагогического мастерства с целью развития творческих инициатив, развития олимпиадного движения в Школе № 625 в 2015 году был открыт первый «Кружок от чемпионов» Ассоциации Победителей Олимпиад, занятия в котором проводят победители и призёры заключительного этапа Всероссийской Олимпиады школьников, который дал импульс к развитию олимпиадного движения в Школе № 625 посредством участия школьников в олимпиадах всероссийского и регионального уровня.</w:t>
      </w:r>
    </w:p>
    <w:p w:rsidR="00B2641A" w:rsidRDefault="00B2641A" w:rsidP="00494450">
      <w:pPr>
        <w:spacing w:after="0" w:line="240" w:lineRule="auto"/>
        <w:ind w:firstLine="567"/>
        <w:jc w:val="both"/>
        <w:rPr>
          <w:sz w:val="28"/>
          <w:szCs w:val="28"/>
        </w:rPr>
      </w:pPr>
      <w:r>
        <w:rPr>
          <w:rStyle w:val="2"/>
          <w:rFonts w:eastAsia="Courier New"/>
          <w:sz w:val="28"/>
          <w:szCs w:val="28"/>
        </w:rPr>
        <w:t>Кроме того, силами учителей и выпускников организованы занятия по подготовке к различным этапам Всероссийской олимпиады школьников.</w:t>
      </w:r>
    </w:p>
    <w:p w:rsidR="00B2641A" w:rsidRDefault="00B2641A" w:rsidP="00494450">
      <w:pPr>
        <w:spacing w:after="0" w:line="240" w:lineRule="auto"/>
        <w:ind w:firstLine="567"/>
        <w:jc w:val="both"/>
        <w:rPr>
          <w:sz w:val="28"/>
          <w:szCs w:val="28"/>
        </w:rPr>
      </w:pPr>
      <w:r>
        <w:rPr>
          <w:rStyle w:val="2"/>
          <w:rFonts w:eastAsia="Courier New"/>
          <w:sz w:val="28"/>
          <w:szCs w:val="28"/>
        </w:rPr>
        <w:t>Так, в 2021-2022 учебном году обучающиеся:</w:t>
      </w:r>
    </w:p>
    <w:p w:rsidR="00B2641A" w:rsidRDefault="00B2641A" w:rsidP="00494450">
      <w:pPr>
        <w:widowControl w:val="0"/>
        <w:numPr>
          <w:ilvl w:val="0"/>
          <w:numId w:val="12"/>
        </w:numPr>
        <w:tabs>
          <w:tab w:val="left" w:pos="317"/>
        </w:tabs>
        <w:spacing w:after="0" w:line="240" w:lineRule="auto"/>
        <w:ind w:firstLine="567"/>
        <w:jc w:val="both"/>
        <w:rPr>
          <w:sz w:val="28"/>
          <w:szCs w:val="28"/>
        </w:rPr>
      </w:pPr>
      <w:r>
        <w:rPr>
          <w:rStyle w:val="2"/>
          <w:rFonts w:eastAsia="Courier New"/>
          <w:sz w:val="28"/>
          <w:szCs w:val="28"/>
        </w:rPr>
        <w:t>стали призерами и победителями муниципального этапа Всероссийской олимпиады школьников 257 обучающихся по 19 предметам</w:t>
      </w:r>
    </w:p>
    <w:p w:rsidR="00B2641A" w:rsidRDefault="00B2641A" w:rsidP="00494450">
      <w:pPr>
        <w:spacing w:after="0" w:line="240" w:lineRule="auto"/>
        <w:ind w:firstLine="567"/>
        <w:jc w:val="both"/>
        <w:rPr>
          <w:sz w:val="28"/>
          <w:szCs w:val="28"/>
        </w:rPr>
      </w:pPr>
      <w:r>
        <w:rPr>
          <w:rStyle w:val="2"/>
          <w:rFonts w:eastAsia="Courier New"/>
          <w:sz w:val="28"/>
          <w:szCs w:val="28"/>
        </w:rPr>
        <w:t>английский язык - 13 призёров, 5 победителей</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астрономия </w:t>
      </w:r>
      <w:r>
        <w:rPr>
          <w:sz w:val="28"/>
          <w:szCs w:val="28"/>
        </w:rPr>
        <w:t xml:space="preserve">- </w:t>
      </w:r>
      <w:r>
        <w:rPr>
          <w:rStyle w:val="2"/>
          <w:rFonts w:eastAsia="Courier New"/>
          <w:sz w:val="28"/>
          <w:szCs w:val="28"/>
        </w:rPr>
        <w:t>2 призёра</w:t>
      </w:r>
    </w:p>
    <w:p w:rsidR="00B2641A" w:rsidRDefault="00B2641A" w:rsidP="00494450">
      <w:pPr>
        <w:spacing w:after="0" w:line="240" w:lineRule="auto"/>
        <w:ind w:firstLine="567"/>
        <w:jc w:val="both"/>
        <w:rPr>
          <w:sz w:val="28"/>
          <w:szCs w:val="28"/>
        </w:rPr>
      </w:pPr>
      <w:r>
        <w:rPr>
          <w:rStyle w:val="2"/>
          <w:rFonts w:eastAsia="Courier New"/>
          <w:sz w:val="28"/>
          <w:szCs w:val="28"/>
        </w:rPr>
        <w:t>биология - 14 призёров</w:t>
      </w:r>
    </w:p>
    <w:p w:rsidR="00B2641A" w:rsidRDefault="00B2641A" w:rsidP="00494450">
      <w:pPr>
        <w:spacing w:after="0" w:line="240" w:lineRule="auto"/>
        <w:ind w:firstLine="567"/>
        <w:jc w:val="both"/>
        <w:rPr>
          <w:sz w:val="28"/>
          <w:szCs w:val="28"/>
        </w:rPr>
      </w:pPr>
      <w:r>
        <w:rPr>
          <w:rStyle w:val="2"/>
          <w:rFonts w:eastAsia="Courier New"/>
          <w:sz w:val="28"/>
          <w:szCs w:val="28"/>
        </w:rPr>
        <w:t>география — 15 призёров</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информатика </w:t>
      </w:r>
      <w:r>
        <w:rPr>
          <w:sz w:val="28"/>
          <w:szCs w:val="28"/>
        </w:rPr>
        <w:t xml:space="preserve">- </w:t>
      </w:r>
      <w:r>
        <w:rPr>
          <w:rStyle w:val="2"/>
          <w:rFonts w:eastAsia="Courier New"/>
          <w:sz w:val="28"/>
          <w:szCs w:val="28"/>
        </w:rPr>
        <w:t>2 призёр, 1 победитель</w:t>
      </w:r>
    </w:p>
    <w:p w:rsidR="00B2641A" w:rsidRDefault="00B2641A" w:rsidP="00494450">
      <w:pPr>
        <w:spacing w:after="0" w:line="240" w:lineRule="auto"/>
        <w:ind w:firstLine="567"/>
        <w:jc w:val="both"/>
        <w:rPr>
          <w:sz w:val="28"/>
          <w:szCs w:val="28"/>
        </w:rPr>
      </w:pPr>
      <w:r>
        <w:rPr>
          <w:rStyle w:val="2"/>
          <w:rFonts w:eastAsia="Courier New"/>
          <w:sz w:val="28"/>
          <w:szCs w:val="28"/>
        </w:rPr>
        <w:t>искусство - 7 призёров, 2 победителя</w:t>
      </w:r>
    </w:p>
    <w:p w:rsidR="00B2641A" w:rsidRDefault="00B2641A" w:rsidP="00494450">
      <w:pPr>
        <w:spacing w:after="0" w:line="240" w:lineRule="auto"/>
        <w:ind w:firstLine="567"/>
        <w:jc w:val="both"/>
        <w:rPr>
          <w:sz w:val="28"/>
          <w:szCs w:val="28"/>
        </w:rPr>
      </w:pPr>
      <w:r>
        <w:rPr>
          <w:rStyle w:val="2"/>
          <w:rFonts w:eastAsia="Courier New"/>
          <w:sz w:val="28"/>
          <w:szCs w:val="28"/>
        </w:rPr>
        <w:t>история - 24 призёра, 4 победителя</w:t>
      </w:r>
    </w:p>
    <w:p w:rsidR="00B2641A" w:rsidRDefault="00B2641A" w:rsidP="00494450">
      <w:pPr>
        <w:spacing w:after="0" w:line="240" w:lineRule="auto"/>
        <w:ind w:firstLine="567"/>
        <w:jc w:val="both"/>
        <w:rPr>
          <w:sz w:val="28"/>
          <w:szCs w:val="28"/>
        </w:rPr>
      </w:pPr>
      <w:r>
        <w:rPr>
          <w:rStyle w:val="2"/>
          <w:rFonts w:eastAsia="Courier New"/>
          <w:sz w:val="28"/>
          <w:szCs w:val="28"/>
        </w:rPr>
        <w:t>китайский язык - 1 призёр</w:t>
      </w:r>
    </w:p>
    <w:p w:rsidR="00B2641A" w:rsidRDefault="00B2641A" w:rsidP="00494450">
      <w:pPr>
        <w:spacing w:after="0" w:line="240" w:lineRule="auto"/>
        <w:ind w:firstLine="567"/>
        <w:jc w:val="both"/>
        <w:rPr>
          <w:sz w:val="28"/>
          <w:szCs w:val="28"/>
        </w:rPr>
      </w:pPr>
      <w:r>
        <w:rPr>
          <w:rStyle w:val="2"/>
          <w:rFonts w:eastAsia="Courier New"/>
          <w:sz w:val="28"/>
          <w:szCs w:val="28"/>
        </w:rPr>
        <w:t>литература - 13 призёров, 1 победитель</w:t>
      </w:r>
    </w:p>
    <w:p w:rsidR="00B2641A" w:rsidRDefault="00B2641A" w:rsidP="00494450">
      <w:pPr>
        <w:spacing w:after="0" w:line="240" w:lineRule="auto"/>
        <w:ind w:firstLine="567"/>
        <w:jc w:val="both"/>
        <w:rPr>
          <w:sz w:val="28"/>
          <w:szCs w:val="28"/>
        </w:rPr>
      </w:pPr>
      <w:r>
        <w:rPr>
          <w:rStyle w:val="2"/>
          <w:rFonts w:eastAsia="Courier New"/>
          <w:sz w:val="28"/>
          <w:szCs w:val="28"/>
        </w:rPr>
        <w:t>математика - 1 призёр, 3 победителя</w:t>
      </w:r>
    </w:p>
    <w:p w:rsidR="00B2641A" w:rsidRDefault="00B2641A" w:rsidP="00494450">
      <w:pPr>
        <w:spacing w:after="0" w:line="240" w:lineRule="auto"/>
        <w:ind w:firstLine="567"/>
        <w:jc w:val="both"/>
        <w:rPr>
          <w:sz w:val="28"/>
          <w:szCs w:val="28"/>
        </w:rPr>
      </w:pPr>
      <w:r>
        <w:rPr>
          <w:rStyle w:val="2"/>
          <w:rFonts w:eastAsia="Courier New"/>
          <w:sz w:val="28"/>
          <w:szCs w:val="28"/>
        </w:rPr>
        <w:t>немецкий язык - 1 призёр</w:t>
      </w:r>
    </w:p>
    <w:p w:rsidR="00B2641A" w:rsidRDefault="00B2641A" w:rsidP="00494450">
      <w:pPr>
        <w:spacing w:after="0" w:line="240" w:lineRule="auto"/>
        <w:ind w:firstLine="567"/>
        <w:jc w:val="both"/>
        <w:rPr>
          <w:sz w:val="28"/>
          <w:szCs w:val="28"/>
        </w:rPr>
      </w:pPr>
      <w:r>
        <w:rPr>
          <w:rStyle w:val="2"/>
          <w:rFonts w:eastAsia="Courier New"/>
          <w:sz w:val="28"/>
          <w:szCs w:val="28"/>
        </w:rPr>
        <w:t>обществознание - 22 призёра, 4 победителя</w:t>
      </w:r>
    </w:p>
    <w:p w:rsidR="00B2641A" w:rsidRDefault="00B2641A" w:rsidP="00494450">
      <w:pPr>
        <w:spacing w:after="0" w:line="240" w:lineRule="auto"/>
        <w:ind w:firstLine="567"/>
        <w:jc w:val="both"/>
        <w:rPr>
          <w:sz w:val="28"/>
          <w:szCs w:val="28"/>
        </w:rPr>
      </w:pPr>
      <w:r>
        <w:rPr>
          <w:rStyle w:val="2"/>
          <w:rFonts w:eastAsia="Courier New"/>
          <w:sz w:val="28"/>
          <w:szCs w:val="28"/>
        </w:rPr>
        <w:t>ОБЖ - 20 призёров, 7 победителей</w:t>
      </w:r>
    </w:p>
    <w:p w:rsidR="00B2641A" w:rsidRDefault="00B2641A" w:rsidP="00494450">
      <w:pPr>
        <w:spacing w:after="0" w:line="240" w:lineRule="auto"/>
        <w:ind w:firstLine="567"/>
        <w:jc w:val="both"/>
        <w:rPr>
          <w:sz w:val="28"/>
          <w:szCs w:val="28"/>
        </w:rPr>
      </w:pPr>
      <w:r>
        <w:rPr>
          <w:rStyle w:val="2"/>
          <w:rFonts w:eastAsia="Courier New"/>
          <w:sz w:val="28"/>
          <w:szCs w:val="28"/>
        </w:rPr>
        <w:t>право - 17 призёров, 3 победителя</w:t>
      </w:r>
    </w:p>
    <w:p w:rsidR="00B2641A" w:rsidRDefault="00B2641A" w:rsidP="00494450">
      <w:pPr>
        <w:spacing w:after="0" w:line="240" w:lineRule="auto"/>
        <w:ind w:firstLine="567"/>
        <w:jc w:val="both"/>
        <w:rPr>
          <w:sz w:val="28"/>
          <w:szCs w:val="28"/>
        </w:rPr>
      </w:pPr>
      <w:r>
        <w:rPr>
          <w:rStyle w:val="2"/>
          <w:rFonts w:eastAsia="Courier New"/>
          <w:sz w:val="28"/>
          <w:szCs w:val="28"/>
        </w:rPr>
        <w:t>русский язык - 14 призёров, 1 победитель</w:t>
      </w:r>
    </w:p>
    <w:p w:rsidR="00B2641A" w:rsidRDefault="00B2641A" w:rsidP="00494450">
      <w:pPr>
        <w:spacing w:after="0" w:line="240" w:lineRule="auto"/>
        <w:ind w:firstLine="567"/>
        <w:jc w:val="both"/>
        <w:rPr>
          <w:sz w:val="28"/>
          <w:szCs w:val="28"/>
        </w:rPr>
      </w:pPr>
      <w:r>
        <w:rPr>
          <w:rStyle w:val="2"/>
          <w:rFonts w:eastAsia="Courier New"/>
          <w:sz w:val="28"/>
          <w:szCs w:val="28"/>
        </w:rPr>
        <w:lastRenderedPageBreak/>
        <w:t xml:space="preserve">технология </w:t>
      </w:r>
      <w:r>
        <w:rPr>
          <w:sz w:val="28"/>
          <w:szCs w:val="28"/>
        </w:rPr>
        <w:t xml:space="preserve">- </w:t>
      </w:r>
      <w:r>
        <w:rPr>
          <w:rStyle w:val="2"/>
          <w:rFonts w:eastAsia="Courier New"/>
          <w:sz w:val="28"/>
          <w:szCs w:val="28"/>
        </w:rPr>
        <w:t>1 призёр</w:t>
      </w:r>
    </w:p>
    <w:p w:rsidR="00B2641A" w:rsidRDefault="00B2641A" w:rsidP="00494450">
      <w:pPr>
        <w:spacing w:after="0" w:line="240" w:lineRule="auto"/>
        <w:ind w:firstLine="567"/>
        <w:jc w:val="both"/>
        <w:rPr>
          <w:sz w:val="28"/>
          <w:szCs w:val="28"/>
        </w:rPr>
      </w:pPr>
      <w:r>
        <w:rPr>
          <w:rStyle w:val="2"/>
          <w:rFonts w:eastAsia="Courier New"/>
          <w:sz w:val="28"/>
          <w:szCs w:val="28"/>
        </w:rPr>
        <w:t>физика - 5 призёров, 2 победителя</w:t>
      </w:r>
    </w:p>
    <w:p w:rsidR="00B2641A" w:rsidRDefault="00B2641A" w:rsidP="00494450">
      <w:pPr>
        <w:spacing w:after="0" w:line="240" w:lineRule="auto"/>
        <w:ind w:firstLine="567"/>
        <w:jc w:val="both"/>
        <w:rPr>
          <w:sz w:val="28"/>
          <w:szCs w:val="28"/>
        </w:rPr>
      </w:pPr>
      <w:r>
        <w:rPr>
          <w:rStyle w:val="2"/>
          <w:rFonts w:eastAsia="Courier New"/>
          <w:sz w:val="28"/>
          <w:szCs w:val="28"/>
        </w:rPr>
        <w:t>физкультура - 3 призёра, 1 победитель</w:t>
      </w:r>
    </w:p>
    <w:p w:rsidR="00B2641A" w:rsidRDefault="00B2641A" w:rsidP="00494450">
      <w:pPr>
        <w:spacing w:after="0" w:line="240" w:lineRule="auto"/>
        <w:ind w:firstLine="567"/>
        <w:jc w:val="both"/>
        <w:rPr>
          <w:sz w:val="28"/>
          <w:szCs w:val="28"/>
        </w:rPr>
      </w:pPr>
      <w:r>
        <w:rPr>
          <w:rStyle w:val="2"/>
          <w:rFonts w:eastAsia="Courier New"/>
          <w:sz w:val="28"/>
          <w:szCs w:val="28"/>
        </w:rPr>
        <w:t>химия - 9 призёров, 4 победителя</w:t>
      </w:r>
    </w:p>
    <w:p w:rsidR="00B2641A" w:rsidRDefault="00B2641A" w:rsidP="00494450">
      <w:pPr>
        <w:widowControl w:val="0"/>
        <w:numPr>
          <w:ilvl w:val="0"/>
          <w:numId w:val="13"/>
        </w:numPr>
        <w:tabs>
          <w:tab w:val="left" w:pos="715"/>
        </w:tabs>
        <w:spacing w:after="0" w:line="240" w:lineRule="auto"/>
        <w:ind w:firstLine="567"/>
        <w:jc w:val="both"/>
        <w:rPr>
          <w:sz w:val="28"/>
          <w:szCs w:val="28"/>
        </w:rPr>
      </w:pPr>
      <w:r>
        <w:rPr>
          <w:rStyle w:val="2"/>
          <w:rFonts w:eastAsia="Courier New"/>
          <w:sz w:val="28"/>
          <w:szCs w:val="28"/>
        </w:rPr>
        <w:t>стали призерами и победителями регионального этапа Всероссийской олимпиады школьников 41 обучающийся по 7 предметам:</w:t>
      </w:r>
    </w:p>
    <w:p w:rsidR="00B2641A" w:rsidRDefault="00B2641A" w:rsidP="00494450">
      <w:pPr>
        <w:spacing w:after="0" w:line="240" w:lineRule="auto"/>
        <w:ind w:firstLine="567"/>
        <w:jc w:val="both"/>
        <w:rPr>
          <w:sz w:val="28"/>
          <w:szCs w:val="28"/>
        </w:rPr>
      </w:pPr>
      <w:r>
        <w:rPr>
          <w:rStyle w:val="2"/>
          <w:rFonts w:eastAsia="Courier New"/>
          <w:sz w:val="28"/>
          <w:szCs w:val="28"/>
        </w:rPr>
        <w:t>история — 15 призеров, 3 победителя</w:t>
      </w:r>
    </w:p>
    <w:p w:rsidR="00B2641A" w:rsidRDefault="00B2641A" w:rsidP="00494450">
      <w:pPr>
        <w:spacing w:after="0" w:line="240" w:lineRule="auto"/>
        <w:ind w:firstLine="567"/>
        <w:jc w:val="both"/>
        <w:rPr>
          <w:sz w:val="28"/>
          <w:szCs w:val="28"/>
        </w:rPr>
      </w:pPr>
      <w:r>
        <w:rPr>
          <w:rStyle w:val="2"/>
          <w:rFonts w:eastAsia="Courier New"/>
          <w:sz w:val="28"/>
          <w:szCs w:val="28"/>
        </w:rPr>
        <w:t>литература - 1 призер</w:t>
      </w:r>
    </w:p>
    <w:p w:rsidR="00B2641A" w:rsidRDefault="00B2641A" w:rsidP="00494450">
      <w:pPr>
        <w:spacing w:after="0" w:line="240" w:lineRule="auto"/>
        <w:ind w:firstLine="567"/>
        <w:jc w:val="both"/>
        <w:rPr>
          <w:sz w:val="28"/>
          <w:szCs w:val="28"/>
        </w:rPr>
      </w:pPr>
      <w:r>
        <w:rPr>
          <w:rStyle w:val="2"/>
          <w:rFonts w:eastAsia="Courier New"/>
          <w:sz w:val="28"/>
          <w:szCs w:val="28"/>
        </w:rPr>
        <w:t>искусство - 2 призера, 1 победитель</w:t>
      </w:r>
    </w:p>
    <w:p w:rsidR="00B2641A" w:rsidRDefault="00B2641A" w:rsidP="00494450">
      <w:pPr>
        <w:spacing w:after="0" w:line="240" w:lineRule="auto"/>
        <w:ind w:right="6160" w:firstLine="567"/>
        <w:jc w:val="both"/>
        <w:rPr>
          <w:sz w:val="28"/>
          <w:szCs w:val="28"/>
        </w:rPr>
      </w:pPr>
      <w:r>
        <w:rPr>
          <w:rStyle w:val="2"/>
          <w:rFonts w:eastAsia="Courier New"/>
          <w:sz w:val="28"/>
          <w:szCs w:val="28"/>
        </w:rPr>
        <w:t>ОБЖ - 6 призёров обществознание — 5 призеров право - 3 призера химия - 5 призеров</w:t>
      </w:r>
    </w:p>
    <w:p w:rsidR="00B2641A" w:rsidRDefault="00B2641A" w:rsidP="00494450">
      <w:pPr>
        <w:spacing w:after="0" w:line="240" w:lineRule="auto"/>
        <w:ind w:firstLine="567"/>
        <w:jc w:val="both"/>
        <w:rPr>
          <w:sz w:val="28"/>
          <w:szCs w:val="28"/>
        </w:rPr>
      </w:pPr>
      <w:r>
        <w:rPr>
          <w:rStyle w:val="2"/>
          <w:rFonts w:eastAsia="Courier New"/>
          <w:sz w:val="28"/>
          <w:szCs w:val="28"/>
        </w:rPr>
        <w:t>- стали призерами заключительного этапа Всероссийской олимпиады школьников 4 обучающихся (из 12 участников): история - 2 призёра, искусство - 1 призёр право - 1 призёр</w:t>
      </w:r>
    </w:p>
    <w:p w:rsidR="00B2641A" w:rsidRDefault="00B2641A" w:rsidP="00494450">
      <w:pPr>
        <w:spacing w:after="0" w:line="240" w:lineRule="auto"/>
        <w:ind w:firstLine="567"/>
        <w:jc w:val="both"/>
        <w:rPr>
          <w:sz w:val="28"/>
          <w:szCs w:val="28"/>
        </w:rPr>
      </w:pPr>
      <w:r>
        <w:rPr>
          <w:rStyle w:val="2"/>
          <w:rFonts w:eastAsia="Courier New"/>
          <w:sz w:val="28"/>
          <w:szCs w:val="28"/>
        </w:rPr>
        <w:t>в заключительном этапе Московской олимпиады школьников приняли участие 208 обучающихся по 20 предметам. Стали победителями 10 обучающихся, призёрами - 20 обучающихся, похвальные грамоты получили 12 обучающихся: астрономия-1 призер география - 1 призер история -6 победителей, 6 призеров изобразительное искусство -1 призер математический праздник -2 призера обществознания - 1 победитель, 1 призер</w:t>
      </w:r>
    </w:p>
    <w:p w:rsidR="00B2641A" w:rsidRDefault="00B2641A" w:rsidP="00494450">
      <w:pPr>
        <w:spacing w:after="0" w:line="240" w:lineRule="auto"/>
        <w:ind w:firstLine="567"/>
        <w:jc w:val="both"/>
        <w:rPr>
          <w:sz w:val="28"/>
          <w:szCs w:val="28"/>
        </w:rPr>
      </w:pPr>
      <w:r>
        <w:rPr>
          <w:rStyle w:val="2"/>
          <w:rFonts w:eastAsia="Courier New"/>
          <w:sz w:val="28"/>
          <w:szCs w:val="28"/>
        </w:rPr>
        <w:t>Предпрофессиональная олимпиада, технологический профиль - 2 победителя, 3 призера</w:t>
      </w:r>
    </w:p>
    <w:p w:rsidR="00B2641A" w:rsidRDefault="00B2641A" w:rsidP="00494450">
      <w:pPr>
        <w:spacing w:after="0" w:line="240" w:lineRule="auto"/>
        <w:ind w:firstLine="567"/>
        <w:jc w:val="both"/>
        <w:rPr>
          <w:sz w:val="28"/>
          <w:szCs w:val="28"/>
        </w:rPr>
      </w:pPr>
      <w:r>
        <w:rPr>
          <w:rStyle w:val="2"/>
          <w:rFonts w:eastAsia="Courier New"/>
          <w:sz w:val="28"/>
          <w:szCs w:val="28"/>
        </w:rPr>
        <w:t>химия -1 победитель, 2 призера экология -3 призера</w:t>
      </w:r>
    </w:p>
    <w:p w:rsidR="00B2641A" w:rsidRDefault="00B2641A" w:rsidP="00494450">
      <w:pPr>
        <w:spacing w:after="0" w:line="240" w:lineRule="auto"/>
        <w:ind w:firstLine="567"/>
        <w:jc w:val="both"/>
        <w:rPr>
          <w:sz w:val="28"/>
          <w:szCs w:val="28"/>
        </w:rPr>
      </w:pPr>
      <w:r>
        <w:rPr>
          <w:rStyle w:val="2"/>
          <w:rFonts w:eastAsia="Courier New"/>
          <w:sz w:val="28"/>
          <w:szCs w:val="28"/>
        </w:rPr>
        <w:t>- в олимпиаде «Музеи. Парки. Усадьбы» 53 обучающихся стали победителями, 19 обучающихся стали призерами в индивидуальном зачете</w:t>
      </w:r>
    </w:p>
    <w:p w:rsidR="00B2641A" w:rsidRDefault="00B2641A" w:rsidP="00494450">
      <w:pPr>
        <w:widowControl w:val="0"/>
        <w:numPr>
          <w:ilvl w:val="0"/>
          <w:numId w:val="14"/>
        </w:numPr>
        <w:tabs>
          <w:tab w:val="left" w:pos="236"/>
        </w:tabs>
        <w:spacing w:after="0" w:line="240" w:lineRule="auto"/>
        <w:ind w:firstLine="567"/>
        <w:jc w:val="both"/>
        <w:rPr>
          <w:sz w:val="28"/>
          <w:szCs w:val="28"/>
        </w:rPr>
      </w:pPr>
      <w:r>
        <w:rPr>
          <w:rStyle w:val="2"/>
          <w:rFonts w:eastAsia="Courier New"/>
          <w:sz w:val="28"/>
          <w:szCs w:val="28"/>
        </w:rPr>
        <w:t>класс - 6 побед, 2 призера</w:t>
      </w:r>
    </w:p>
    <w:p w:rsidR="00B2641A" w:rsidRDefault="00B2641A" w:rsidP="00494450">
      <w:pPr>
        <w:widowControl w:val="0"/>
        <w:numPr>
          <w:ilvl w:val="0"/>
          <w:numId w:val="14"/>
        </w:numPr>
        <w:tabs>
          <w:tab w:val="left" w:pos="294"/>
        </w:tabs>
        <w:spacing w:after="0" w:line="240" w:lineRule="auto"/>
        <w:ind w:firstLine="567"/>
        <w:jc w:val="both"/>
        <w:rPr>
          <w:sz w:val="28"/>
          <w:szCs w:val="28"/>
        </w:rPr>
      </w:pPr>
      <w:r>
        <w:rPr>
          <w:rStyle w:val="2"/>
          <w:rFonts w:eastAsia="Courier New"/>
          <w:sz w:val="28"/>
          <w:szCs w:val="28"/>
        </w:rPr>
        <w:t>класс - 9 побед, 6 призеров</w:t>
      </w:r>
    </w:p>
    <w:p w:rsidR="00B2641A" w:rsidRDefault="00B2641A" w:rsidP="00494450">
      <w:pPr>
        <w:widowControl w:val="0"/>
        <w:numPr>
          <w:ilvl w:val="0"/>
          <w:numId w:val="14"/>
        </w:numPr>
        <w:tabs>
          <w:tab w:val="left" w:pos="294"/>
        </w:tabs>
        <w:spacing w:after="0" w:line="240" w:lineRule="auto"/>
        <w:ind w:firstLine="567"/>
        <w:jc w:val="both"/>
        <w:rPr>
          <w:sz w:val="28"/>
          <w:szCs w:val="28"/>
        </w:rPr>
      </w:pPr>
      <w:r>
        <w:rPr>
          <w:rStyle w:val="2"/>
          <w:rFonts w:eastAsia="Courier New"/>
          <w:sz w:val="28"/>
          <w:szCs w:val="28"/>
        </w:rPr>
        <w:t>класс - 21 победа, 4 призера</w:t>
      </w:r>
    </w:p>
    <w:p w:rsidR="00B2641A" w:rsidRDefault="00B2641A" w:rsidP="00494450">
      <w:pPr>
        <w:widowControl w:val="0"/>
        <w:numPr>
          <w:ilvl w:val="0"/>
          <w:numId w:val="14"/>
        </w:numPr>
        <w:tabs>
          <w:tab w:val="left" w:pos="294"/>
        </w:tabs>
        <w:spacing w:after="0" w:line="240" w:lineRule="auto"/>
        <w:ind w:firstLine="567"/>
        <w:jc w:val="both"/>
        <w:rPr>
          <w:sz w:val="28"/>
          <w:szCs w:val="28"/>
        </w:rPr>
      </w:pPr>
      <w:r>
        <w:rPr>
          <w:rStyle w:val="2"/>
          <w:rFonts w:eastAsia="Courier New"/>
          <w:sz w:val="28"/>
          <w:szCs w:val="28"/>
        </w:rPr>
        <w:t>класс - 10 побед 4 призера</w:t>
      </w:r>
    </w:p>
    <w:p w:rsidR="00B2641A" w:rsidRDefault="00B2641A" w:rsidP="00494450">
      <w:pPr>
        <w:widowControl w:val="0"/>
        <w:numPr>
          <w:ilvl w:val="0"/>
          <w:numId w:val="14"/>
        </w:numPr>
        <w:tabs>
          <w:tab w:val="left" w:pos="294"/>
        </w:tabs>
        <w:spacing w:after="0" w:line="240" w:lineRule="auto"/>
        <w:ind w:firstLine="567"/>
        <w:jc w:val="both"/>
        <w:rPr>
          <w:sz w:val="28"/>
          <w:szCs w:val="28"/>
        </w:rPr>
      </w:pPr>
      <w:r>
        <w:rPr>
          <w:rStyle w:val="2"/>
          <w:rFonts w:eastAsia="Courier New"/>
          <w:sz w:val="28"/>
          <w:szCs w:val="28"/>
        </w:rPr>
        <w:t>класс - 4 победы, 1 призер</w:t>
      </w:r>
    </w:p>
    <w:p w:rsidR="00B2641A" w:rsidRDefault="00B2641A" w:rsidP="00494450">
      <w:pPr>
        <w:widowControl w:val="0"/>
        <w:numPr>
          <w:ilvl w:val="0"/>
          <w:numId w:val="14"/>
        </w:numPr>
        <w:tabs>
          <w:tab w:val="left" w:pos="294"/>
        </w:tabs>
        <w:spacing w:after="0" w:line="240" w:lineRule="auto"/>
        <w:ind w:firstLine="567"/>
        <w:jc w:val="both"/>
        <w:rPr>
          <w:sz w:val="28"/>
          <w:szCs w:val="28"/>
        </w:rPr>
      </w:pPr>
      <w:r>
        <w:rPr>
          <w:rStyle w:val="2"/>
          <w:rFonts w:eastAsia="Courier New"/>
          <w:sz w:val="28"/>
          <w:szCs w:val="28"/>
        </w:rPr>
        <w:t>класс - 1 победа, 1 призер</w:t>
      </w:r>
    </w:p>
    <w:p w:rsidR="00B2641A" w:rsidRDefault="00B2641A" w:rsidP="00494450">
      <w:pPr>
        <w:widowControl w:val="0"/>
        <w:numPr>
          <w:ilvl w:val="0"/>
          <w:numId w:val="14"/>
        </w:numPr>
        <w:tabs>
          <w:tab w:val="left" w:pos="294"/>
        </w:tabs>
        <w:spacing w:after="0" w:line="240" w:lineRule="auto"/>
        <w:ind w:firstLine="567"/>
        <w:jc w:val="both"/>
        <w:rPr>
          <w:sz w:val="28"/>
          <w:szCs w:val="28"/>
        </w:rPr>
      </w:pPr>
      <w:r>
        <w:rPr>
          <w:rStyle w:val="2"/>
          <w:rFonts w:eastAsia="Courier New"/>
          <w:sz w:val="28"/>
          <w:szCs w:val="28"/>
        </w:rPr>
        <w:t>класс - 1 победа</w:t>
      </w:r>
    </w:p>
    <w:p w:rsidR="00B2641A" w:rsidRDefault="00B2641A" w:rsidP="00494450">
      <w:pPr>
        <w:widowControl w:val="0"/>
        <w:numPr>
          <w:ilvl w:val="0"/>
          <w:numId w:val="14"/>
        </w:numPr>
        <w:tabs>
          <w:tab w:val="left" w:pos="294"/>
        </w:tabs>
        <w:spacing w:after="0" w:line="240" w:lineRule="auto"/>
        <w:ind w:firstLine="567"/>
        <w:jc w:val="both"/>
        <w:rPr>
          <w:sz w:val="28"/>
          <w:szCs w:val="28"/>
        </w:rPr>
      </w:pPr>
      <w:r>
        <w:rPr>
          <w:rStyle w:val="2"/>
          <w:rFonts w:eastAsia="Courier New"/>
          <w:sz w:val="28"/>
          <w:szCs w:val="28"/>
        </w:rPr>
        <w:t>класс - 1 победа, 1 призер</w:t>
      </w:r>
    </w:p>
    <w:p w:rsidR="00B2641A" w:rsidRDefault="00B2641A" w:rsidP="00494450">
      <w:pPr>
        <w:widowControl w:val="0"/>
        <w:numPr>
          <w:ilvl w:val="0"/>
          <w:numId w:val="12"/>
        </w:numPr>
        <w:tabs>
          <w:tab w:val="left" w:pos="729"/>
        </w:tabs>
        <w:spacing w:after="0" w:line="240" w:lineRule="auto"/>
        <w:ind w:firstLine="567"/>
        <w:jc w:val="both"/>
        <w:rPr>
          <w:sz w:val="28"/>
          <w:szCs w:val="28"/>
        </w:rPr>
      </w:pPr>
      <w:r>
        <w:rPr>
          <w:rStyle w:val="2"/>
          <w:rFonts w:eastAsia="Courier New"/>
          <w:sz w:val="28"/>
          <w:szCs w:val="28"/>
        </w:rPr>
        <w:t>в олимпиаде «Не прервется связь поколений» обучающимися загружено 18 работ, работы на проверке</w:t>
      </w:r>
    </w:p>
    <w:p w:rsidR="00B2641A" w:rsidRDefault="00B2641A" w:rsidP="00494450">
      <w:pPr>
        <w:widowControl w:val="0"/>
        <w:numPr>
          <w:ilvl w:val="0"/>
          <w:numId w:val="12"/>
        </w:numPr>
        <w:tabs>
          <w:tab w:val="left" w:pos="729"/>
        </w:tabs>
        <w:spacing w:after="0" w:line="240" w:lineRule="auto"/>
        <w:ind w:firstLine="567"/>
        <w:jc w:val="both"/>
        <w:rPr>
          <w:sz w:val="28"/>
          <w:szCs w:val="28"/>
        </w:rPr>
      </w:pPr>
      <w:r>
        <w:rPr>
          <w:rStyle w:val="2"/>
          <w:rFonts w:eastAsia="Courier New"/>
          <w:sz w:val="28"/>
          <w:szCs w:val="28"/>
        </w:rPr>
        <w:t>в олимпиаде «История и культура храмов столицы» обучающимися загружено 5 работ, работы на проверке</w:t>
      </w:r>
    </w:p>
    <w:p w:rsidR="00B2641A" w:rsidRDefault="00B2641A" w:rsidP="00494450">
      <w:pPr>
        <w:widowControl w:val="0"/>
        <w:numPr>
          <w:ilvl w:val="0"/>
          <w:numId w:val="12"/>
        </w:numPr>
        <w:tabs>
          <w:tab w:val="left" w:pos="729"/>
        </w:tabs>
        <w:spacing w:after="0" w:line="240" w:lineRule="auto"/>
        <w:ind w:firstLine="567"/>
        <w:jc w:val="both"/>
        <w:rPr>
          <w:sz w:val="28"/>
          <w:szCs w:val="28"/>
        </w:rPr>
      </w:pPr>
      <w:r>
        <w:rPr>
          <w:rStyle w:val="2"/>
          <w:rFonts w:eastAsia="Courier New"/>
          <w:sz w:val="28"/>
          <w:szCs w:val="28"/>
        </w:rPr>
        <w:t>в Чемпионате по профессиональному мастерству среди инвалидов и лиц с ограниченными возможностями здоровья «</w:t>
      </w:r>
      <w:proofErr w:type="spellStart"/>
      <w:r>
        <w:rPr>
          <w:rStyle w:val="2"/>
          <w:rFonts w:eastAsia="Courier New"/>
          <w:sz w:val="28"/>
          <w:szCs w:val="28"/>
        </w:rPr>
        <w:t>Абилимпикс</w:t>
      </w:r>
      <w:proofErr w:type="spellEnd"/>
      <w:r>
        <w:rPr>
          <w:rStyle w:val="2"/>
          <w:rFonts w:eastAsia="Courier New"/>
          <w:sz w:val="28"/>
          <w:szCs w:val="28"/>
        </w:rPr>
        <w:t>» приняли участие 3 обучающихся по следующим компетенциям: обработка текста, роспись по шелку, социальная работа.</w:t>
      </w:r>
    </w:p>
    <w:p w:rsidR="00B2641A" w:rsidRDefault="00B2641A" w:rsidP="00494450">
      <w:pPr>
        <w:spacing w:after="0" w:line="240" w:lineRule="auto"/>
        <w:ind w:firstLine="567"/>
        <w:jc w:val="both"/>
        <w:rPr>
          <w:sz w:val="28"/>
          <w:szCs w:val="28"/>
        </w:rPr>
      </w:pPr>
      <w:r>
        <w:rPr>
          <w:rStyle w:val="2"/>
          <w:rFonts w:eastAsia="Courier New"/>
          <w:sz w:val="28"/>
          <w:szCs w:val="28"/>
        </w:rPr>
        <w:t>В рамках развития массового и любительского спорта обучающиеся также продемонстрировали высокие результаты:</w:t>
      </w:r>
    </w:p>
    <w:p w:rsidR="00B2641A" w:rsidRDefault="00B2641A" w:rsidP="00494450">
      <w:pPr>
        <w:widowControl w:val="0"/>
        <w:numPr>
          <w:ilvl w:val="0"/>
          <w:numId w:val="12"/>
        </w:numPr>
        <w:tabs>
          <w:tab w:val="left" w:pos="729"/>
        </w:tabs>
        <w:spacing w:after="0" w:line="240" w:lineRule="auto"/>
        <w:ind w:right="4660" w:firstLine="567"/>
        <w:jc w:val="both"/>
        <w:rPr>
          <w:sz w:val="28"/>
          <w:szCs w:val="28"/>
        </w:rPr>
      </w:pPr>
      <w:r>
        <w:rPr>
          <w:rStyle w:val="2"/>
          <w:rFonts w:eastAsia="Courier New"/>
          <w:sz w:val="28"/>
          <w:szCs w:val="28"/>
        </w:rPr>
        <w:lastRenderedPageBreak/>
        <w:t xml:space="preserve">Президентские спортивные игры: обучающиеся 2005-2006г.р. - призер МРСД обучающиеся 2007-2008г.р. - призер МРСД обучающиеся 2009-20 </w:t>
      </w:r>
      <w:proofErr w:type="spellStart"/>
      <w:r>
        <w:rPr>
          <w:rStyle w:val="2"/>
          <w:rFonts w:eastAsia="Courier New"/>
          <w:sz w:val="28"/>
          <w:szCs w:val="28"/>
        </w:rPr>
        <w:t>Юг.р</w:t>
      </w:r>
      <w:proofErr w:type="spellEnd"/>
      <w:r>
        <w:rPr>
          <w:rStyle w:val="2"/>
          <w:rFonts w:eastAsia="Courier New"/>
          <w:sz w:val="28"/>
          <w:szCs w:val="28"/>
        </w:rPr>
        <w:t>. - призер МРСД</w:t>
      </w:r>
    </w:p>
    <w:p w:rsidR="00B2641A" w:rsidRDefault="00B2641A" w:rsidP="00494450">
      <w:pPr>
        <w:widowControl w:val="0"/>
        <w:numPr>
          <w:ilvl w:val="0"/>
          <w:numId w:val="12"/>
        </w:numPr>
        <w:tabs>
          <w:tab w:val="left" w:pos="729"/>
        </w:tabs>
        <w:spacing w:after="0" w:line="240" w:lineRule="auto"/>
        <w:ind w:firstLine="567"/>
        <w:jc w:val="both"/>
        <w:rPr>
          <w:sz w:val="28"/>
          <w:szCs w:val="28"/>
        </w:rPr>
      </w:pPr>
      <w:r>
        <w:rPr>
          <w:rStyle w:val="2"/>
          <w:rFonts w:eastAsia="Courier New"/>
          <w:sz w:val="28"/>
          <w:szCs w:val="28"/>
        </w:rPr>
        <w:t>Президентские состязания 2021-2022</w:t>
      </w:r>
    </w:p>
    <w:p w:rsidR="00B2641A" w:rsidRDefault="00B2641A" w:rsidP="00494450">
      <w:pPr>
        <w:widowControl w:val="0"/>
        <w:numPr>
          <w:ilvl w:val="0"/>
          <w:numId w:val="15"/>
        </w:numPr>
        <w:tabs>
          <w:tab w:val="left" w:pos="320"/>
        </w:tabs>
        <w:spacing w:after="0" w:line="240" w:lineRule="auto"/>
        <w:ind w:firstLine="567"/>
        <w:jc w:val="both"/>
        <w:rPr>
          <w:sz w:val="28"/>
          <w:szCs w:val="28"/>
        </w:rPr>
      </w:pPr>
      <w:r>
        <w:rPr>
          <w:rStyle w:val="2"/>
          <w:rFonts w:eastAsia="Courier New"/>
          <w:sz w:val="28"/>
          <w:szCs w:val="28"/>
        </w:rPr>
        <w:t>класс - призер МРСД</w:t>
      </w:r>
    </w:p>
    <w:p w:rsidR="00B2641A" w:rsidRDefault="00B2641A" w:rsidP="00494450">
      <w:pPr>
        <w:widowControl w:val="0"/>
        <w:numPr>
          <w:ilvl w:val="0"/>
          <w:numId w:val="15"/>
        </w:numPr>
        <w:tabs>
          <w:tab w:val="left" w:pos="320"/>
        </w:tabs>
        <w:spacing w:after="0" w:line="240" w:lineRule="auto"/>
        <w:ind w:firstLine="567"/>
        <w:jc w:val="both"/>
        <w:rPr>
          <w:sz w:val="28"/>
          <w:szCs w:val="28"/>
        </w:rPr>
      </w:pPr>
      <w:r>
        <w:rPr>
          <w:rStyle w:val="2"/>
          <w:rFonts w:eastAsia="Courier New"/>
          <w:sz w:val="28"/>
          <w:szCs w:val="28"/>
        </w:rPr>
        <w:t>класс - призер МРСД</w:t>
      </w:r>
    </w:p>
    <w:p w:rsidR="00B2641A" w:rsidRDefault="00B2641A" w:rsidP="00494450">
      <w:pPr>
        <w:widowControl w:val="0"/>
        <w:numPr>
          <w:ilvl w:val="0"/>
          <w:numId w:val="15"/>
        </w:numPr>
        <w:tabs>
          <w:tab w:val="left" w:pos="320"/>
        </w:tabs>
        <w:spacing w:after="0" w:line="240" w:lineRule="auto"/>
        <w:ind w:firstLine="567"/>
        <w:jc w:val="both"/>
        <w:rPr>
          <w:sz w:val="28"/>
          <w:szCs w:val="28"/>
        </w:rPr>
      </w:pPr>
      <w:r>
        <w:rPr>
          <w:rStyle w:val="2"/>
          <w:rFonts w:eastAsia="Courier New"/>
          <w:sz w:val="28"/>
          <w:szCs w:val="28"/>
        </w:rPr>
        <w:t>класс - призер МРСД</w:t>
      </w:r>
    </w:p>
    <w:p w:rsidR="00B2641A" w:rsidRDefault="00B2641A" w:rsidP="00494450">
      <w:pPr>
        <w:spacing w:after="0" w:line="240" w:lineRule="auto"/>
        <w:ind w:firstLine="567"/>
        <w:jc w:val="both"/>
        <w:rPr>
          <w:sz w:val="28"/>
          <w:szCs w:val="28"/>
        </w:rPr>
      </w:pPr>
      <w:r>
        <w:rPr>
          <w:rStyle w:val="2"/>
          <w:rFonts w:eastAsia="Courier New"/>
          <w:sz w:val="28"/>
          <w:szCs w:val="28"/>
        </w:rPr>
        <w:t>6 класс - победитель МРСД</w:t>
      </w:r>
    </w:p>
    <w:p w:rsidR="00B2641A" w:rsidRDefault="00B2641A" w:rsidP="00494450">
      <w:pPr>
        <w:widowControl w:val="0"/>
        <w:numPr>
          <w:ilvl w:val="0"/>
          <w:numId w:val="12"/>
        </w:numPr>
        <w:tabs>
          <w:tab w:val="left" w:pos="729"/>
        </w:tabs>
        <w:spacing w:after="0" w:line="240" w:lineRule="auto"/>
        <w:ind w:firstLine="567"/>
        <w:jc w:val="both"/>
        <w:rPr>
          <w:sz w:val="28"/>
          <w:szCs w:val="28"/>
        </w:rPr>
      </w:pPr>
      <w:r>
        <w:rPr>
          <w:rStyle w:val="2"/>
          <w:rFonts w:eastAsia="Courier New"/>
          <w:sz w:val="28"/>
          <w:szCs w:val="28"/>
        </w:rPr>
        <w:t>«Белая ладья»</w:t>
      </w:r>
    </w:p>
    <w:p w:rsidR="00B2641A" w:rsidRDefault="00B2641A" w:rsidP="00494450">
      <w:pPr>
        <w:spacing w:after="0" w:line="240" w:lineRule="auto"/>
        <w:ind w:firstLine="567"/>
        <w:jc w:val="both"/>
        <w:rPr>
          <w:sz w:val="28"/>
          <w:szCs w:val="28"/>
        </w:rPr>
      </w:pPr>
      <w:r>
        <w:rPr>
          <w:rStyle w:val="2"/>
          <w:rFonts w:eastAsia="Courier New"/>
          <w:sz w:val="28"/>
          <w:szCs w:val="28"/>
        </w:rPr>
        <w:t>6 место МРСД</w:t>
      </w:r>
    </w:p>
    <w:p w:rsidR="00B2641A" w:rsidRDefault="00B2641A" w:rsidP="00494450">
      <w:pPr>
        <w:widowControl w:val="0"/>
        <w:numPr>
          <w:ilvl w:val="0"/>
          <w:numId w:val="12"/>
        </w:numPr>
        <w:tabs>
          <w:tab w:val="left" w:pos="729"/>
        </w:tabs>
        <w:spacing w:after="0" w:line="240" w:lineRule="auto"/>
        <w:ind w:firstLine="567"/>
        <w:jc w:val="both"/>
        <w:rPr>
          <w:sz w:val="28"/>
          <w:szCs w:val="28"/>
        </w:rPr>
      </w:pPr>
      <w:r>
        <w:rPr>
          <w:rStyle w:val="2"/>
          <w:rFonts w:eastAsia="Courier New"/>
          <w:sz w:val="28"/>
          <w:szCs w:val="28"/>
        </w:rPr>
        <w:t>«Пешка и ферзь»</w:t>
      </w:r>
    </w:p>
    <w:p w:rsidR="00B2641A" w:rsidRDefault="00B2641A" w:rsidP="00494450">
      <w:pPr>
        <w:widowControl w:val="0"/>
        <w:numPr>
          <w:ilvl w:val="0"/>
          <w:numId w:val="15"/>
        </w:numPr>
        <w:tabs>
          <w:tab w:val="left" w:pos="320"/>
        </w:tabs>
        <w:spacing w:after="0" w:line="240" w:lineRule="auto"/>
        <w:ind w:firstLine="567"/>
        <w:jc w:val="both"/>
        <w:rPr>
          <w:sz w:val="28"/>
          <w:szCs w:val="28"/>
        </w:rPr>
      </w:pPr>
      <w:r>
        <w:rPr>
          <w:rStyle w:val="2"/>
          <w:rFonts w:eastAsia="Courier New"/>
          <w:sz w:val="28"/>
          <w:szCs w:val="28"/>
        </w:rPr>
        <w:t>место МРСД</w:t>
      </w:r>
    </w:p>
    <w:p w:rsidR="00B2641A" w:rsidRDefault="00B2641A" w:rsidP="00494450">
      <w:pPr>
        <w:widowControl w:val="0"/>
        <w:numPr>
          <w:ilvl w:val="0"/>
          <w:numId w:val="12"/>
        </w:numPr>
        <w:tabs>
          <w:tab w:val="left" w:pos="729"/>
        </w:tabs>
        <w:spacing w:after="0" w:line="240" w:lineRule="auto"/>
        <w:ind w:firstLine="567"/>
        <w:jc w:val="both"/>
        <w:rPr>
          <w:sz w:val="28"/>
          <w:szCs w:val="28"/>
        </w:rPr>
      </w:pPr>
      <w:r>
        <w:rPr>
          <w:rStyle w:val="2"/>
          <w:rFonts w:eastAsia="Courier New"/>
          <w:sz w:val="28"/>
          <w:szCs w:val="28"/>
        </w:rPr>
        <w:t>ГТО - 200 значков.</w:t>
      </w:r>
    </w:p>
    <w:p w:rsidR="00B2641A" w:rsidRDefault="00B2641A" w:rsidP="00494450">
      <w:pPr>
        <w:spacing w:after="0" w:line="240" w:lineRule="auto"/>
        <w:ind w:firstLine="567"/>
        <w:jc w:val="both"/>
        <w:rPr>
          <w:sz w:val="28"/>
          <w:szCs w:val="28"/>
        </w:rPr>
      </w:pPr>
      <w:r>
        <w:rPr>
          <w:rStyle w:val="2"/>
          <w:rFonts w:eastAsia="Courier New"/>
          <w:sz w:val="28"/>
          <w:szCs w:val="28"/>
        </w:rPr>
        <w:t>Школа продолжает участие в проекте «Профессиональное обучение без границ». Одной из главных целей проекта является ранняя профессиональная социализация лиц до 18 лет и расширение интереса к трудовому и профессиональному обучению в условиях структурных изменений на рынке труда, роста конкуренции, определяющих постоянно растущую потребность экономики столицы в профессиональной мобильной молодежи.</w:t>
      </w:r>
    </w:p>
    <w:p w:rsidR="00B2641A" w:rsidRDefault="00B2641A" w:rsidP="00494450">
      <w:pPr>
        <w:spacing w:after="0" w:line="240" w:lineRule="auto"/>
        <w:ind w:firstLine="567"/>
        <w:jc w:val="both"/>
        <w:rPr>
          <w:sz w:val="28"/>
          <w:szCs w:val="28"/>
        </w:rPr>
      </w:pPr>
      <w:r>
        <w:rPr>
          <w:rStyle w:val="2"/>
          <w:rFonts w:eastAsia="Courier New"/>
          <w:sz w:val="28"/>
          <w:szCs w:val="28"/>
        </w:rPr>
        <w:t>В этом году в рамках сотрудничества с Колледжем Архитектуры, Дизайна и Реинжиниринга № 26.28 обучающихся успешно сдали квалификационный экзамен по профессии: Оператор электронно-вычислительных и вычислительных машин, а также для 21 обучающегося запланирована сдача экзамена на 19 мая 2022 года.</w:t>
      </w:r>
    </w:p>
    <w:p w:rsidR="00B2641A" w:rsidRDefault="00B2641A" w:rsidP="00494450">
      <w:pPr>
        <w:spacing w:after="0" w:line="240" w:lineRule="auto"/>
        <w:ind w:firstLine="567"/>
        <w:jc w:val="both"/>
        <w:rPr>
          <w:sz w:val="28"/>
          <w:szCs w:val="28"/>
        </w:rPr>
      </w:pPr>
      <w:r>
        <w:rPr>
          <w:rStyle w:val="2"/>
          <w:rFonts w:eastAsia="Courier New"/>
          <w:sz w:val="28"/>
          <w:szCs w:val="28"/>
        </w:rPr>
        <w:t>В рамках сотрудничества с МГПУ 15 обучающихся успешно сдали квалификационный экзамен по профессии «Цифровой куратор» и 29 обучающихся курса «Вожатый».</w:t>
      </w:r>
    </w:p>
    <w:p w:rsidR="00B2641A" w:rsidRDefault="00B2641A" w:rsidP="00494450">
      <w:pPr>
        <w:spacing w:after="0" w:line="240" w:lineRule="auto"/>
        <w:ind w:firstLine="567"/>
        <w:jc w:val="both"/>
        <w:rPr>
          <w:sz w:val="28"/>
          <w:szCs w:val="28"/>
        </w:rPr>
      </w:pPr>
      <w:r>
        <w:rPr>
          <w:rStyle w:val="2"/>
          <w:rFonts w:eastAsia="Courier New"/>
          <w:sz w:val="28"/>
          <w:szCs w:val="28"/>
        </w:rPr>
        <w:t>Школа постоянно сотрудничает с лучшими вузами города Москвы: МГУ, МГТУ им. Баумана, РУДН, Финансовым университетом при правительстве Российской Федерации, Институтом криптографии Академии ФСБ РФ, МТУ, МГТГУ, МГПУ, Институтом общей физики им. А.М. Прохорова Российской академии наук и Институт общей и неорганической химии им. Н.С. Курнакова Российской академии наук и другими. Проводятся совместные семинары, лекции, лабораторные работы, ученики участвуют в олимпиадах и интеллектуальных соревнованиях, посещают экскурсии и мероприятия городского проекта «Университетские субботы».</w:t>
      </w:r>
    </w:p>
    <w:p w:rsidR="00B2641A" w:rsidRDefault="00B2641A" w:rsidP="00494450">
      <w:pPr>
        <w:spacing w:after="0" w:line="240" w:lineRule="auto"/>
        <w:ind w:firstLine="567"/>
        <w:jc w:val="both"/>
        <w:rPr>
          <w:sz w:val="28"/>
          <w:szCs w:val="28"/>
        </w:rPr>
      </w:pPr>
      <w:r>
        <w:rPr>
          <w:rStyle w:val="2"/>
          <w:rFonts w:eastAsia="Courier New"/>
          <w:sz w:val="28"/>
          <w:szCs w:val="28"/>
        </w:rPr>
        <w:t>Школа является базовой площадкой Академического района по проведению спортивных игр (футбол, гандбол, мини - футбол), соревнований по допризывной подготовке выпускников (совместно с местным отделением ДОСААФ), а также базовой площадкой сдачи норм ГТО районов Академический, Гагаринский, Ломоносовский.</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Обучающиеся школы показывают на ГИА стабильно высокие результаты: 25 выпускников (22 %) 11-х классов получили аттестаты с отличием и медали </w:t>
      </w:r>
      <w:r>
        <w:rPr>
          <w:rStyle w:val="2"/>
          <w:rFonts w:eastAsia="Courier New"/>
          <w:sz w:val="28"/>
          <w:szCs w:val="28"/>
        </w:rPr>
        <w:lastRenderedPageBreak/>
        <w:t>«За особые успехи в учении» Министерства образования и науки РФ, 25 выпускников (22 %) 11-х классов награждены медалью «За особые успехи в обучении» Правительства Москвы, 38 % выпускников 11-х классов по сумме трех экзаменов набрали 220 баллов и более.</w:t>
      </w:r>
    </w:p>
    <w:p w:rsidR="00B2641A" w:rsidRDefault="00B2641A" w:rsidP="00494450">
      <w:pPr>
        <w:spacing w:after="0" w:line="240" w:lineRule="auto"/>
        <w:ind w:firstLine="567"/>
        <w:jc w:val="both"/>
        <w:rPr>
          <w:sz w:val="28"/>
          <w:szCs w:val="28"/>
        </w:rPr>
      </w:pPr>
      <w:r>
        <w:rPr>
          <w:rStyle w:val="5"/>
          <w:rFonts w:eastAsia="Courier New"/>
          <w:b w:val="0"/>
          <w:bCs w:val="0"/>
          <w:sz w:val="28"/>
          <w:szCs w:val="28"/>
        </w:rPr>
        <w:t>Внеурочная деятельность</w:t>
      </w:r>
    </w:p>
    <w:p w:rsidR="00B2641A" w:rsidRDefault="00B2641A" w:rsidP="00494450">
      <w:pPr>
        <w:spacing w:after="0" w:line="240" w:lineRule="auto"/>
        <w:ind w:firstLine="567"/>
        <w:jc w:val="both"/>
        <w:rPr>
          <w:sz w:val="28"/>
          <w:szCs w:val="28"/>
        </w:rPr>
      </w:pPr>
      <w:r>
        <w:rPr>
          <w:rStyle w:val="2"/>
          <w:rFonts w:eastAsia="Courier New"/>
          <w:sz w:val="28"/>
          <w:szCs w:val="28"/>
        </w:rPr>
        <w:t>В школе сформирована эмоционально-привлекательная воспитывающая среда: активно работают Совет ученического самоуправления, Школьная служба примирения, в состав которой входят школьники-волонтеры.</w:t>
      </w:r>
    </w:p>
    <w:p w:rsidR="00B2641A" w:rsidRDefault="00B2641A" w:rsidP="00494450">
      <w:pPr>
        <w:spacing w:after="0" w:line="240" w:lineRule="auto"/>
        <w:ind w:firstLine="567"/>
        <w:jc w:val="both"/>
        <w:rPr>
          <w:sz w:val="28"/>
          <w:szCs w:val="28"/>
        </w:rPr>
      </w:pPr>
      <w:r>
        <w:rPr>
          <w:rStyle w:val="2"/>
          <w:rFonts w:eastAsia="Courier New"/>
          <w:sz w:val="28"/>
          <w:szCs w:val="28"/>
        </w:rPr>
        <w:t>У нас есть пресс - центр «</w:t>
      </w:r>
      <w:proofErr w:type="spellStart"/>
      <w:r>
        <w:rPr>
          <w:rStyle w:val="2"/>
          <w:rFonts w:eastAsia="Courier New"/>
          <w:sz w:val="28"/>
          <w:szCs w:val="28"/>
        </w:rPr>
        <w:t>Медиаточка</w:t>
      </w:r>
      <w:proofErr w:type="spellEnd"/>
      <w:r>
        <w:rPr>
          <w:rStyle w:val="2"/>
          <w:rFonts w:eastAsia="Courier New"/>
          <w:sz w:val="28"/>
          <w:szCs w:val="28"/>
        </w:rPr>
        <w:t>», который представляет анонсы запланированных мероприятий, освещает события школы, готовит видео и фотоотчеты. В состав редакции входят обучающиеся 5-10-х классов. В этом году был подготовлен цикл выпусков, посвященных празднованию Великой Победы, а также эфиры к значимым датам. Кроме того, были проведены выпуски, направленные на профилактику детского травматизма и здорового образа жизни.</w:t>
      </w:r>
    </w:p>
    <w:p w:rsidR="00B2641A" w:rsidRDefault="00B2641A" w:rsidP="00494450">
      <w:pPr>
        <w:spacing w:after="0" w:line="240" w:lineRule="auto"/>
        <w:ind w:firstLine="567"/>
        <w:jc w:val="both"/>
        <w:rPr>
          <w:sz w:val="28"/>
          <w:szCs w:val="28"/>
        </w:rPr>
      </w:pPr>
      <w:r>
        <w:rPr>
          <w:rStyle w:val="2"/>
          <w:rFonts w:eastAsia="Courier New"/>
          <w:sz w:val="28"/>
          <w:szCs w:val="28"/>
        </w:rPr>
        <w:t>С 2016 года школа является участником Российского движения школьников. В течение года учащиеся принимали участие во Всероссийских акциях в формате Дней единых действий, различных конкурсах и проектах РДШ: «На ВЗЛЕТ!», «Классные встречи РДШ» и других. Команда пресс-центра «</w:t>
      </w:r>
      <w:proofErr w:type="spellStart"/>
      <w:r>
        <w:rPr>
          <w:rStyle w:val="2"/>
          <w:rFonts w:eastAsia="Courier New"/>
          <w:sz w:val="28"/>
          <w:szCs w:val="28"/>
        </w:rPr>
        <w:t>Медиаточка</w:t>
      </w:r>
      <w:proofErr w:type="spellEnd"/>
      <w:r>
        <w:rPr>
          <w:rStyle w:val="2"/>
          <w:rFonts w:eastAsia="Courier New"/>
          <w:sz w:val="28"/>
          <w:szCs w:val="28"/>
        </w:rPr>
        <w:t>» вышла в финал конкурса «РДШ в эфире».</w:t>
      </w:r>
    </w:p>
    <w:p w:rsidR="00B2641A" w:rsidRDefault="00B2641A" w:rsidP="00494450">
      <w:pPr>
        <w:spacing w:after="0" w:line="240" w:lineRule="auto"/>
        <w:ind w:firstLine="567"/>
        <w:jc w:val="both"/>
        <w:rPr>
          <w:sz w:val="28"/>
          <w:szCs w:val="28"/>
        </w:rPr>
      </w:pPr>
      <w:r>
        <w:rPr>
          <w:rStyle w:val="2"/>
          <w:rFonts w:eastAsia="Courier New"/>
          <w:sz w:val="28"/>
          <w:szCs w:val="28"/>
        </w:rPr>
        <w:t>Каждый год ребята и педагоги нашей школы участвуют в выездах Московского отделения РДШ в образовательном центре «Команда». И этот год не стал исключением. Активисты нашей школы в октябре и январе приняли участие в Выездной образовательной программе для членов дружин и педагогов, курирующих деятельность Московского регионального отделения РДШ.</w:t>
      </w:r>
    </w:p>
    <w:p w:rsidR="00B2641A" w:rsidRDefault="00B2641A" w:rsidP="00494450">
      <w:pPr>
        <w:spacing w:after="0" w:line="240" w:lineRule="auto"/>
        <w:ind w:firstLine="567"/>
        <w:jc w:val="both"/>
        <w:rPr>
          <w:sz w:val="28"/>
          <w:szCs w:val="28"/>
        </w:rPr>
      </w:pPr>
      <w:r>
        <w:rPr>
          <w:rStyle w:val="2"/>
          <w:rFonts w:eastAsia="Courier New"/>
          <w:sz w:val="28"/>
          <w:szCs w:val="28"/>
        </w:rPr>
        <w:t>25 апреля в Общественной палате Российской Федерации прошла Итоговая сессия общественного обсуждения результатов работы над проектом «Стратегии развития Российского движения школьников до 2025 года». В состав Московской делегации вошла педагог Школы № 625 - М. Э. Королева. Организаторами сессии стали РДШ и «Российский детско-юношеский центр».</w:t>
      </w:r>
    </w:p>
    <w:p w:rsidR="00B2641A" w:rsidRDefault="00B2641A" w:rsidP="00494450">
      <w:pPr>
        <w:spacing w:after="0" w:line="240" w:lineRule="auto"/>
        <w:ind w:firstLine="567"/>
        <w:jc w:val="both"/>
        <w:rPr>
          <w:sz w:val="28"/>
          <w:szCs w:val="28"/>
        </w:rPr>
      </w:pPr>
      <w:r>
        <w:rPr>
          <w:rStyle w:val="2"/>
          <w:rFonts w:eastAsia="Courier New"/>
          <w:sz w:val="28"/>
          <w:szCs w:val="28"/>
        </w:rPr>
        <w:t>С 2013 года в нашей школе работает Школьная служба примирения. Большое внимание уделяется формированию благополучного и безопасного пространства для полноценного развития и социализации детей и подростков, в том числе оказывается помощь при возникновении трудных жизненных ситуаций. Активно участвуют в работе ШСП волонтеры- школьники.</w:t>
      </w:r>
    </w:p>
    <w:p w:rsidR="00B2641A" w:rsidRDefault="00B2641A" w:rsidP="00494450">
      <w:pPr>
        <w:spacing w:after="0" w:line="240" w:lineRule="auto"/>
        <w:ind w:firstLine="567"/>
        <w:jc w:val="both"/>
        <w:rPr>
          <w:sz w:val="28"/>
          <w:szCs w:val="28"/>
        </w:rPr>
      </w:pPr>
      <w:r>
        <w:rPr>
          <w:rStyle w:val="2"/>
          <w:rFonts w:eastAsia="Courier New"/>
          <w:sz w:val="28"/>
          <w:szCs w:val="28"/>
        </w:rPr>
        <w:t>В течение года проводились открытые уроки в рамках всероссийских проектов «Билет в будущее», «ШОУ Профессий», а также профориентационные и тематические мероприятия к значимым датам, в том числе викторина «Своя игра» для обучающихся 5—11 классов.</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Кроме того, обучающиеся нашей школы принимают участие в играх </w:t>
      </w:r>
      <w:proofErr w:type="spellStart"/>
      <w:r>
        <w:rPr>
          <w:rStyle w:val="2"/>
          <w:rFonts w:eastAsia="Courier New"/>
          <w:sz w:val="28"/>
          <w:szCs w:val="28"/>
        </w:rPr>
        <w:t>Кино</w:t>
      </w:r>
      <w:r>
        <w:rPr>
          <w:rStyle w:val="2"/>
          <w:rFonts w:eastAsia="Courier New"/>
          <w:sz w:val="28"/>
          <w:szCs w:val="28"/>
        </w:rPr>
        <w:softHyphen/>
        <w:t>ТАЙМ</w:t>
      </w:r>
      <w:proofErr w:type="spellEnd"/>
      <w:r>
        <w:rPr>
          <w:rStyle w:val="2"/>
          <w:rFonts w:eastAsia="Courier New"/>
          <w:sz w:val="28"/>
          <w:szCs w:val="28"/>
        </w:rPr>
        <w:t xml:space="preserve"> проекта «Московское кино в школе».</w:t>
      </w:r>
    </w:p>
    <w:p w:rsidR="00B2641A" w:rsidRDefault="00B2641A" w:rsidP="00494450">
      <w:pPr>
        <w:spacing w:after="0" w:line="240" w:lineRule="auto"/>
        <w:ind w:firstLine="567"/>
        <w:jc w:val="both"/>
        <w:rPr>
          <w:sz w:val="28"/>
          <w:szCs w:val="28"/>
        </w:rPr>
      </w:pPr>
      <w:r>
        <w:rPr>
          <w:rStyle w:val="2"/>
          <w:rFonts w:eastAsia="Courier New"/>
          <w:sz w:val="28"/>
          <w:szCs w:val="28"/>
        </w:rPr>
        <w:t>На протяжении 6 лет школьники участвуют в Эколого-просветительском проекте по сбору макулатуры «Бумажный БУМ», который является тематическим направлением городского экологического фестиваля «Бережем планету вместе»</w:t>
      </w:r>
    </w:p>
    <w:p w:rsidR="00B2641A" w:rsidRDefault="00B2641A" w:rsidP="00494450">
      <w:pPr>
        <w:spacing w:after="0" w:line="240" w:lineRule="auto"/>
        <w:ind w:firstLine="567"/>
        <w:jc w:val="both"/>
        <w:rPr>
          <w:sz w:val="28"/>
          <w:szCs w:val="28"/>
        </w:rPr>
      </w:pPr>
      <w:r>
        <w:rPr>
          <w:rStyle w:val="2"/>
          <w:rFonts w:eastAsia="Courier New"/>
          <w:sz w:val="28"/>
          <w:szCs w:val="28"/>
        </w:rPr>
        <w:lastRenderedPageBreak/>
        <w:t>Городского методического центра Департамента образования и науки города Москвы.</w:t>
      </w:r>
    </w:p>
    <w:p w:rsidR="00B2641A" w:rsidRDefault="00B2641A" w:rsidP="00494450">
      <w:pPr>
        <w:spacing w:after="0" w:line="240" w:lineRule="auto"/>
        <w:ind w:firstLine="567"/>
        <w:jc w:val="both"/>
        <w:rPr>
          <w:sz w:val="28"/>
          <w:szCs w:val="28"/>
        </w:rPr>
      </w:pPr>
      <w:r>
        <w:rPr>
          <w:rStyle w:val="2"/>
          <w:rFonts w:eastAsia="Courier New"/>
          <w:sz w:val="28"/>
          <w:szCs w:val="28"/>
        </w:rPr>
        <w:t>В 2021-2022 учебном году собрали 17 520 кг макулатуры. В рамках благотворительной деятельности вырученные от сдачи макулатуры средства переданы:</w:t>
      </w:r>
    </w:p>
    <w:p w:rsidR="00B2641A" w:rsidRDefault="00B2641A" w:rsidP="00494450">
      <w:pPr>
        <w:spacing w:after="0" w:line="240" w:lineRule="auto"/>
        <w:ind w:firstLine="567"/>
        <w:jc w:val="both"/>
        <w:rPr>
          <w:sz w:val="28"/>
          <w:szCs w:val="28"/>
        </w:rPr>
      </w:pPr>
      <w:r>
        <w:rPr>
          <w:rStyle w:val="2"/>
          <w:rFonts w:eastAsia="Courier New"/>
          <w:sz w:val="28"/>
          <w:szCs w:val="28"/>
        </w:rPr>
        <w:t xml:space="preserve">Фонд «Подарок судьбы» - 36080 руб. </w:t>
      </w:r>
      <w:hyperlink r:id="rId6" w:history="1">
        <w:r>
          <w:rPr>
            <w:rStyle w:val="2"/>
            <w:rFonts w:eastAsia="Courier New"/>
            <w:sz w:val="28"/>
            <w:szCs w:val="28"/>
          </w:rPr>
          <w:t>https://nuzhnapomosh.ru/funds/podarok-sudyby/</w:t>
        </w:r>
      </w:hyperlink>
    </w:p>
    <w:p w:rsidR="00B2641A" w:rsidRDefault="00B2641A" w:rsidP="00494450">
      <w:pPr>
        <w:spacing w:after="0" w:line="240" w:lineRule="auto"/>
        <w:ind w:firstLine="567"/>
        <w:jc w:val="both"/>
        <w:rPr>
          <w:sz w:val="28"/>
          <w:szCs w:val="28"/>
        </w:rPr>
      </w:pPr>
      <w:r>
        <w:rPr>
          <w:rStyle w:val="2"/>
          <w:rFonts w:eastAsia="Courier New"/>
          <w:sz w:val="28"/>
          <w:szCs w:val="28"/>
        </w:rPr>
        <w:t xml:space="preserve">Движение вверх - 47240 руб. </w:t>
      </w:r>
      <w:hyperlink r:id="rId7" w:history="1">
        <w:r>
          <w:rPr>
            <w:rStyle w:val="2"/>
            <w:rFonts w:eastAsia="Courier New"/>
            <w:sz w:val="28"/>
            <w:szCs w:val="28"/>
          </w:rPr>
          <w:t>https://nuzhnapomosh.ru/funds/dvighenie-vverh/</w:t>
        </w:r>
      </w:hyperlink>
    </w:p>
    <w:p w:rsidR="00B2641A" w:rsidRDefault="00B2641A" w:rsidP="00494450">
      <w:pPr>
        <w:spacing w:after="0" w:line="240" w:lineRule="auto"/>
        <w:ind w:firstLine="567"/>
        <w:jc w:val="both"/>
        <w:rPr>
          <w:sz w:val="28"/>
          <w:szCs w:val="28"/>
        </w:rPr>
      </w:pPr>
      <w:r>
        <w:rPr>
          <w:rStyle w:val="2"/>
          <w:rFonts w:eastAsia="Courier New"/>
          <w:sz w:val="28"/>
          <w:szCs w:val="28"/>
        </w:rPr>
        <w:t>«Старость в радость» - 34820 руб.</w:t>
      </w:r>
    </w:p>
    <w:p w:rsidR="00B2641A" w:rsidRDefault="00B2641A" w:rsidP="00494450">
      <w:pPr>
        <w:spacing w:after="0" w:line="240" w:lineRule="auto"/>
        <w:ind w:firstLine="567"/>
        <w:jc w:val="both"/>
        <w:rPr>
          <w:sz w:val="28"/>
          <w:szCs w:val="28"/>
        </w:rPr>
      </w:pPr>
      <w:proofErr w:type="spellStart"/>
      <w:r>
        <w:rPr>
          <w:rStyle w:val="2"/>
          <w:rFonts w:eastAsia="Courier New"/>
          <w:sz w:val="28"/>
          <w:szCs w:val="28"/>
        </w:rPr>
        <w:t>https</w:t>
      </w:r>
      <w:proofErr w:type="spellEnd"/>
      <w:r>
        <w:rPr>
          <w:rStyle w:val="2"/>
          <w:rFonts w:eastAsia="Courier New"/>
          <w:sz w:val="28"/>
          <w:szCs w:val="28"/>
        </w:rPr>
        <w:t xml:space="preserve"> ://</w:t>
      </w:r>
      <w:proofErr w:type="spellStart"/>
      <w:r>
        <w:rPr>
          <w:rStyle w:val="2"/>
          <w:rFonts w:eastAsia="Courier New"/>
          <w:sz w:val="28"/>
          <w:szCs w:val="28"/>
        </w:rPr>
        <w:t>nuzhnapomo</w:t>
      </w:r>
      <w:proofErr w:type="spellEnd"/>
      <w:r>
        <w:rPr>
          <w:rStyle w:val="2"/>
          <w:rFonts w:eastAsia="Courier New"/>
          <w:sz w:val="28"/>
          <w:szCs w:val="28"/>
        </w:rPr>
        <w:t xml:space="preserve"> </w:t>
      </w:r>
      <w:proofErr w:type="spellStart"/>
      <w:r>
        <w:rPr>
          <w:rStyle w:val="2"/>
          <w:rFonts w:eastAsia="Courier New"/>
          <w:sz w:val="28"/>
          <w:szCs w:val="28"/>
        </w:rPr>
        <w:t>sh</w:t>
      </w:r>
      <w:proofErr w:type="spellEnd"/>
      <w:r>
        <w:rPr>
          <w:rStyle w:val="2"/>
          <w:rFonts w:eastAsia="Courier New"/>
          <w:sz w:val="28"/>
          <w:szCs w:val="28"/>
        </w:rPr>
        <w:t>. т/</w:t>
      </w:r>
      <w:proofErr w:type="spellStart"/>
      <w:r>
        <w:rPr>
          <w:rStyle w:val="2"/>
          <w:rFonts w:eastAsia="Courier New"/>
          <w:sz w:val="28"/>
          <w:szCs w:val="28"/>
        </w:rPr>
        <w:t>funds</w:t>
      </w:r>
      <w:proofErr w:type="spellEnd"/>
      <w:r>
        <w:rPr>
          <w:rStyle w:val="2"/>
          <w:rFonts w:eastAsia="Courier New"/>
          <w:sz w:val="28"/>
          <w:szCs w:val="28"/>
        </w:rPr>
        <w:t>/</w:t>
      </w:r>
      <w:proofErr w:type="spellStart"/>
      <w:r>
        <w:rPr>
          <w:rStyle w:val="2"/>
          <w:rFonts w:eastAsia="Courier New"/>
          <w:sz w:val="28"/>
          <w:szCs w:val="28"/>
        </w:rPr>
        <w:t>starostv</w:t>
      </w:r>
      <w:proofErr w:type="spellEnd"/>
      <w:r>
        <w:rPr>
          <w:rStyle w:val="2"/>
          <w:rFonts w:eastAsia="Courier New"/>
          <w:sz w:val="28"/>
          <w:szCs w:val="28"/>
        </w:rPr>
        <w:t>-v-</w:t>
      </w:r>
      <w:proofErr w:type="spellStart"/>
      <w:r>
        <w:rPr>
          <w:rStyle w:val="2"/>
          <w:rFonts w:eastAsia="Courier New"/>
          <w:sz w:val="28"/>
          <w:szCs w:val="28"/>
        </w:rPr>
        <w:t>radost</w:t>
      </w:r>
      <w:proofErr w:type="spellEnd"/>
      <w:r>
        <w:rPr>
          <w:rStyle w:val="2"/>
          <w:rFonts w:eastAsia="Courier New"/>
          <w:sz w:val="28"/>
          <w:szCs w:val="28"/>
        </w:rPr>
        <w:t xml:space="preserve"> у/</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АНО Центр «АМУРСКИЙ ТИГР» - 42 500 руб. </w:t>
      </w:r>
      <w:hyperlink r:id="rId8" w:history="1">
        <w:r>
          <w:rPr>
            <w:rStyle w:val="2"/>
            <w:rFonts w:eastAsia="Courier New"/>
            <w:sz w:val="28"/>
            <w:szCs w:val="28"/>
          </w:rPr>
          <w:t>http://amur-tiger.ru/</w:t>
        </w:r>
      </w:hyperlink>
    </w:p>
    <w:p w:rsidR="00B2641A" w:rsidRDefault="00B2641A" w:rsidP="00494450">
      <w:pPr>
        <w:spacing w:after="0" w:line="240" w:lineRule="auto"/>
        <w:ind w:firstLine="567"/>
        <w:jc w:val="both"/>
        <w:rPr>
          <w:sz w:val="28"/>
          <w:szCs w:val="28"/>
        </w:rPr>
      </w:pPr>
      <w:r>
        <w:rPr>
          <w:rStyle w:val="2"/>
          <w:rFonts w:eastAsia="Courier New"/>
          <w:sz w:val="28"/>
          <w:szCs w:val="28"/>
        </w:rPr>
        <w:t xml:space="preserve">В этом году наша школа также приняла участие в Российском </w:t>
      </w:r>
      <w:proofErr w:type="spellStart"/>
      <w:r>
        <w:rPr>
          <w:rStyle w:val="2"/>
          <w:rFonts w:eastAsia="Courier New"/>
          <w:sz w:val="28"/>
          <w:szCs w:val="28"/>
        </w:rPr>
        <w:t>эколого</w:t>
      </w:r>
      <w:r>
        <w:rPr>
          <w:rStyle w:val="2"/>
          <w:rFonts w:eastAsia="Courier New"/>
          <w:sz w:val="28"/>
          <w:szCs w:val="28"/>
        </w:rPr>
        <w:softHyphen/>
        <w:t>благотворительном</w:t>
      </w:r>
      <w:proofErr w:type="spellEnd"/>
      <w:r>
        <w:rPr>
          <w:rStyle w:val="2"/>
          <w:rFonts w:eastAsia="Courier New"/>
          <w:sz w:val="28"/>
          <w:szCs w:val="28"/>
        </w:rPr>
        <w:t xml:space="preserve"> волонтёрском проекте «Добрые крышечки», имеющем двойную цель: сделать наш мир чище и помочь детям, которые остались без попечения родителей.</w:t>
      </w:r>
    </w:p>
    <w:p w:rsidR="00B2641A" w:rsidRDefault="00B2641A" w:rsidP="00494450">
      <w:pPr>
        <w:spacing w:after="0" w:line="240" w:lineRule="auto"/>
        <w:ind w:firstLine="567"/>
        <w:jc w:val="both"/>
        <w:rPr>
          <w:sz w:val="28"/>
          <w:szCs w:val="28"/>
        </w:rPr>
      </w:pPr>
      <w:r>
        <w:rPr>
          <w:rStyle w:val="2"/>
          <w:rFonts w:eastAsia="Courier New"/>
          <w:sz w:val="28"/>
          <w:szCs w:val="28"/>
        </w:rPr>
        <w:t>В течение года школьники оказывали благотворительную помощь и готовили поздравительные открытки в рамках школьной благотворительной акции «Отдай тепло свое души». Ребята подготовили более 200 открыток и отправили в 15 интернатов для ветеранов и инвалидов подопечным фонда «Старость в радость» (с фондом «Старость в радость» мы сотрудничаем с 2013 года).</w:t>
      </w:r>
    </w:p>
    <w:p w:rsidR="00B2641A" w:rsidRDefault="00B2641A" w:rsidP="00494450">
      <w:pPr>
        <w:widowControl w:val="0"/>
        <w:numPr>
          <w:ilvl w:val="0"/>
          <w:numId w:val="15"/>
        </w:numPr>
        <w:tabs>
          <w:tab w:val="left" w:pos="984"/>
        </w:tabs>
        <w:spacing w:after="0" w:line="240" w:lineRule="auto"/>
        <w:ind w:firstLine="567"/>
        <w:jc w:val="both"/>
        <w:rPr>
          <w:sz w:val="28"/>
          <w:szCs w:val="28"/>
        </w:rPr>
      </w:pPr>
      <w:r>
        <w:rPr>
          <w:rStyle w:val="2"/>
          <w:rFonts w:eastAsia="Courier New"/>
          <w:sz w:val="28"/>
          <w:szCs w:val="28"/>
        </w:rPr>
        <w:t>марта 2022 года волонтеры нашей школы посетили выставку «Надо брать зимой-2022» благотворительного фонда защиты животных «Вирта». Цель фонда: популяризация идеи ответственного отношения к животным и повышение культуры населения в отношении проблемы бездомных животных, популяризация идеи принятия собак и кошек из приюта в семью.</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октябре 2021 года и апреле 2022 года ребята передали благотворительную помощь волонтерам «Приют для бездомных животных» (г. Москва, </w:t>
      </w:r>
      <w:proofErr w:type="spellStart"/>
      <w:r>
        <w:rPr>
          <w:rStyle w:val="2"/>
          <w:rFonts w:eastAsia="Courier New"/>
          <w:sz w:val="28"/>
          <w:szCs w:val="28"/>
        </w:rPr>
        <w:t>Востряковский</w:t>
      </w:r>
      <w:proofErr w:type="spellEnd"/>
      <w:r>
        <w:rPr>
          <w:rStyle w:val="2"/>
          <w:rFonts w:eastAsia="Courier New"/>
          <w:sz w:val="28"/>
          <w:szCs w:val="28"/>
        </w:rPr>
        <w:t xml:space="preserve"> </w:t>
      </w:r>
      <w:proofErr w:type="spellStart"/>
      <w:r>
        <w:rPr>
          <w:rStyle w:val="2"/>
          <w:rFonts w:eastAsia="Courier New"/>
          <w:sz w:val="28"/>
          <w:szCs w:val="28"/>
        </w:rPr>
        <w:t>пр</w:t>
      </w:r>
      <w:proofErr w:type="spellEnd"/>
      <w:r>
        <w:rPr>
          <w:rStyle w:val="2"/>
          <w:rFonts w:eastAsia="Courier New"/>
          <w:sz w:val="28"/>
          <w:szCs w:val="28"/>
        </w:rPr>
        <w:t>-д, 10А): корм и лекарства, которые собрали школьники, дошкольники, родители</w:t>
      </w:r>
    </w:p>
    <w:p w:rsidR="00B2641A" w:rsidRDefault="00B2641A" w:rsidP="00494450">
      <w:pPr>
        <w:spacing w:after="0" w:line="240" w:lineRule="auto"/>
        <w:ind w:firstLine="567"/>
        <w:jc w:val="both"/>
        <w:rPr>
          <w:sz w:val="28"/>
          <w:szCs w:val="28"/>
        </w:rPr>
      </w:pPr>
      <w:r>
        <w:rPr>
          <w:rStyle w:val="2"/>
          <w:rFonts w:eastAsia="Courier New"/>
          <w:sz w:val="28"/>
          <w:szCs w:val="28"/>
        </w:rPr>
        <w:t>и педагоги нашей школы.</w:t>
      </w:r>
    </w:p>
    <w:p w:rsidR="00B2641A" w:rsidRDefault="00B2641A" w:rsidP="00494450">
      <w:pPr>
        <w:spacing w:after="0" w:line="240" w:lineRule="auto"/>
        <w:ind w:firstLine="567"/>
        <w:jc w:val="both"/>
        <w:rPr>
          <w:sz w:val="28"/>
          <w:szCs w:val="28"/>
        </w:rPr>
      </w:pPr>
      <w:r>
        <w:rPr>
          <w:rStyle w:val="2"/>
          <w:rFonts w:eastAsia="Courier New"/>
          <w:sz w:val="28"/>
          <w:szCs w:val="28"/>
        </w:rPr>
        <w:t>В рамках Всероссийского фестиваля энергосбережения «Вместе ярче» прошел Всероссийский урок «Экология энергосбережения». После просмотра видеоролика ребята приняли участие в интерактивной игре. Занимательные викторины, обсуждение проблем энергосбережения, а также решение практических кейсов по проблеме энергосбережения способствует раннему развитию экологического осознания у школьников и учат бережливости.</w:t>
      </w:r>
    </w:p>
    <w:p w:rsidR="00B2641A" w:rsidRDefault="00B2641A" w:rsidP="00494450">
      <w:pPr>
        <w:spacing w:after="0" w:line="240" w:lineRule="auto"/>
        <w:ind w:firstLine="567"/>
        <w:jc w:val="both"/>
        <w:rPr>
          <w:sz w:val="28"/>
          <w:szCs w:val="28"/>
        </w:rPr>
      </w:pPr>
      <w:r>
        <w:rPr>
          <w:rStyle w:val="2"/>
          <w:rFonts w:eastAsia="Courier New"/>
          <w:sz w:val="28"/>
          <w:szCs w:val="28"/>
        </w:rPr>
        <w:t>Много внимания уделяется раскрытию творческих и лидерских качеств, направленных на повышение успешности обучающихся. Регулярно проходят концерты, фестивали, конкурсы, такие как «День мамы», «День учителя», «Две звезды», «Минута славы», «Конкурс чтецов», литературные гостиные и многие другие.</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рамках преемственности старшеклассники подготовили мероприятия для начальной школы: посвящение в первоклассники, литературные викторины, </w:t>
      </w:r>
      <w:r>
        <w:rPr>
          <w:rStyle w:val="2"/>
          <w:rFonts w:eastAsia="Courier New"/>
          <w:sz w:val="28"/>
          <w:szCs w:val="28"/>
        </w:rPr>
        <w:lastRenderedPageBreak/>
        <w:t>праздничные концерты, квесты, интерактивные занятия «Учимся, играя», «Новогоднее путешествие» и многие другие.</w:t>
      </w:r>
    </w:p>
    <w:p w:rsidR="00B2641A" w:rsidRDefault="00B2641A" w:rsidP="00494450">
      <w:pPr>
        <w:spacing w:after="0" w:line="240" w:lineRule="auto"/>
        <w:ind w:firstLine="567"/>
        <w:jc w:val="both"/>
        <w:rPr>
          <w:sz w:val="28"/>
          <w:szCs w:val="28"/>
        </w:rPr>
      </w:pPr>
      <w:r>
        <w:rPr>
          <w:rStyle w:val="2"/>
          <w:rFonts w:eastAsia="Courier New"/>
          <w:sz w:val="28"/>
          <w:szCs w:val="28"/>
        </w:rPr>
        <w:t>22 апреля ученики начальной школы познакомились с обрядами народного праздника встречи весны «Веснянка», приняли участие в народных играх, вспомнили приметы весны. Мероприятие подготовили и провели педагоги совместно с выпускниками нашей школы, активистами Ученического совета: председателем Ученического совета 2016-2018 гг. Анастасией Б. и финалистом Всероссийского конкурса «Лига вожатых - 2021» Полиной С. Событие было проведено в рамках празднования года культурного наследия народов России и школьного проекта «Клуб выпускников. Наставники».</w:t>
      </w:r>
    </w:p>
    <w:p w:rsidR="00B2641A" w:rsidRDefault="00B2641A" w:rsidP="00494450">
      <w:pPr>
        <w:spacing w:after="0" w:line="240" w:lineRule="auto"/>
        <w:ind w:firstLine="567"/>
        <w:jc w:val="both"/>
        <w:rPr>
          <w:sz w:val="28"/>
          <w:szCs w:val="28"/>
        </w:rPr>
      </w:pPr>
      <w:r>
        <w:rPr>
          <w:rStyle w:val="2"/>
          <w:rFonts w:eastAsia="Courier New"/>
          <w:sz w:val="28"/>
          <w:szCs w:val="28"/>
        </w:rPr>
        <w:t>Большое внимание уделяется гражданско-патриотическому воспитанию. В школе проходят Уроки Мужества, подготовленные и проведенные учащимися. Дети вместе с педагогами выходят с патронажем к памятнику ополченцам Черемушкинского кирпичного завода на пересечении Новочеремушкинской улицы и улицы Дмитрия Ульянова. После уборки территории около памятника проходит торжественная линейка с возложением цветов павшим героям Великой Отечественной войны.</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ГБОУ Школе № 625 создан отряд Добровольного российского </w:t>
      </w:r>
      <w:proofErr w:type="spellStart"/>
      <w:r>
        <w:rPr>
          <w:rStyle w:val="2"/>
          <w:rFonts w:eastAsia="Courier New"/>
          <w:sz w:val="28"/>
          <w:szCs w:val="28"/>
        </w:rPr>
        <w:t>военно</w:t>
      </w:r>
      <w:r>
        <w:rPr>
          <w:rStyle w:val="2"/>
          <w:rFonts w:eastAsia="Courier New"/>
          <w:sz w:val="28"/>
          <w:szCs w:val="28"/>
        </w:rPr>
        <w:softHyphen/>
        <w:t>патриотического</w:t>
      </w:r>
      <w:proofErr w:type="spellEnd"/>
      <w:r>
        <w:rPr>
          <w:rStyle w:val="2"/>
          <w:rFonts w:eastAsia="Courier New"/>
          <w:sz w:val="28"/>
          <w:szCs w:val="28"/>
        </w:rPr>
        <w:t xml:space="preserve"> детско-юношеского движения «</w:t>
      </w:r>
      <w:proofErr w:type="spellStart"/>
      <w:r>
        <w:rPr>
          <w:rStyle w:val="2"/>
          <w:rFonts w:eastAsia="Courier New"/>
          <w:sz w:val="28"/>
          <w:szCs w:val="28"/>
        </w:rPr>
        <w:t>Юнармия</w:t>
      </w:r>
      <w:proofErr w:type="spellEnd"/>
      <w:r>
        <w:rPr>
          <w:rStyle w:val="2"/>
          <w:rFonts w:eastAsia="Courier New"/>
          <w:sz w:val="28"/>
          <w:szCs w:val="28"/>
        </w:rPr>
        <w:t>». Деятельность движения направлена на воспитание доброты, верности, достоинства, любви к своей Родине. Большое внимание «</w:t>
      </w:r>
      <w:proofErr w:type="spellStart"/>
      <w:r>
        <w:rPr>
          <w:rStyle w:val="2"/>
          <w:rFonts w:eastAsia="Courier New"/>
          <w:sz w:val="28"/>
          <w:szCs w:val="28"/>
        </w:rPr>
        <w:t>Юнармия</w:t>
      </w:r>
      <w:proofErr w:type="spellEnd"/>
      <w:r>
        <w:rPr>
          <w:rStyle w:val="2"/>
          <w:rFonts w:eastAsia="Courier New"/>
          <w:sz w:val="28"/>
          <w:szCs w:val="28"/>
        </w:rPr>
        <w:t xml:space="preserve">» уделяет формированию уважительного отношения к институту семьи, памяти предков и учит почтительному отношению к старшим. Торжественная церемония приема обучающихся школы № 625 в ряды Всероссийского детско-юношеского </w:t>
      </w:r>
      <w:proofErr w:type="spellStart"/>
      <w:r>
        <w:rPr>
          <w:rStyle w:val="2"/>
          <w:rFonts w:eastAsia="Courier New"/>
          <w:sz w:val="28"/>
          <w:szCs w:val="28"/>
        </w:rPr>
        <w:t>военно</w:t>
      </w:r>
      <w:r>
        <w:rPr>
          <w:rStyle w:val="2"/>
          <w:rFonts w:eastAsia="Courier New"/>
          <w:sz w:val="28"/>
          <w:szCs w:val="28"/>
        </w:rPr>
        <w:softHyphen/>
        <w:t>патриотического</w:t>
      </w:r>
      <w:proofErr w:type="spellEnd"/>
      <w:r>
        <w:rPr>
          <w:rStyle w:val="2"/>
          <w:rFonts w:eastAsia="Courier New"/>
          <w:sz w:val="28"/>
          <w:szCs w:val="28"/>
        </w:rPr>
        <w:t xml:space="preserve"> общественного движения «</w:t>
      </w:r>
      <w:proofErr w:type="spellStart"/>
      <w:r>
        <w:rPr>
          <w:rStyle w:val="2"/>
          <w:rFonts w:eastAsia="Courier New"/>
          <w:sz w:val="28"/>
          <w:szCs w:val="28"/>
        </w:rPr>
        <w:t>Юнармия</w:t>
      </w:r>
      <w:proofErr w:type="spellEnd"/>
      <w:r>
        <w:rPr>
          <w:rStyle w:val="2"/>
          <w:rFonts w:eastAsia="Courier New"/>
          <w:sz w:val="28"/>
          <w:szCs w:val="28"/>
        </w:rPr>
        <w:t>» состоялась 27.01.2022 года в Музее Героев Советского Союза и России.</w:t>
      </w:r>
    </w:p>
    <w:p w:rsidR="00B2641A" w:rsidRDefault="00B2641A" w:rsidP="00494450">
      <w:pPr>
        <w:spacing w:after="0" w:line="240" w:lineRule="auto"/>
        <w:ind w:firstLine="567"/>
        <w:jc w:val="both"/>
        <w:rPr>
          <w:sz w:val="28"/>
          <w:szCs w:val="28"/>
        </w:rPr>
      </w:pPr>
      <w:r>
        <w:rPr>
          <w:rStyle w:val="2"/>
          <w:rFonts w:eastAsia="Courier New"/>
          <w:sz w:val="28"/>
          <w:szCs w:val="28"/>
        </w:rPr>
        <w:t>Члены отряда «</w:t>
      </w:r>
      <w:proofErr w:type="spellStart"/>
      <w:r>
        <w:rPr>
          <w:rStyle w:val="2"/>
          <w:rFonts w:eastAsia="Courier New"/>
          <w:sz w:val="28"/>
          <w:szCs w:val="28"/>
        </w:rPr>
        <w:t>Юнармия</w:t>
      </w:r>
      <w:proofErr w:type="spellEnd"/>
      <w:r>
        <w:rPr>
          <w:rStyle w:val="2"/>
          <w:rFonts w:eastAsia="Courier New"/>
          <w:sz w:val="28"/>
          <w:szCs w:val="28"/>
        </w:rPr>
        <w:t xml:space="preserve">» принимают участие </w:t>
      </w:r>
      <w:r>
        <w:rPr>
          <w:sz w:val="28"/>
          <w:szCs w:val="28"/>
        </w:rPr>
        <w:t xml:space="preserve">в </w:t>
      </w:r>
      <w:r>
        <w:rPr>
          <w:rStyle w:val="2"/>
          <w:rFonts w:eastAsia="Courier New"/>
          <w:sz w:val="28"/>
          <w:szCs w:val="28"/>
        </w:rPr>
        <w:t>значимых мероприятиях: в работе Всероссийского патриотического молодежного форума «Память жива», в торжественной церемонии возложения цветов к памятнику погибшим героям Великой Отечественной войны в рамках городского проекта «Мой район в годы войны», проводят экскурсии в школьном Музее Боевой Славы 8 Истребительного Авиационного Краснознаменного Бобруйского Корпуса, показывают высокие достижения во Всероссийской олимпиаде школьников по ОБЖ и истории, спортивных состязаниях, являются активными участниками Всероссийского физкультурно-спортивного комплекса «Готов к труду и обороне».</w:t>
      </w:r>
    </w:p>
    <w:p w:rsidR="00B2641A" w:rsidRDefault="00B2641A" w:rsidP="00494450">
      <w:pPr>
        <w:spacing w:after="0" w:line="240" w:lineRule="auto"/>
        <w:ind w:firstLine="567"/>
        <w:jc w:val="both"/>
        <w:rPr>
          <w:sz w:val="28"/>
          <w:szCs w:val="28"/>
        </w:rPr>
      </w:pPr>
      <w:r>
        <w:rPr>
          <w:rStyle w:val="2"/>
          <w:rFonts w:eastAsia="Courier New"/>
          <w:sz w:val="28"/>
          <w:szCs w:val="28"/>
        </w:rPr>
        <w:t xml:space="preserve">Руководителем отряда </w:t>
      </w:r>
      <w:proofErr w:type="spellStart"/>
      <w:r>
        <w:rPr>
          <w:rStyle w:val="2"/>
          <w:rFonts w:eastAsia="Courier New"/>
          <w:sz w:val="28"/>
          <w:szCs w:val="28"/>
        </w:rPr>
        <w:t>отряда</w:t>
      </w:r>
      <w:proofErr w:type="spellEnd"/>
      <w:r>
        <w:rPr>
          <w:rStyle w:val="2"/>
          <w:rFonts w:eastAsia="Courier New"/>
          <w:sz w:val="28"/>
          <w:szCs w:val="28"/>
        </w:rPr>
        <w:t xml:space="preserve"> «</w:t>
      </w:r>
      <w:proofErr w:type="spellStart"/>
      <w:r>
        <w:rPr>
          <w:rStyle w:val="2"/>
          <w:rFonts w:eastAsia="Courier New"/>
          <w:sz w:val="28"/>
          <w:szCs w:val="28"/>
        </w:rPr>
        <w:t>Юнармия</w:t>
      </w:r>
      <w:proofErr w:type="spellEnd"/>
      <w:r>
        <w:rPr>
          <w:rStyle w:val="2"/>
          <w:rFonts w:eastAsia="Courier New"/>
          <w:sz w:val="28"/>
          <w:szCs w:val="28"/>
        </w:rPr>
        <w:t>» является Коновалов В.В., преподаватель-организатор ОБЖ, майор.</w:t>
      </w:r>
    </w:p>
    <w:p w:rsidR="00B2641A" w:rsidRDefault="00B2641A" w:rsidP="00494450">
      <w:pPr>
        <w:spacing w:after="0" w:line="240" w:lineRule="auto"/>
        <w:ind w:firstLine="567"/>
        <w:jc w:val="both"/>
        <w:rPr>
          <w:sz w:val="28"/>
          <w:szCs w:val="28"/>
        </w:rPr>
      </w:pPr>
      <w:r>
        <w:rPr>
          <w:rStyle w:val="2"/>
          <w:rFonts w:eastAsia="Courier New"/>
          <w:sz w:val="28"/>
          <w:szCs w:val="28"/>
        </w:rPr>
        <w:t>Важнейшим направлением воспитательной работы в школе является профилактика вредных привычек, правонарушений и безнадзорности. Ведется активная работа по профилактике негативных проявлений среди несовершеннолетних: Неделя профилактики экстремизма в подростковой среде «Единство многообразия», классные часы, посвященные правилам поведения на железнодорожном транспорте, классные часы «Мы разные, но мы вместе», Неделя правовых знаний для обучающихся 8-11 классов {декабрь 2021).</w:t>
      </w:r>
    </w:p>
    <w:p w:rsidR="00B2641A" w:rsidRDefault="00B2641A" w:rsidP="00494450">
      <w:pPr>
        <w:spacing w:after="0" w:line="240" w:lineRule="auto"/>
        <w:ind w:firstLine="567"/>
        <w:jc w:val="both"/>
        <w:rPr>
          <w:sz w:val="28"/>
          <w:szCs w:val="28"/>
        </w:rPr>
      </w:pPr>
      <w:r>
        <w:rPr>
          <w:rStyle w:val="2"/>
          <w:rFonts w:eastAsia="Courier New"/>
          <w:sz w:val="28"/>
          <w:szCs w:val="28"/>
        </w:rPr>
        <w:lastRenderedPageBreak/>
        <w:t xml:space="preserve">В январе 2022 года в нашей школе проходила Неделя профилактики интернет-зависимости </w:t>
      </w:r>
      <w:r>
        <w:rPr>
          <w:rStyle w:val="2"/>
          <w:rFonts w:eastAsia="Courier New"/>
          <w:sz w:val="28"/>
          <w:szCs w:val="28"/>
          <w:lang w:bidi="en-US"/>
        </w:rPr>
        <w:t>«</w:t>
      </w:r>
      <w:r>
        <w:rPr>
          <w:rStyle w:val="2"/>
          <w:rFonts w:eastAsia="Courier New"/>
          <w:sz w:val="28"/>
          <w:szCs w:val="28"/>
          <w:lang w:val="en-US" w:bidi="en-US"/>
        </w:rPr>
        <w:t>OFFLINE</w:t>
      </w:r>
      <w:r>
        <w:rPr>
          <w:rStyle w:val="2"/>
          <w:rFonts w:eastAsia="Courier New"/>
          <w:sz w:val="28"/>
          <w:szCs w:val="28"/>
          <w:lang w:bidi="en-US"/>
        </w:rPr>
        <w:t xml:space="preserve">» </w:t>
      </w:r>
      <w:r>
        <w:rPr>
          <w:rStyle w:val="2"/>
          <w:rFonts w:eastAsia="Courier New"/>
          <w:sz w:val="28"/>
          <w:szCs w:val="28"/>
        </w:rPr>
        <w:t>(неделя приурочена к Всемирному дню без Интернета). Обучающиеся 5- 11 классов приняли активное участие в онлайн игре, посвященной безопасности в сети.</w:t>
      </w:r>
    </w:p>
    <w:p w:rsidR="00B2641A" w:rsidRDefault="00B2641A" w:rsidP="00494450">
      <w:pPr>
        <w:spacing w:after="0" w:line="240" w:lineRule="auto"/>
        <w:ind w:firstLine="567"/>
        <w:jc w:val="both"/>
        <w:rPr>
          <w:sz w:val="28"/>
          <w:szCs w:val="28"/>
        </w:rPr>
      </w:pPr>
      <w:r>
        <w:rPr>
          <w:rStyle w:val="2"/>
          <w:rFonts w:eastAsia="Courier New"/>
          <w:sz w:val="28"/>
          <w:szCs w:val="28"/>
        </w:rPr>
        <w:t>В феврале в нашей школе прошли мероприятия, посвященные неделе вежливости: классные часы, викторины и т.д.</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Большое внимание уделяется созданию безопасной и комфортной образовательной среды, которая позволяет каждому обучающемуся найти себе дело по душе. Это возможно только в атмосфере благоприятного </w:t>
      </w:r>
      <w:proofErr w:type="spellStart"/>
      <w:r>
        <w:rPr>
          <w:rStyle w:val="2"/>
          <w:rFonts w:eastAsia="Courier New"/>
          <w:sz w:val="28"/>
          <w:szCs w:val="28"/>
        </w:rPr>
        <w:t>социально</w:t>
      </w:r>
      <w:r>
        <w:rPr>
          <w:rStyle w:val="2"/>
          <w:rFonts w:eastAsia="Courier New"/>
          <w:sz w:val="28"/>
          <w:szCs w:val="28"/>
        </w:rPr>
        <w:softHyphen/>
        <w:t>психологического</w:t>
      </w:r>
      <w:proofErr w:type="spellEnd"/>
      <w:r>
        <w:rPr>
          <w:rStyle w:val="2"/>
          <w:rFonts w:eastAsia="Courier New"/>
          <w:sz w:val="28"/>
          <w:szCs w:val="28"/>
        </w:rPr>
        <w:t xml:space="preserve"> климата в образовательном учреждении, как на уроках, так и во внеурочное время.</w:t>
      </w:r>
    </w:p>
    <w:p w:rsidR="00B2641A" w:rsidRDefault="00B2641A" w:rsidP="00494450">
      <w:pPr>
        <w:spacing w:after="0" w:line="240" w:lineRule="auto"/>
        <w:ind w:firstLine="567"/>
        <w:jc w:val="both"/>
        <w:rPr>
          <w:sz w:val="28"/>
          <w:szCs w:val="28"/>
        </w:rPr>
      </w:pPr>
      <w:r>
        <w:rPr>
          <w:rStyle w:val="5"/>
          <w:rFonts w:eastAsia="Courier New"/>
          <w:b w:val="0"/>
          <w:bCs w:val="0"/>
          <w:sz w:val="28"/>
          <w:szCs w:val="28"/>
        </w:rPr>
        <w:t>Дополнительное образование</w:t>
      </w:r>
    </w:p>
    <w:p w:rsidR="00B2641A" w:rsidRDefault="00B2641A" w:rsidP="00494450">
      <w:pPr>
        <w:spacing w:after="0" w:line="240" w:lineRule="auto"/>
        <w:ind w:firstLine="567"/>
        <w:jc w:val="both"/>
        <w:rPr>
          <w:sz w:val="28"/>
          <w:szCs w:val="28"/>
        </w:rPr>
      </w:pPr>
      <w:r>
        <w:rPr>
          <w:rStyle w:val="2"/>
          <w:rFonts w:eastAsia="Courier New"/>
          <w:sz w:val="28"/>
          <w:szCs w:val="28"/>
        </w:rPr>
        <w:t>Система дополнительного образования детей в школе создана в целях формирования единого образовательного пространства, повышения качества образования, создания условий для самореализации и развития талантов детей, а также воспитания высоконравственной, гармонично развитой и социально ответственной личности посредством реализации дополнительных общеобразовательных программ, оказания дополнительных образовательных услуг за пределами основных образовательных программ.</w:t>
      </w:r>
    </w:p>
    <w:p w:rsidR="00B2641A" w:rsidRDefault="00B2641A" w:rsidP="00494450">
      <w:pPr>
        <w:spacing w:after="0" w:line="240" w:lineRule="auto"/>
        <w:ind w:firstLine="567"/>
        <w:jc w:val="both"/>
        <w:rPr>
          <w:sz w:val="28"/>
          <w:szCs w:val="28"/>
        </w:rPr>
      </w:pPr>
      <w:r>
        <w:rPr>
          <w:rStyle w:val="2"/>
          <w:rFonts w:eastAsia="Courier New"/>
          <w:sz w:val="28"/>
          <w:szCs w:val="28"/>
        </w:rPr>
        <w:t>Система дополнительного образования детей ГБОУ Школы № 625 сформирована на основе социального заказа в сфере дополнительного образования и продолжает выполнять возложенную на него социальную функцию в Академическом районе г. Москвы.</w:t>
      </w:r>
    </w:p>
    <w:p w:rsidR="00B2641A" w:rsidRDefault="00B2641A" w:rsidP="00494450">
      <w:pPr>
        <w:spacing w:after="0" w:line="240" w:lineRule="auto"/>
        <w:ind w:firstLine="567"/>
        <w:jc w:val="both"/>
        <w:rPr>
          <w:sz w:val="28"/>
          <w:szCs w:val="28"/>
        </w:rPr>
      </w:pPr>
      <w:r>
        <w:rPr>
          <w:rStyle w:val="2"/>
          <w:rFonts w:eastAsia="Courier New"/>
          <w:sz w:val="28"/>
          <w:szCs w:val="28"/>
        </w:rPr>
        <w:t>Целью дополнительного образования является претворение в жизнь социокультурной практики развития мотивации подрастающего поколения к познанию, творчеству, труду и спорту, на становление конкурентоспособной личности в формате общества и государства.</w:t>
      </w:r>
    </w:p>
    <w:p w:rsidR="00B2641A" w:rsidRDefault="00B2641A" w:rsidP="00494450">
      <w:pPr>
        <w:spacing w:after="0" w:line="240" w:lineRule="auto"/>
        <w:ind w:firstLine="567"/>
        <w:jc w:val="both"/>
        <w:rPr>
          <w:sz w:val="28"/>
          <w:szCs w:val="28"/>
        </w:rPr>
      </w:pPr>
      <w:r>
        <w:rPr>
          <w:rStyle w:val="2"/>
          <w:rFonts w:eastAsia="Courier New"/>
          <w:sz w:val="28"/>
          <w:szCs w:val="28"/>
        </w:rPr>
        <w:t>В соответствии с социальным заказом определены и реализованы приоритетные направления системы дополнительного образования учреждения:</w:t>
      </w:r>
    </w:p>
    <w:p w:rsidR="00B2641A" w:rsidRDefault="00B2641A" w:rsidP="00494450">
      <w:pPr>
        <w:spacing w:after="0" w:line="240" w:lineRule="auto"/>
        <w:ind w:firstLine="567"/>
        <w:jc w:val="both"/>
        <w:rPr>
          <w:sz w:val="28"/>
          <w:szCs w:val="28"/>
        </w:rPr>
      </w:pPr>
      <w:r>
        <w:rPr>
          <w:sz w:val="28"/>
          <w:szCs w:val="28"/>
        </w:rPr>
        <w:t xml:space="preserve">- </w:t>
      </w:r>
      <w:r>
        <w:rPr>
          <w:rStyle w:val="2"/>
          <w:rFonts w:eastAsia="Courier New"/>
          <w:sz w:val="28"/>
          <w:szCs w:val="28"/>
        </w:rPr>
        <w:t xml:space="preserve">удовлетворение изменяющихся индивидуальных социокультурных и образовательных потребностей детей и их семей; (открыты детские объединения, например, «История кино», «История искусств», «Вокально-эстрадная студия </w:t>
      </w:r>
      <w:proofErr w:type="spellStart"/>
      <w:r>
        <w:rPr>
          <w:rStyle w:val="2"/>
          <w:rFonts w:eastAsia="Courier New"/>
          <w:sz w:val="28"/>
          <w:szCs w:val="28"/>
        </w:rPr>
        <w:t>ГолоБ</w:t>
      </w:r>
      <w:proofErr w:type="spellEnd"/>
      <w:r>
        <w:rPr>
          <w:rStyle w:val="2"/>
          <w:rFonts w:eastAsia="Courier New"/>
          <w:sz w:val="28"/>
          <w:szCs w:val="28"/>
        </w:rPr>
        <w:t>», «Математика и медицина на английском», «Новая грамотность - смысловое чтение», «Математическая грамотность» привлечены профессиональные педагоги и педагоги-выпускники МГУ им. Ломоносова, МГИМО, преподаватели из Ассоциации победителей олимпиад, педагоги из ЦПМ);</w:t>
      </w:r>
    </w:p>
    <w:p w:rsidR="00B2641A" w:rsidRDefault="00B2641A" w:rsidP="00494450">
      <w:pPr>
        <w:widowControl w:val="0"/>
        <w:numPr>
          <w:ilvl w:val="0"/>
          <w:numId w:val="12"/>
        </w:numPr>
        <w:tabs>
          <w:tab w:val="left" w:pos="1006"/>
        </w:tabs>
        <w:spacing w:after="0" w:line="240" w:lineRule="auto"/>
        <w:ind w:firstLine="567"/>
        <w:jc w:val="both"/>
        <w:rPr>
          <w:sz w:val="28"/>
          <w:szCs w:val="28"/>
        </w:rPr>
      </w:pPr>
      <w:r>
        <w:rPr>
          <w:rStyle w:val="2"/>
          <w:rFonts w:eastAsia="Courier New"/>
          <w:sz w:val="28"/>
          <w:szCs w:val="28"/>
        </w:rPr>
        <w:t>повышение вариативности, доступности (в 2021-2022 учебном году обучение по программам дополнительного образования проводилось в каждом из пяти зданий комплекса), качества дополнительного образования, конкурентности предлагаемых услуг;</w:t>
      </w:r>
    </w:p>
    <w:p w:rsidR="00B2641A" w:rsidRDefault="00B2641A" w:rsidP="00494450">
      <w:pPr>
        <w:widowControl w:val="0"/>
        <w:numPr>
          <w:ilvl w:val="0"/>
          <w:numId w:val="12"/>
        </w:numPr>
        <w:tabs>
          <w:tab w:val="left" w:pos="1006"/>
        </w:tabs>
        <w:spacing w:after="0" w:line="240" w:lineRule="auto"/>
        <w:ind w:firstLine="567"/>
        <w:jc w:val="both"/>
        <w:rPr>
          <w:sz w:val="28"/>
          <w:szCs w:val="28"/>
        </w:rPr>
      </w:pPr>
      <w:r>
        <w:rPr>
          <w:rStyle w:val="2"/>
          <w:rFonts w:eastAsia="Courier New"/>
          <w:sz w:val="28"/>
          <w:szCs w:val="28"/>
        </w:rPr>
        <w:t xml:space="preserve">предоставлена возможность зачета освоения детьми дополнительных общеобразовательных программ при обучении по основным образовательным программам по физической культуре, музыке, изобразительному искусству в целях эффективного использования времени обучающихся, приобретение ими </w:t>
      </w:r>
      <w:r>
        <w:rPr>
          <w:rStyle w:val="2"/>
          <w:rFonts w:eastAsia="Courier New"/>
          <w:sz w:val="28"/>
          <w:szCs w:val="28"/>
        </w:rPr>
        <w:lastRenderedPageBreak/>
        <w:t>новых навыков и компетенций за оптимальное время;</w:t>
      </w:r>
    </w:p>
    <w:p w:rsidR="00B2641A" w:rsidRDefault="00B2641A" w:rsidP="00494450">
      <w:pPr>
        <w:widowControl w:val="0"/>
        <w:numPr>
          <w:ilvl w:val="0"/>
          <w:numId w:val="12"/>
        </w:numPr>
        <w:tabs>
          <w:tab w:val="left" w:pos="1006"/>
        </w:tabs>
        <w:spacing w:after="0" w:line="240" w:lineRule="auto"/>
        <w:ind w:firstLine="567"/>
        <w:jc w:val="both"/>
        <w:rPr>
          <w:sz w:val="28"/>
          <w:szCs w:val="28"/>
        </w:rPr>
      </w:pPr>
      <w:r>
        <w:rPr>
          <w:rStyle w:val="2"/>
          <w:rFonts w:eastAsia="Courier New"/>
          <w:sz w:val="28"/>
          <w:szCs w:val="28"/>
        </w:rPr>
        <w:t>обеспечен равный доступ к дополнительным общеобразовательным программам всех направленностей:</w:t>
      </w:r>
    </w:p>
    <w:p w:rsidR="00B2641A" w:rsidRDefault="00B2641A" w:rsidP="00494450">
      <w:pPr>
        <w:spacing w:after="0" w:line="240" w:lineRule="auto"/>
        <w:ind w:firstLine="567"/>
        <w:jc w:val="both"/>
        <w:rPr>
          <w:sz w:val="28"/>
          <w:szCs w:val="28"/>
        </w:rPr>
      </w:pPr>
      <w:r>
        <w:rPr>
          <w:rStyle w:val="2"/>
          <w:rFonts w:eastAsia="Courier New"/>
          <w:sz w:val="28"/>
          <w:szCs w:val="28"/>
        </w:rPr>
        <w:t>естественнонаучная направленность — 34 объединений, 1108 человеко- кружков.</w:t>
      </w:r>
    </w:p>
    <w:p w:rsidR="00B2641A" w:rsidRDefault="00B2641A" w:rsidP="00494450">
      <w:pPr>
        <w:spacing w:after="0" w:line="240" w:lineRule="auto"/>
        <w:ind w:firstLine="567"/>
        <w:jc w:val="both"/>
        <w:rPr>
          <w:sz w:val="28"/>
          <w:szCs w:val="28"/>
        </w:rPr>
      </w:pPr>
      <w:r>
        <w:rPr>
          <w:rStyle w:val="2"/>
          <w:rFonts w:eastAsia="Courier New"/>
          <w:sz w:val="28"/>
          <w:szCs w:val="28"/>
        </w:rPr>
        <w:t>например, «Практические задачи по физике», «Решение олимпиадных задач по математике», «Школа химика», «Химические технологии», «Вокруг света, не выходя из кабинета».</w:t>
      </w:r>
    </w:p>
    <w:p w:rsidR="00B2641A" w:rsidRDefault="00B2641A" w:rsidP="00494450">
      <w:pPr>
        <w:spacing w:after="0" w:line="240" w:lineRule="auto"/>
        <w:ind w:firstLine="567"/>
        <w:jc w:val="both"/>
        <w:rPr>
          <w:sz w:val="28"/>
          <w:szCs w:val="28"/>
        </w:rPr>
      </w:pPr>
      <w:r>
        <w:rPr>
          <w:rStyle w:val="2"/>
          <w:rFonts w:eastAsia="Courier New"/>
          <w:sz w:val="28"/>
          <w:szCs w:val="28"/>
        </w:rPr>
        <w:t>техническая направленность - 13 объединений, 236 человеко-кружков.</w:t>
      </w:r>
    </w:p>
    <w:p w:rsidR="00B2641A" w:rsidRDefault="00B2641A" w:rsidP="00494450">
      <w:pPr>
        <w:spacing w:after="0" w:line="240" w:lineRule="auto"/>
        <w:ind w:firstLine="567"/>
        <w:jc w:val="both"/>
        <w:rPr>
          <w:sz w:val="28"/>
          <w:szCs w:val="28"/>
        </w:rPr>
      </w:pPr>
      <w:r>
        <w:rPr>
          <w:rStyle w:val="2"/>
          <w:rFonts w:eastAsia="Courier New"/>
          <w:sz w:val="28"/>
          <w:szCs w:val="28"/>
        </w:rPr>
        <w:t>например, «</w:t>
      </w:r>
      <w:proofErr w:type="spellStart"/>
      <w:r>
        <w:rPr>
          <w:rStyle w:val="2"/>
          <w:rFonts w:eastAsia="Courier New"/>
          <w:sz w:val="28"/>
          <w:szCs w:val="28"/>
        </w:rPr>
        <w:t>Медиатворчество</w:t>
      </w:r>
      <w:proofErr w:type="spellEnd"/>
      <w:r>
        <w:rPr>
          <w:rStyle w:val="2"/>
          <w:rFonts w:eastAsia="Courier New"/>
          <w:sz w:val="28"/>
          <w:szCs w:val="28"/>
        </w:rPr>
        <w:t xml:space="preserve">», «Разработка игр», «Логические игры на компьютере», «Программирование на основе тестовых задач на </w:t>
      </w:r>
      <w:r>
        <w:rPr>
          <w:rStyle w:val="2"/>
          <w:rFonts w:eastAsia="Courier New"/>
          <w:sz w:val="28"/>
          <w:szCs w:val="28"/>
          <w:lang w:val="en-US" w:bidi="en-US"/>
        </w:rPr>
        <w:t>Python</w:t>
      </w:r>
      <w:r>
        <w:rPr>
          <w:rStyle w:val="2"/>
          <w:rFonts w:eastAsia="Courier New"/>
          <w:sz w:val="28"/>
          <w:szCs w:val="28"/>
          <w:lang w:bidi="en-US"/>
        </w:rPr>
        <w:t xml:space="preserve">», </w:t>
      </w:r>
      <w:r>
        <w:rPr>
          <w:rStyle w:val="2"/>
          <w:rFonts w:eastAsia="Courier New"/>
          <w:sz w:val="28"/>
          <w:szCs w:val="28"/>
        </w:rPr>
        <w:t>«Спасательные работы», «Юные инспектора дорожного движения».</w:t>
      </w:r>
    </w:p>
    <w:p w:rsidR="00B2641A" w:rsidRDefault="00B2641A" w:rsidP="00494450">
      <w:pPr>
        <w:spacing w:after="0" w:line="240" w:lineRule="auto"/>
        <w:ind w:firstLine="567"/>
        <w:jc w:val="both"/>
        <w:rPr>
          <w:sz w:val="28"/>
          <w:szCs w:val="28"/>
        </w:rPr>
      </w:pPr>
      <w:r>
        <w:rPr>
          <w:rStyle w:val="2"/>
          <w:rFonts w:eastAsia="Courier New"/>
          <w:sz w:val="28"/>
          <w:szCs w:val="28"/>
        </w:rPr>
        <w:t>физкультурно-спортивная направленность — 12 объединений, 277 человеко- кружков.</w:t>
      </w:r>
    </w:p>
    <w:p w:rsidR="00B2641A" w:rsidRDefault="00B2641A" w:rsidP="00494450">
      <w:pPr>
        <w:spacing w:after="0" w:line="240" w:lineRule="auto"/>
        <w:ind w:firstLine="567"/>
        <w:jc w:val="both"/>
        <w:rPr>
          <w:sz w:val="28"/>
          <w:szCs w:val="28"/>
        </w:rPr>
      </w:pPr>
      <w:r>
        <w:rPr>
          <w:rStyle w:val="2"/>
          <w:rFonts w:eastAsia="Courier New"/>
          <w:sz w:val="28"/>
          <w:szCs w:val="28"/>
        </w:rPr>
        <w:t>например, «Греко-римская борьба», «Школа художественной гимнастики», «Тхэквондо», «Футбол», «Шахматы», «Баскетбол».</w:t>
      </w:r>
    </w:p>
    <w:p w:rsidR="00B2641A" w:rsidRDefault="00B2641A" w:rsidP="00494450">
      <w:pPr>
        <w:spacing w:after="0" w:line="240" w:lineRule="auto"/>
        <w:ind w:firstLine="567"/>
        <w:jc w:val="both"/>
        <w:rPr>
          <w:sz w:val="28"/>
          <w:szCs w:val="28"/>
        </w:rPr>
      </w:pPr>
      <w:r>
        <w:rPr>
          <w:rStyle w:val="2"/>
          <w:rFonts w:eastAsia="Courier New"/>
          <w:sz w:val="28"/>
          <w:szCs w:val="28"/>
        </w:rPr>
        <w:t xml:space="preserve">социально-гуманитарная направленность </w:t>
      </w:r>
      <w:r>
        <w:rPr>
          <w:sz w:val="28"/>
          <w:szCs w:val="28"/>
        </w:rPr>
        <w:t xml:space="preserve">- </w:t>
      </w:r>
      <w:r>
        <w:rPr>
          <w:rStyle w:val="2"/>
          <w:rFonts w:eastAsia="Courier New"/>
          <w:sz w:val="28"/>
          <w:szCs w:val="28"/>
        </w:rPr>
        <w:t>65 объединений, 1057 человеко- кружков.</w:t>
      </w:r>
    </w:p>
    <w:p w:rsidR="00B2641A" w:rsidRDefault="00B2641A" w:rsidP="00494450">
      <w:pPr>
        <w:spacing w:after="0" w:line="240" w:lineRule="auto"/>
        <w:ind w:firstLine="567"/>
        <w:jc w:val="both"/>
        <w:rPr>
          <w:sz w:val="28"/>
          <w:szCs w:val="28"/>
        </w:rPr>
      </w:pPr>
      <w:r>
        <w:rPr>
          <w:rStyle w:val="2"/>
          <w:rFonts w:eastAsia="Courier New"/>
          <w:sz w:val="28"/>
          <w:szCs w:val="28"/>
        </w:rPr>
        <w:t>например, «Факультативный курс по подготовке к перечневым олимпиадам по журналистике», «Факультативный курс по публичным выступлениям и ораторскому искусству», «Финансовая грамотность», «Политология», «Занимательный немецкий язык», «Подготовка к олимпиадам по филологии».</w:t>
      </w:r>
    </w:p>
    <w:p w:rsidR="00B2641A" w:rsidRDefault="00B2641A" w:rsidP="00494450">
      <w:pPr>
        <w:spacing w:after="0" w:line="240" w:lineRule="auto"/>
        <w:ind w:firstLine="567"/>
        <w:jc w:val="both"/>
        <w:rPr>
          <w:sz w:val="28"/>
          <w:szCs w:val="28"/>
        </w:rPr>
      </w:pPr>
      <w:r>
        <w:rPr>
          <w:rStyle w:val="2"/>
          <w:rFonts w:eastAsia="Courier New"/>
          <w:sz w:val="28"/>
          <w:szCs w:val="28"/>
        </w:rPr>
        <w:t>художественная направленность - 16 объединений, 395 человеко-кружков.</w:t>
      </w:r>
    </w:p>
    <w:p w:rsidR="00B2641A" w:rsidRDefault="00B2641A" w:rsidP="00494450">
      <w:pPr>
        <w:spacing w:after="0" w:line="240" w:lineRule="auto"/>
        <w:ind w:firstLine="567"/>
        <w:jc w:val="both"/>
        <w:rPr>
          <w:sz w:val="28"/>
          <w:szCs w:val="28"/>
        </w:rPr>
      </w:pPr>
      <w:r>
        <w:rPr>
          <w:rStyle w:val="2"/>
          <w:rFonts w:eastAsia="Courier New"/>
          <w:sz w:val="28"/>
          <w:szCs w:val="28"/>
        </w:rPr>
        <w:t>например, «Музыкальный калейдоскоп», «Обучение игре на фортепиано», «Изостудия», «Волшебный крючок», «Творческая мастерская», «Основы живописи и рисунка».</w:t>
      </w:r>
    </w:p>
    <w:p w:rsidR="00B2641A" w:rsidRDefault="00B2641A" w:rsidP="00494450">
      <w:pPr>
        <w:spacing w:after="0" w:line="240" w:lineRule="auto"/>
        <w:ind w:firstLine="567"/>
        <w:jc w:val="both"/>
        <w:rPr>
          <w:sz w:val="28"/>
          <w:szCs w:val="28"/>
        </w:rPr>
      </w:pPr>
      <w:r>
        <w:rPr>
          <w:rStyle w:val="2"/>
          <w:rFonts w:eastAsia="Courier New"/>
          <w:sz w:val="28"/>
          <w:szCs w:val="28"/>
        </w:rPr>
        <w:t xml:space="preserve">туристско-краеведческая направленность </w:t>
      </w:r>
      <w:r>
        <w:rPr>
          <w:sz w:val="28"/>
          <w:szCs w:val="28"/>
        </w:rPr>
        <w:t xml:space="preserve">- </w:t>
      </w:r>
      <w:r>
        <w:rPr>
          <w:rStyle w:val="2"/>
          <w:rFonts w:eastAsia="Courier New"/>
          <w:sz w:val="28"/>
          <w:szCs w:val="28"/>
        </w:rPr>
        <w:t>1 объединение, 26 человеко- кружков, название «Краеведение».</w:t>
      </w:r>
    </w:p>
    <w:p w:rsidR="00B2641A" w:rsidRDefault="00B2641A" w:rsidP="00494450">
      <w:pPr>
        <w:widowControl w:val="0"/>
        <w:numPr>
          <w:ilvl w:val="0"/>
          <w:numId w:val="12"/>
        </w:numPr>
        <w:tabs>
          <w:tab w:val="left" w:pos="1187"/>
          <w:tab w:val="left" w:pos="2910"/>
          <w:tab w:val="left" w:pos="3405"/>
          <w:tab w:val="left" w:pos="5310"/>
          <w:tab w:val="left" w:pos="7643"/>
        </w:tabs>
        <w:spacing w:after="0" w:line="240" w:lineRule="auto"/>
        <w:ind w:firstLine="567"/>
        <w:jc w:val="both"/>
        <w:rPr>
          <w:sz w:val="28"/>
          <w:szCs w:val="28"/>
        </w:rPr>
      </w:pPr>
      <w:r>
        <w:rPr>
          <w:rStyle w:val="2"/>
          <w:rFonts w:eastAsia="Courier New"/>
          <w:sz w:val="28"/>
          <w:szCs w:val="28"/>
        </w:rPr>
        <w:t>разработаны</w:t>
      </w:r>
      <w:r>
        <w:rPr>
          <w:rStyle w:val="2"/>
          <w:rFonts w:eastAsia="Courier New"/>
          <w:sz w:val="28"/>
          <w:szCs w:val="28"/>
        </w:rPr>
        <w:tab/>
        <w:t>и</w:t>
      </w:r>
      <w:r>
        <w:rPr>
          <w:rStyle w:val="2"/>
          <w:rFonts w:eastAsia="Courier New"/>
          <w:sz w:val="28"/>
          <w:szCs w:val="28"/>
        </w:rPr>
        <w:tab/>
        <w:t>реализуются</w:t>
      </w:r>
      <w:r>
        <w:rPr>
          <w:rStyle w:val="2"/>
          <w:rFonts w:eastAsia="Courier New"/>
          <w:sz w:val="28"/>
          <w:szCs w:val="28"/>
        </w:rPr>
        <w:tab/>
        <w:t>дополнительные</w:t>
      </w:r>
      <w:r>
        <w:rPr>
          <w:rStyle w:val="2"/>
          <w:rFonts w:eastAsia="Courier New"/>
          <w:sz w:val="28"/>
          <w:szCs w:val="28"/>
        </w:rPr>
        <w:tab/>
        <w:t>общеразвивающие</w:t>
      </w:r>
    </w:p>
    <w:p w:rsidR="00B2641A" w:rsidRDefault="00B2641A" w:rsidP="00494450">
      <w:pPr>
        <w:spacing w:after="0" w:line="240" w:lineRule="auto"/>
        <w:ind w:firstLine="567"/>
        <w:jc w:val="both"/>
        <w:rPr>
          <w:sz w:val="28"/>
          <w:szCs w:val="28"/>
        </w:rPr>
      </w:pPr>
      <w:r>
        <w:rPr>
          <w:rStyle w:val="2"/>
          <w:rFonts w:eastAsia="Courier New"/>
          <w:sz w:val="28"/>
          <w:szCs w:val="28"/>
        </w:rPr>
        <w:t>программы, для детей дошкольного и младшего школьного возраста,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углубления и расширения знаний, обучающихся по основным и факультативным предметам; (дополнительные общеразвивающие программы, финансирование которых проводится за счет средств бюджета, рассчитаны на детей в возрасте от 5 до 18 лет, платные образовательные услуг рассчитаны на возраст обучающихся от 2 лет);</w:t>
      </w:r>
    </w:p>
    <w:p w:rsidR="00B2641A" w:rsidRDefault="00B2641A" w:rsidP="00494450">
      <w:pPr>
        <w:widowControl w:val="0"/>
        <w:numPr>
          <w:ilvl w:val="0"/>
          <w:numId w:val="12"/>
        </w:numPr>
        <w:tabs>
          <w:tab w:val="left" w:pos="1187"/>
          <w:tab w:val="left" w:pos="2910"/>
          <w:tab w:val="left" w:pos="3405"/>
          <w:tab w:val="left" w:pos="5310"/>
          <w:tab w:val="left" w:pos="7643"/>
        </w:tabs>
        <w:spacing w:after="0" w:line="240" w:lineRule="auto"/>
        <w:ind w:firstLine="567"/>
        <w:jc w:val="both"/>
        <w:rPr>
          <w:sz w:val="28"/>
          <w:szCs w:val="28"/>
        </w:rPr>
      </w:pPr>
      <w:r>
        <w:rPr>
          <w:rStyle w:val="2"/>
          <w:rFonts w:eastAsia="Courier New"/>
          <w:sz w:val="28"/>
          <w:szCs w:val="28"/>
        </w:rPr>
        <w:t>разработаны</w:t>
      </w:r>
      <w:r>
        <w:rPr>
          <w:rStyle w:val="2"/>
          <w:rFonts w:eastAsia="Courier New"/>
          <w:sz w:val="28"/>
          <w:szCs w:val="28"/>
        </w:rPr>
        <w:tab/>
        <w:t>и</w:t>
      </w:r>
      <w:r>
        <w:rPr>
          <w:rStyle w:val="2"/>
          <w:rFonts w:eastAsia="Courier New"/>
          <w:sz w:val="28"/>
          <w:szCs w:val="28"/>
        </w:rPr>
        <w:tab/>
        <w:t>реализуются</w:t>
      </w:r>
      <w:r>
        <w:rPr>
          <w:rStyle w:val="2"/>
          <w:rFonts w:eastAsia="Courier New"/>
          <w:sz w:val="28"/>
          <w:szCs w:val="28"/>
        </w:rPr>
        <w:tab/>
        <w:t>дополнительные</w:t>
      </w:r>
      <w:r>
        <w:rPr>
          <w:rStyle w:val="2"/>
          <w:rFonts w:eastAsia="Courier New"/>
          <w:sz w:val="28"/>
          <w:szCs w:val="28"/>
        </w:rPr>
        <w:tab/>
        <w:t>общеразвивающие</w:t>
      </w:r>
    </w:p>
    <w:p w:rsidR="00B2641A" w:rsidRDefault="00B2641A" w:rsidP="00494450">
      <w:pPr>
        <w:spacing w:after="0" w:line="240" w:lineRule="auto"/>
        <w:ind w:firstLine="567"/>
        <w:jc w:val="both"/>
        <w:rPr>
          <w:sz w:val="28"/>
          <w:szCs w:val="28"/>
        </w:rPr>
      </w:pPr>
      <w:r>
        <w:rPr>
          <w:rStyle w:val="2"/>
          <w:rFonts w:eastAsia="Courier New"/>
          <w:sz w:val="28"/>
          <w:szCs w:val="28"/>
        </w:rPr>
        <w:t>программы, для детей среднего и старшего школьного возраста, нацеленные на обеспечение подготовки обучающихся и ранней профориентации; (например, программа «Личностное развитие» направлена на привлечение потенциально ориентированных обучающихся к педагогическим профессиям, программа «</w:t>
      </w:r>
      <w:proofErr w:type="spellStart"/>
      <w:r>
        <w:rPr>
          <w:rStyle w:val="2"/>
          <w:rFonts w:eastAsia="Courier New"/>
          <w:sz w:val="28"/>
          <w:szCs w:val="28"/>
        </w:rPr>
        <w:t>МедиаТочка</w:t>
      </w:r>
      <w:proofErr w:type="spellEnd"/>
      <w:r>
        <w:rPr>
          <w:rStyle w:val="2"/>
          <w:rFonts w:eastAsia="Courier New"/>
          <w:sz w:val="28"/>
          <w:szCs w:val="28"/>
        </w:rPr>
        <w:t xml:space="preserve">» на привлечение к современной профессии ньюсмейкер </w:t>
      </w:r>
      <w:r>
        <w:rPr>
          <w:rStyle w:val="2"/>
          <w:rFonts w:eastAsia="Courier New"/>
          <w:sz w:val="28"/>
          <w:szCs w:val="28"/>
        </w:rPr>
        <w:lastRenderedPageBreak/>
        <w:t>(журналист, создающий и ведущий новостные программы), «Экология», на привлечение к профессиям будущего так как экологическое мышление становится над профессиональным навыком, определяющим экономическое, политическое и социальное развитие. Экология перестаёт быть «чужим делом», а экологические практики проникают в любую деятельность человека: от профессиональной до бытовой.</w:t>
      </w:r>
    </w:p>
    <w:p w:rsidR="00B2641A" w:rsidRDefault="00B2641A" w:rsidP="00494450">
      <w:pPr>
        <w:spacing w:after="0" w:line="240" w:lineRule="auto"/>
        <w:ind w:firstLine="567"/>
        <w:jc w:val="both"/>
        <w:rPr>
          <w:sz w:val="28"/>
          <w:szCs w:val="28"/>
        </w:rPr>
      </w:pPr>
      <w:r>
        <w:rPr>
          <w:rStyle w:val="2"/>
          <w:rFonts w:eastAsia="Courier New"/>
          <w:sz w:val="28"/>
          <w:szCs w:val="28"/>
        </w:rPr>
        <w:t>Интенсивная и слаженная работа профессионального педагогического коллектива дала хорошие результаты. Учащиеся каждого детского объединения неоднократно награждались грамотами, дипломами призеров и победителей, благодарностями и сертификатами.</w:t>
      </w:r>
    </w:p>
    <w:p w:rsidR="00B2641A" w:rsidRDefault="00B2641A" w:rsidP="00494450">
      <w:pPr>
        <w:spacing w:after="0" w:line="240" w:lineRule="auto"/>
        <w:ind w:firstLine="567"/>
        <w:jc w:val="both"/>
        <w:rPr>
          <w:sz w:val="28"/>
          <w:szCs w:val="28"/>
        </w:rPr>
      </w:pPr>
      <w:r>
        <w:rPr>
          <w:rStyle w:val="2"/>
          <w:rFonts w:eastAsia="Courier New"/>
          <w:sz w:val="28"/>
          <w:szCs w:val="28"/>
        </w:rPr>
        <w:t>Общий охват обучающихся дополнительным образованием, занимающихся как в нашей школе, так и в других организациях в возрасте 5-18 лет — 98%</w:t>
      </w:r>
    </w:p>
    <w:p w:rsidR="00B2641A" w:rsidRDefault="00B2641A" w:rsidP="00494450">
      <w:pPr>
        <w:spacing w:after="0" w:line="240" w:lineRule="auto"/>
        <w:ind w:firstLine="567"/>
        <w:jc w:val="both"/>
        <w:rPr>
          <w:sz w:val="28"/>
          <w:szCs w:val="28"/>
        </w:rPr>
      </w:pPr>
      <w:r>
        <w:rPr>
          <w:rStyle w:val="2"/>
          <w:rFonts w:eastAsia="Courier New"/>
          <w:sz w:val="28"/>
          <w:szCs w:val="28"/>
        </w:rPr>
        <w:t>Доля обучающихся от общего охвата дополнительным образованием на базе нашей образовательной организации варьировалась от 88 % в течение учебного года.</w:t>
      </w:r>
    </w:p>
    <w:p w:rsidR="00B2641A" w:rsidRDefault="00B2641A" w:rsidP="00494450">
      <w:pPr>
        <w:spacing w:after="0" w:line="240" w:lineRule="auto"/>
        <w:ind w:firstLine="567"/>
        <w:jc w:val="both"/>
        <w:rPr>
          <w:sz w:val="28"/>
          <w:szCs w:val="28"/>
        </w:rPr>
      </w:pPr>
      <w:r>
        <w:rPr>
          <w:rStyle w:val="5"/>
          <w:rFonts w:eastAsia="Courier New"/>
          <w:b w:val="0"/>
          <w:bCs w:val="0"/>
          <w:sz w:val="28"/>
          <w:szCs w:val="28"/>
        </w:rPr>
        <w:t>Группы продленного дня</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нашем комплексе на базе школьных отделений созданы условия для осуществления присмотра и ухода за детьми в группах продленного дня (в соответствии с частями 7, 8, 9 статьи 66 Федерального закона от 29 декабря 2012 г. </w:t>
      </w:r>
      <w:r>
        <w:rPr>
          <w:rStyle w:val="2"/>
          <w:rFonts w:eastAsia="Courier New"/>
          <w:sz w:val="28"/>
          <w:szCs w:val="28"/>
          <w:lang w:val="en-US" w:bidi="en-US"/>
        </w:rPr>
        <w:t>N</w:t>
      </w:r>
      <w:r w:rsidRPr="00B2641A">
        <w:rPr>
          <w:rStyle w:val="2"/>
          <w:rFonts w:eastAsia="Courier New"/>
          <w:sz w:val="28"/>
          <w:szCs w:val="28"/>
          <w:lang w:bidi="en-US"/>
        </w:rPr>
        <w:t xml:space="preserve"> </w:t>
      </w:r>
      <w:r>
        <w:rPr>
          <w:rStyle w:val="2"/>
          <w:rFonts w:eastAsia="Courier New"/>
          <w:sz w:val="28"/>
          <w:szCs w:val="28"/>
        </w:rPr>
        <w:t>273-ФЗ «Об образовании в Российской Федерации»)</w:t>
      </w:r>
    </w:p>
    <w:p w:rsidR="00B2641A" w:rsidRDefault="00B2641A" w:rsidP="00494450">
      <w:pPr>
        <w:spacing w:after="0" w:line="240" w:lineRule="auto"/>
        <w:ind w:firstLine="567"/>
        <w:jc w:val="both"/>
        <w:rPr>
          <w:sz w:val="28"/>
          <w:szCs w:val="28"/>
        </w:rPr>
      </w:pPr>
      <w:r>
        <w:rPr>
          <w:rStyle w:val="2"/>
          <w:rFonts w:eastAsia="Courier New"/>
          <w:sz w:val="28"/>
          <w:szCs w:val="28"/>
        </w:rPr>
        <w:t>На 2021/2022 учебный год за осуществление присмотра и ухода за детьми в группах продленного дня установлена ежемесячная плата за время пребывания (с 12.30 до 19.00) 5 дней - 4500 рублей в месяц.</w:t>
      </w:r>
    </w:p>
    <w:p w:rsidR="00B2641A" w:rsidRDefault="00B2641A" w:rsidP="00494450">
      <w:pPr>
        <w:spacing w:after="0" w:line="240" w:lineRule="auto"/>
        <w:ind w:firstLine="567"/>
        <w:jc w:val="both"/>
        <w:rPr>
          <w:sz w:val="28"/>
          <w:szCs w:val="28"/>
        </w:rPr>
      </w:pPr>
      <w:r>
        <w:rPr>
          <w:rStyle w:val="2"/>
          <w:rFonts w:eastAsia="Courier New"/>
          <w:sz w:val="28"/>
          <w:szCs w:val="28"/>
        </w:rPr>
        <w:t>Размер указанной платы не взимается с отдельных категорий родителей (законных представителей) несовершеннолетних обучающихся по согласованию с Управляющим советом учреждения:</w:t>
      </w:r>
    </w:p>
    <w:p w:rsidR="00B2641A" w:rsidRDefault="00B2641A" w:rsidP="00494450">
      <w:pPr>
        <w:widowControl w:val="0"/>
        <w:numPr>
          <w:ilvl w:val="0"/>
          <w:numId w:val="12"/>
        </w:numPr>
        <w:tabs>
          <w:tab w:val="left" w:pos="967"/>
        </w:tabs>
        <w:spacing w:after="0" w:line="240" w:lineRule="auto"/>
        <w:ind w:firstLine="567"/>
        <w:jc w:val="both"/>
        <w:rPr>
          <w:sz w:val="28"/>
          <w:szCs w:val="28"/>
        </w:rPr>
      </w:pPr>
      <w:r>
        <w:rPr>
          <w:rStyle w:val="2"/>
          <w:rFonts w:eastAsia="Courier New"/>
          <w:sz w:val="28"/>
          <w:szCs w:val="28"/>
        </w:rPr>
        <w:t>100% детям-с и ротам; детям-инвалидам; детям, оставшимся без попечения родителей; детям с туберкулезной интоксикацией;</w:t>
      </w:r>
    </w:p>
    <w:p w:rsidR="00B2641A" w:rsidRDefault="00B2641A" w:rsidP="00494450">
      <w:pPr>
        <w:widowControl w:val="0"/>
        <w:numPr>
          <w:ilvl w:val="0"/>
          <w:numId w:val="12"/>
        </w:numPr>
        <w:tabs>
          <w:tab w:val="left" w:pos="958"/>
        </w:tabs>
        <w:spacing w:after="0" w:line="240" w:lineRule="auto"/>
        <w:ind w:firstLine="567"/>
        <w:jc w:val="both"/>
        <w:rPr>
          <w:sz w:val="28"/>
          <w:szCs w:val="28"/>
        </w:rPr>
      </w:pPr>
      <w:r>
        <w:rPr>
          <w:rStyle w:val="2"/>
          <w:rFonts w:eastAsia="Courier New"/>
          <w:sz w:val="28"/>
          <w:szCs w:val="28"/>
        </w:rPr>
        <w:t>50% детям, у которых оба или единственный родитель (одинокая мать или одинокий отец) являются инвалидами I или 2 группы; детям, получающим пенсию по потери кормильца;</w:t>
      </w:r>
    </w:p>
    <w:p w:rsidR="00B2641A" w:rsidRDefault="00B2641A" w:rsidP="00494450">
      <w:pPr>
        <w:widowControl w:val="0"/>
        <w:numPr>
          <w:ilvl w:val="0"/>
          <w:numId w:val="12"/>
        </w:numPr>
        <w:tabs>
          <w:tab w:val="left" w:pos="962"/>
        </w:tabs>
        <w:spacing w:after="0" w:line="240" w:lineRule="auto"/>
        <w:ind w:firstLine="567"/>
        <w:jc w:val="both"/>
        <w:rPr>
          <w:sz w:val="28"/>
          <w:szCs w:val="28"/>
        </w:rPr>
      </w:pPr>
      <w:r>
        <w:rPr>
          <w:rStyle w:val="2"/>
          <w:rFonts w:eastAsia="Courier New"/>
          <w:sz w:val="28"/>
          <w:szCs w:val="28"/>
        </w:rPr>
        <w:t>20% детям из социально незащищенных семей (получающие пособие на ребенка - справка в оригинале из органов социальной защиты).</w:t>
      </w:r>
    </w:p>
    <w:p w:rsidR="00B2641A" w:rsidRDefault="00B2641A" w:rsidP="00494450">
      <w:pPr>
        <w:spacing w:after="0" w:line="240" w:lineRule="auto"/>
        <w:ind w:firstLine="567"/>
        <w:jc w:val="both"/>
        <w:rPr>
          <w:sz w:val="28"/>
          <w:szCs w:val="28"/>
        </w:rPr>
      </w:pPr>
      <w:r>
        <w:rPr>
          <w:rStyle w:val="5"/>
          <w:rFonts w:eastAsia="Courier New"/>
          <w:b w:val="0"/>
          <w:bCs w:val="0"/>
          <w:sz w:val="28"/>
          <w:szCs w:val="28"/>
        </w:rPr>
        <w:t>Кадры</w:t>
      </w:r>
    </w:p>
    <w:p w:rsidR="00B2641A" w:rsidRDefault="00B2641A" w:rsidP="00494450">
      <w:pPr>
        <w:tabs>
          <w:tab w:val="left" w:pos="3741"/>
          <w:tab w:val="left" w:pos="5997"/>
          <w:tab w:val="left" w:pos="8474"/>
        </w:tabs>
        <w:spacing w:after="0" w:line="240" w:lineRule="auto"/>
        <w:ind w:firstLine="567"/>
        <w:jc w:val="both"/>
        <w:rPr>
          <w:sz w:val="28"/>
          <w:szCs w:val="28"/>
        </w:rPr>
      </w:pPr>
      <w:r>
        <w:rPr>
          <w:rStyle w:val="2"/>
          <w:rFonts w:eastAsia="Courier New"/>
          <w:sz w:val="28"/>
          <w:szCs w:val="28"/>
        </w:rPr>
        <w:t>Педагогический коллектив учреждения стабильный, высокопрофессиональный. Большинство педагогических работников имеют высшую или первую категории.</w:t>
      </w:r>
    </w:p>
    <w:p w:rsidR="00B2641A" w:rsidRDefault="00B2641A" w:rsidP="00494450">
      <w:pPr>
        <w:spacing w:after="0" w:line="240" w:lineRule="auto"/>
        <w:ind w:firstLine="567"/>
        <w:jc w:val="both"/>
        <w:rPr>
          <w:sz w:val="28"/>
          <w:szCs w:val="28"/>
        </w:rPr>
      </w:pPr>
      <w:r>
        <w:rPr>
          <w:rStyle w:val="2"/>
          <w:rFonts w:eastAsia="Courier New"/>
          <w:sz w:val="28"/>
          <w:szCs w:val="28"/>
        </w:rPr>
        <w:t>Кол-во сотрудников в возрасте до 35 лет - 60 чел. (25,3%), из них молодых специалистов - 3 чел. (1,3%).</w:t>
      </w:r>
    </w:p>
    <w:p w:rsidR="00B2641A" w:rsidRDefault="00B2641A" w:rsidP="00494450">
      <w:pPr>
        <w:spacing w:after="0" w:line="240" w:lineRule="auto"/>
        <w:ind w:firstLine="567"/>
        <w:jc w:val="both"/>
        <w:rPr>
          <w:sz w:val="28"/>
          <w:szCs w:val="28"/>
        </w:rPr>
      </w:pPr>
      <w:r>
        <w:rPr>
          <w:rStyle w:val="2"/>
          <w:rFonts w:eastAsia="Courier New"/>
          <w:sz w:val="28"/>
          <w:szCs w:val="28"/>
        </w:rPr>
        <w:t>В течение 2021-2022 учебного года педагоги нашей школы прошли обучение и успешно применяют на практике знания по программам повышения квалификации:</w:t>
      </w:r>
    </w:p>
    <w:p w:rsidR="00B2641A" w:rsidRDefault="00B2641A" w:rsidP="00494450">
      <w:pPr>
        <w:widowControl w:val="0"/>
        <w:numPr>
          <w:ilvl w:val="0"/>
          <w:numId w:val="12"/>
        </w:numPr>
        <w:tabs>
          <w:tab w:val="left" w:pos="372"/>
        </w:tabs>
        <w:spacing w:after="0" w:line="240" w:lineRule="auto"/>
        <w:ind w:firstLine="567"/>
        <w:jc w:val="both"/>
        <w:rPr>
          <w:sz w:val="28"/>
          <w:szCs w:val="28"/>
        </w:rPr>
      </w:pPr>
      <w:r>
        <w:rPr>
          <w:rStyle w:val="2"/>
          <w:rFonts w:eastAsia="Courier New"/>
          <w:sz w:val="28"/>
          <w:szCs w:val="28"/>
        </w:rPr>
        <w:t>Психология ведения переговоров;</w:t>
      </w:r>
    </w:p>
    <w:p w:rsidR="00B2641A" w:rsidRDefault="00B2641A" w:rsidP="00494450">
      <w:pPr>
        <w:widowControl w:val="0"/>
        <w:numPr>
          <w:ilvl w:val="0"/>
          <w:numId w:val="12"/>
        </w:numPr>
        <w:tabs>
          <w:tab w:val="left" w:pos="372"/>
        </w:tabs>
        <w:spacing w:after="0" w:line="240" w:lineRule="auto"/>
        <w:ind w:firstLine="567"/>
        <w:jc w:val="both"/>
        <w:rPr>
          <w:sz w:val="28"/>
          <w:szCs w:val="28"/>
        </w:rPr>
      </w:pPr>
      <w:r>
        <w:rPr>
          <w:rStyle w:val="2"/>
          <w:rFonts w:eastAsia="Courier New"/>
          <w:sz w:val="28"/>
          <w:szCs w:val="28"/>
        </w:rPr>
        <w:t>Навыки оказания первой помощи в образовательных организациях;</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 xml:space="preserve">Особенности выстраивания взаимодействия между педагогами и </w:t>
      </w:r>
      <w:r>
        <w:rPr>
          <w:rStyle w:val="2"/>
          <w:rFonts w:eastAsia="Courier New"/>
          <w:sz w:val="28"/>
          <w:szCs w:val="28"/>
        </w:rPr>
        <w:lastRenderedPageBreak/>
        <w:t>родителями в образовательном процессе;</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Развитие таланта школьников в предметных областях. Организация и проведение этапов всероссийской олимпиады школьников и других интеллектуальных соревнований;</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Профориентация. Специфика выбора профессии школьников;</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Особенности работы организации дошкольного образования в сложной санитарно-эпидемиологической обстановке;</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Деятельность классного руководителя по реализации программы воспитания в образовательной организации;</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Особенности подготовки к сдаче ОГЭ по английскому языку в условиях реализации ФГОС ООО;</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Основные темы для подготовки обучающихся к участию в олимпиадах по биологии;</w:t>
      </w:r>
    </w:p>
    <w:p w:rsidR="00B2641A" w:rsidRDefault="00B2641A" w:rsidP="00494450">
      <w:pPr>
        <w:widowControl w:val="0"/>
        <w:numPr>
          <w:ilvl w:val="0"/>
          <w:numId w:val="12"/>
        </w:numPr>
        <w:tabs>
          <w:tab w:val="left" w:pos="361"/>
        </w:tabs>
        <w:spacing w:after="0" w:line="240" w:lineRule="auto"/>
        <w:ind w:firstLine="567"/>
        <w:jc w:val="both"/>
        <w:rPr>
          <w:sz w:val="28"/>
          <w:szCs w:val="28"/>
        </w:rPr>
      </w:pPr>
      <w:r>
        <w:rPr>
          <w:rStyle w:val="2"/>
          <w:rFonts w:eastAsia="Courier New"/>
          <w:sz w:val="28"/>
          <w:szCs w:val="28"/>
        </w:rPr>
        <w:t>Организация и методика судейства физкультурно-спортивных тестовых мероприятий в рамках реализации всероссийского физкультурно-спортивного комплекса «Готов к труду и обороне» (ВФСК ГТО).</w:t>
      </w:r>
    </w:p>
    <w:p w:rsidR="00B2641A" w:rsidRDefault="00B2641A" w:rsidP="00494450">
      <w:pPr>
        <w:spacing w:after="0" w:line="240" w:lineRule="auto"/>
        <w:ind w:firstLine="567"/>
        <w:jc w:val="both"/>
        <w:rPr>
          <w:sz w:val="28"/>
          <w:szCs w:val="28"/>
        </w:rPr>
      </w:pPr>
      <w:r>
        <w:rPr>
          <w:rStyle w:val="2"/>
          <w:rFonts w:eastAsia="Courier New"/>
          <w:sz w:val="28"/>
          <w:szCs w:val="28"/>
        </w:rPr>
        <w:t>Все педагоги нашей школы постоянно повышают свой профессиональный уровень.</w:t>
      </w:r>
    </w:p>
    <w:p w:rsidR="00B2641A" w:rsidRDefault="00B2641A" w:rsidP="00494450">
      <w:pPr>
        <w:spacing w:after="0" w:line="240" w:lineRule="auto"/>
        <w:ind w:firstLine="567"/>
        <w:jc w:val="both"/>
        <w:rPr>
          <w:sz w:val="28"/>
          <w:szCs w:val="28"/>
        </w:rPr>
      </w:pPr>
      <w:r>
        <w:rPr>
          <w:rStyle w:val="2"/>
          <w:rFonts w:eastAsia="Courier New"/>
          <w:sz w:val="28"/>
          <w:szCs w:val="28"/>
        </w:rPr>
        <w:t>27 учителей, преподающих в старших классах, являются экспертами ГИА.</w:t>
      </w:r>
    </w:p>
    <w:p w:rsidR="00B2641A" w:rsidRDefault="00B2641A" w:rsidP="00494450">
      <w:pPr>
        <w:spacing w:after="0" w:line="240" w:lineRule="auto"/>
        <w:ind w:firstLine="567"/>
        <w:jc w:val="both"/>
        <w:rPr>
          <w:sz w:val="28"/>
          <w:szCs w:val="28"/>
        </w:rPr>
      </w:pPr>
      <w:r>
        <w:rPr>
          <w:rStyle w:val="2"/>
          <w:rFonts w:eastAsia="Courier New"/>
          <w:sz w:val="28"/>
          <w:szCs w:val="28"/>
        </w:rPr>
        <w:t>Отрадно, что в этом году учителя нашей школы участвовали и побеждали в профессиональных учительских олимпиадах.</w:t>
      </w:r>
    </w:p>
    <w:p w:rsidR="00B2641A" w:rsidRDefault="00B2641A" w:rsidP="00494450">
      <w:pPr>
        <w:spacing w:after="0" w:line="240" w:lineRule="auto"/>
        <w:ind w:firstLine="567"/>
        <w:jc w:val="both"/>
        <w:rPr>
          <w:sz w:val="28"/>
          <w:szCs w:val="28"/>
        </w:rPr>
      </w:pPr>
      <w:r>
        <w:rPr>
          <w:rStyle w:val="2"/>
          <w:rFonts w:eastAsia="Courier New"/>
          <w:sz w:val="28"/>
          <w:szCs w:val="28"/>
        </w:rPr>
        <w:t>Так, пятеро учителей химии, физики, биологии приняли участие во Всероссийской олимпиаде «ДНК науки», из них учитель физики Шведова А.О. прошла серьезный конкурсный отбор, одержала победу в первому туре и была приглашена на региональный этап.</w:t>
      </w:r>
    </w:p>
    <w:p w:rsidR="00B2641A" w:rsidRDefault="00B2641A" w:rsidP="00494450">
      <w:pPr>
        <w:spacing w:after="0" w:line="240" w:lineRule="auto"/>
        <w:ind w:firstLine="567"/>
        <w:jc w:val="both"/>
        <w:rPr>
          <w:sz w:val="28"/>
          <w:szCs w:val="28"/>
        </w:rPr>
      </w:pPr>
      <w:r>
        <w:rPr>
          <w:rStyle w:val="2"/>
          <w:rFonts w:eastAsia="Courier New"/>
          <w:sz w:val="28"/>
          <w:szCs w:val="28"/>
        </w:rPr>
        <w:t>3 команды педагогов школы во Всероссийской метапредметной олимпиады «Команда Большой страны» стали призерами отборочного этапа.</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Была одержана победа в </w:t>
      </w:r>
      <w:proofErr w:type="spellStart"/>
      <w:r>
        <w:rPr>
          <w:rStyle w:val="2"/>
          <w:rFonts w:eastAsia="Courier New"/>
          <w:sz w:val="28"/>
          <w:szCs w:val="28"/>
        </w:rPr>
        <w:t>квизе</w:t>
      </w:r>
      <w:proofErr w:type="spellEnd"/>
      <w:r>
        <w:rPr>
          <w:rStyle w:val="2"/>
          <w:rFonts w:eastAsia="Courier New"/>
          <w:sz w:val="28"/>
          <w:szCs w:val="28"/>
        </w:rPr>
        <w:t xml:space="preserve"> Городского методического центра «Учителями славится весь мир!», а также учителя школы принимали участие во Всероссийской профессиональной олимпиаде для учителей информатики «ПРО</w:t>
      </w:r>
      <w:r>
        <w:rPr>
          <w:rStyle w:val="2"/>
          <w:rFonts w:eastAsia="Courier New"/>
          <w:sz w:val="28"/>
          <w:szCs w:val="28"/>
          <w:lang w:bidi="en-US"/>
        </w:rPr>
        <w:t xml:space="preserve">- </w:t>
      </w:r>
      <w:r>
        <w:rPr>
          <w:rStyle w:val="2"/>
          <w:rFonts w:eastAsia="Courier New"/>
          <w:sz w:val="28"/>
          <w:szCs w:val="28"/>
          <w:lang w:val="en-US" w:bidi="en-US"/>
        </w:rPr>
        <w:t>IT</w:t>
      </w:r>
      <w:r>
        <w:rPr>
          <w:rStyle w:val="2"/>
          <w:rFonts w:eastAsia="Courier New"/>
          <w:sz w:val="28"/>
          <w:szCs w:val="28"/>
          <w:lang w:bidi="en-US"/>
        </w:rPr>
        <w:t xml:space="preserve">» </w:t>
      </w:r>
      <w:r>
        <w:rPr>
          <w:rStyle w:val="2"/>
          <w:rFonts w:eastAsia="Courier New"/>
          <w:sz w:val="28"/>
          <w:szCs w:val="28"/>
        </w:rPr>
        <w:t>и в Московской этнографической олимпиаде.</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В школе проводится работа по защите профессиональных, трудовых и социально-экономических прав работников образования. Членство </w:t>
      </w:r>
      <w:r>
        <w:rPr>
          <w:sz w:val="28"/>
          <w:szCs w:val="28"/>
        </w:rPr>
        <w:t xml:space="preserve">в </w:t>
      </w:r>
      <w:r>
        <w:rPr>
          <w:rStyle w:val="2"/>
          <w:rFonts w:eastAsia="Courier New"/>
          <w:sz w:val="28"/>
          <w:szCs w:val="28"/>
        </w:rPr>
        <w:t>Профсоюзе работников народного образования и науки РФ составляет 94%. Члены профсоюза имеют право на все социально-экономические нормы и льготы, предусмотренные в коллективном договоре (рассмотрение индивидуальных трудовых споров, дополнительные отпуска, материальная помощь, льготные экскурсии и др.).</w:t>
      </w:r>
    </w:p>
    <w:p w:rsidR="00B2641A" w:rsidRDefault="00B2641A" w:rsidP="00494450">
      <w:pPr>
        <w:spacing w:after="0" w:line="240" w:lineRule="auto"/>
        <w:ind w:firstLine="567"/>
        <w:jc w:val="both"/>
        <w:rPr>
          <w:sz w:val="28"/>
          <w:szCs w:val="28"/>
        </w:rPr>
      </w:pPr>
      <w:r>
        <w:rPr>
          <w:rStyle w:val="2"/>
          <w:rFonts w:eastAsia="Courier New"/>
          <w:sz w:val="28"/>
          <w:szCs w:val="28"/>
        </w:rPr>
        <w:t>Совместная работа сторон социального партнёрства привела к тому, что работники нашей образовательной организации имеют стабильно высокую заработную плату, усилен контроль со стороны профсоюза за справедливым установлением стимулирующих выплат.</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Первичная профсоюзная организация ГБОУ Школы № 625 отмечена в первой десятке рейтинга Территориальной профсоюзной организации ЮЗАО и </w:t>
      </w:r>
      <w:proofErr w:type="spellStart"/>
      <w:r>
        <w:rPr>
          <w:rStyle w:val="2"/>
          <w:rFonts w:eastAsia="Courier New"/>
          <w:sz w:val="28"/>
          <w:szCs w:val="28"/>
        </w:rPr>
        <w:lastRenderedPageBreak/>
        <w:t>ТиНАО</w:t>
      </w:r>
      <w:proofErr w:type="spellEnd"/>
      <w:r>
        <w:rPr>
          <w:rStyle w:val="2"/>
          <w:rFonts w:eastAsia="Courier New"/>
          <w:sz w:val="28"/>
          <w:szCs w:val="28"/>
        </w:rPr>
        <w:t>, в пятый раз подряд нашему учреждению присвоен Знак МГО Профсоюза «Территория социального партнерства».</w:t>
      </w:r>
    </w:p>
    <w:p w:rsidR="00B2641A" w:rsidRDefault="00B2641A" w:rsidP="00494450">
      <w:pPr>
        <w:spacing w:after="0" w:line="240" w:lineRule="auto"/>
        <w:ind w:firstLine="567"/>
        <w:jc w:val="both"/>
        <w:rPr>
          <w:sz w:val="28"/>
          <w:szCs w:val="28"/>
        </w:rPr>
      </w:pPr>
      <w:r>
        <w:rPr>
          <w:rStyle w:val="2"/>
          <w:rFonts w:eastAsia="Courier New"/>
          <w:sz w:val="28"/>
          <w:szCs w:val="28"/>
        </w:rPr>
        <w:t>Особенно гордимся, что МГО Профсоюза удостоила нас звания «Эффективная первичная профсоюзная организация». Кроме того, директор учреждения Г.В. Алябушева отмечена знаком Центрального Совета Профсоюза «За социальное партнёрство», а председатель «первички» Ж.А. Галанина — знаком «За активную работу в профсоюзе».</w:t>
      </w:r>
    </w:p>
    <w:p w:rsidR="00B2641A" w:rsidRDefault="00B2641A" w:rsidP="00494450">
      <w:pPr>
        <w:spacing w:after="0" w:line="240" w:lineRule="auto"/>
        <w:ind w:firstLine="567"/>
        <w:jc w:val="both"/>
        <w:rPr>
          <w:sz w:val="28"/>
          <w:szCs w:val="28"/>
        </w:rPr>
      </w:pPr>
      <w:r>
        <w:rPr>
          <w:rStyle w:val="2"/>
          <w:rFonts w:eastAsia="Courier New"/>
          <w:sz w:val="28"/>
          <w:szCs w:val="28"/>
        </w:rPr>
        <w:t>МГО Профсоюза реализует проект «Эффективная первичная профсоюзная организация». В его основе - оценка деятельности первичной профсоюзной организации. Развитие МГО Профсоюза, всего Общероссийского Профсоюза образования зависит от эффективной работы первичных профсоюзных организаций, от их способности конкурировать с другими общественными организациями, от способности быть необходимыми и интересными членам профсоюза, работодателям и другим социальным партнерам. Эффективно работающая профсоюзная организация четко понимает, формулирует и постоянно актуализирует свои цели, сформированные на основе изучения потребностей членов профсоюза, с учетом интересов всех групп, составляющих профсоюзное членство, и доводит их до всех работников организации. Формулируя цели и задачи конкретно для себя, эффективная первичная профсоюзная организация исходит из основных целей всего профсоюзного движения:</w:t>
      </w:r>
    </w:p>
    <w:p w:rsidR="00B2641A" w:rsidRDefault="00B2641A" w:rsidP="00494450">
      <w:pPr>
        <w:widowControl w:val="0"/>
        <w:numPr>
          <w:ilvl w:val="0"/>
          <w:numId w:val="16"/>
        </w:numPr>
        <w:tabs>
          <w:tab w:val="left" w:pos="230"/>
        </w:tabs>
        <w:spacing w:after="0" w:line="240" w:lineRule="auto"/>
        <w:ind w:firstLine="567"/>
        <w:jc w:val="both"/>
        <w:rPr>
          <w:sz w:val="28"/>
          <w:szCs w:val="28"/>
        </w:rPr>
      </w:pPr>
      <w:r>
        <w:rPr>
          <w:rStyle w:val="2"/>
          <w:rFonts w:eastAsia="Courier New"/>
          <w:sz w:val="28"/>
          <w:szCs w:val="28"/>
        </w:rPr>
        <w:t>защита прав работников;</w:t>
      </w:r>
    </w:p>
    <w:p w:rsidR="00B2641A" w:rsidRDefault="00B2641A" w:rsidP="00494450">
      <w:pPr>
        <w:widowControl w:val="0"/>
        <w:numPr>
          <w:ilvl w:val="0"/>
          <w:numId w:val="16"/>
        </w:numPr>
        <w:tabs>
          <w:tab w:val="left" w:pos="230"/>
        </w:tabs>
        <w:spacing w:after="0" w:line="240" w:lineRule="auto"/>
        <w:ind w:firstLine="567"/>
        <w:jc w:val="both"/>
        <w:rPr>
          <w:sz w:val="28"/>
          <w:szCs w:val="28"/>
        </w:rPr>
      </w:pPr>
      <w:r>
        <w:rPr>
          <w:rStyle w:val="2"/>
          <w:rFonts w:eastAsia="Courier New"/>
          <w:sz w:val="28"/>
          <w:szCs w:val="28"/>
        </w:rPr>
        <w:t>обеспечение достойных условий труда;</w:t>
      </w:r>
    </w:p>
    <w:p w:rsidR="00B2641A" w:rsidRDefault="00B2641A" w:rsidP="00494450">
      <w:pPr>
        <w:widowControl w:val="0"/>
        <w:numPr>
          <w:ilvl w:val="0"/>
          <w:numId w:val="16"/>
        </w:numPr>
        <w:tabs>
          <w:tab w:val="left" w:pos="230"/>
        </w:tabs>
        <w:spacing w:after="0" w:line="240" w:lineRule="auto"/>
        <w:ind w:firstLine="567"/>
        <w:jc w:val="both"/>
        <w:rPr>
          <w:sz w:val="28"/>
          <w:szCs w:val="28"/>
        </w:rPr>
      </w:pPr>
      <w:r>
        <w:rPr>
          <w:rStyle w:val="2"/>
          <w:rFonts w:eastAsia="Courier New"/>
          <w:sz w:val="28"/>
          <w:szCs w:val="28"/>
        </w:rPr>
        <w:t>гарантия справедливого уровня заработной платы;</w:t>
      </w:r>
    </w:p>
    <w:p w:rsidR="00B2641A" w:rsidRDefault="00B2641A" w:rsidP="00494450">
      <w:pPr>
        <w:widowControl w:val="0"/>
        <w:numPr>
          <w:ilvl w:val="0"/>
          <w:numId w:val="16"/>
        </w:numPr>
        <w:tabs>
          <w:tab w:val="left" w:pos="239"/>
        </w:tabs>
        <w:spacing w:after="0" w:line="240" w:lineRule="auto"/>
        <w:ind w:firstLine="567"/>
        <w:jc w:val="both"/>
        <w:rPr>
          <w:sz w:val="28"/>
          <w:szCs w:val="28"/>
        </w:rPr>
      </w:pPr>
      <w:r>
        <w:rPr>
          <w:rStyle w:val="2"/>
          <w:rFonts w:eastAsia="Courier New"/>
          <w:sz w:val="28"/>
          <w:szCs w:val="28"/>
        </w:rPr>
        <w:t>обеспечение профессионального роста и оценки достижений членов профсоюза (признание);</w:t>
      </w:r>
    </w:p>
    <w:p w:rsidR="00B2641A" w:rsidRDefault="00B2641A" w:rsidP="00494450">
      <w:pPr>
        <w:widowControl w:val="0"/>
        <w:numPr>
          <w:ilvl w:val="0"/>
          <w:numId w:val="16"/>
        </w:numPr>
        <w:tabs>
          <w:tab w:val="left" w:pos="230"/>
        </w:tabs>
        <w:spacing w:after="0" w:line="240" w:lineRule="auto"/>
        <w:ind w:firstLine="567"/>
        <w:jc w:val="both"/>
        <w:rPr>
          <w:sz w:val="28"/>
          <w:szCs w:val="28"/>
        </w:rPr>
      </w:pPr>
      <w:r>
        <w:rPr>
          <w:rStyle w:val="2"/>
          <w:rFonts w:eastAsia="Courier New"/>
          <w:sz w:val="28"/>
          <w:szCs w:val="28"/>
        </w:rPr>
        <w:t>предоставление социальных льгот.</w:t>
      </w:r>
    </w:p>
    <w:p w:rsidR="00B2641A" w:rsidRDefault="00B2641A" w:rsidP="00494450">
      <w:pPr>
        <w:spacing w:after="0" w:line="240" w:lineRule="auto"/>
        <w:ind w:firstLine="567"/>
        <w:jc w:val="both"/>
        <w:rPr>
          <w:sz w:val="28"/>
          <w:szCs w:val="28"/>
        </w:rPr>
      </w:pPr>
      <w:r>
        <w:rPr>
          <w:rStyle w:val="2"/>
          <w:rFonts w:eastAsia="Courier New"/>
          <w:sz w:val="28"/>
          <w:szCs w:val="28"/>
        </w:rPr>
        <w:t>Также она учитывает задачи, стоящие перед образовательной организацией в целом.</w:t>
      </w:r>
    </w:p>
    <w:p w:rsidR="00B2641A" w:rsidRDefault="00B2641A" w:rsidP="00494450">
      <w:pPr>
        <w:keepNext/>
        <w:keepLines/>
        <w:spacing w:after="0" w:line="240" w:lineRule="auto"/>
        <w:ind w:firstLine="567"/>
        <w:jc w:val="both"/>
        <w:rPr>
          <w:sz w:val="28"/>
          <w:szCs w:val="28"/>
        </w:rPr>
      </w:pPr>
      <w:bookmarkStart w:id="2" w:name="bookmark3"/>
      <w:r>
        <w:rPr>
          <w:rStyle w:val="10"/>
          <w:rFonts w:eastAsia="Courier New"/>
          <w:sz w:val="28"/>
          <w:szCs w:val="28"/>
        </w:rPr>
        <w:t>Финансово-хозяйственная деятельность</w:t>
      </w:r>
      <w:bookmarkEnd w:id="2"/>
    </w:p>
    <w:p w:rsidR="00B2641A" w:rsidRDefault="00B2641A" w:rsidP="00494450">
      <w:pPr>
        <w:spacing w:after="0" w:line="240" w:lineRule="auto"/>
        <w:ind w:firstLine="567"/>
        <w:jc w:val="both"/>
        <w:rPr>
          <w:sz w:val="28"/>
          <w:szCs w:val="28"/>
        </w:rPr>
      </w:pPr>
      <w:r>
        <w:rPr>
          <w:rStyle w:val="2"/>
          <w:rFonts w:eastAsia="Courier New"/>
          <w:sz w:val="28"/>
          <w:szCs w:val="28"/>
        </w:rPr>
        <w:t>На летний период 2022 года запланированы следующие работы по текущему ремонту зданий ГБОУ Школы № 625:</w:t>
      </w:r>
    </w:p>
    <w:p w:rsidR="00B2641A" w:rsidRDefault="00B2641A" w:rsidP="00494450">
      <w:pPr>
        <w:spacing w:after="0" w:line="240" w:lineRule="auto"/>
        <w:ind w:firstLine="567"/>
        <w:jc w:val="both"/>
        <w:rPr>
          <w:sz w:val="28"/>
          <w:szCs w:val="28"/>
        </w:rPr>
      </w:pPr>
      <w:r>
        <w:rPr>
          <w:rStyle w:val="2"/>
          <w:rFonts w:eastAsia="Courier New"/>
          <w:sz w:val="28"/>
          <w:szCs w:val="28"/>
        </w:rPr>
        <w:t>Покраска стен рекреаций и классов, ремонт пищеблока (кабинет, туалетная комната), покраска стен в групповых помещениях детского сада.</w:t>
      </w:r>
    </w:p>
    <w:p w:rsidR="00B2641A" w:rsidRDefault="00B2641A" w:rsidP="00494450">
      <w:pPr>
        <w:spacing w:after="0" w:line="240" w:lineRule="auto"/>
        <w:ind w:firstLine="567"/>
        <w:jc w:val="both"/>
        <w:rPr>
          <w:sz w:val="28"/>
          <w:szCs w:val="28"/>
        </w:rPr>
      </w:pPr>
      <w:r>
        <w:rPr>
          <w:rStyle w:val="2"/>
          <w:rFonts w:eastAsia="Courier New"/>
          <w:sz w:val="28"/>
          <w:szCs w:val="28"/>
        </w:rPr>
        <w:t xml:space="preserve">ГБОУ Школа № 625 принимает активное участие в проекте «Совместные закупки». Участие в этом проекте позволяет закупать современное </w:t>
      </w:r>
      <w:proofErr w:type="spellStart"/>
      <w:r>
        <w:rPr>
          <w:rStyle w:val="2"/>
          <w:rFonts w:eastAsia="Courier New"/>
          <w:sz w:val="28"/>
          <w:szCs w:val="28"/>
        </w:rPr>
        <w:t>учебно</w:t>
      </w:r>
      <w:r>
        <w:rPr>
          <w:rStyle w:val="2"/>
          <w:rFonts w:eastAsia="Courier New"/>
          <w:sz w:val="28"/>
          <w:szCs w:val="28"/>
        </w:rPr>
        <w:softHyphen/>
        <w:t>лабораторное</w:t>
      </w:r>
      <w:proofErr w:type="spellEnd"/>
      <w:r>
        <w:rPr>
          <w:rStyle w:val="2"/>
          <w:rFonts w:eastAsia="Courier New"/>
          <w:sz w:val="28"/>
          <w:szCs w:val="28"/>
        </w:rPr>
        <w:t xml:space="preserve"> оборудование.</w:t>
      </w:r>
    </w:p>
    <w:p w:rsidR="00B2641A" w:rsidRDefault="00B2641A" w:rsidP="00494450">
      <w:pPr>
        <w:spacing w:after="0" w:line="240" w:lineRule="auto"/>
        <w:ind w:firstLine="567"/>
        <w:jc w:val="both"/>
        <w:rPr>
          <w:sz w:val="28"/>
          <w:szCs w:val="28"/>
        </w:rPr>
      </w:pPr>
      <w:r>
        <w:rPr>
          <w:rStyle w:val="2"/>
          <w:rFonts w:eastAsia="Courier New"/>
          <w:sz w:val="28"/>
          <w:szCs w:val="28"/>
        </w:rPr>
        <w:t>ГБОУ Школа № 625 была выбрана Главным заказчиком для проведения городской совместной закупки: «Оказание услуг по организации питания и обеспечению питьевого режима обучающихся для нужд образовательных организаций подведомственных Департаменту образования и науки города Москвы», «Оказание услуг по осуществлению комплекса мер, направленных на защиту материального имущества объектов, обеспечение внутриобъектового и пропускного режимов для нужд организаций подведомственных Департаменту образования и науки города Москвы».</w:t>
      </w:r>
    </w:p>
    <w:p w:rsidR="00B2641A" w:rsidRDefault="00B2641A" w:rsidP="00494450">
      <w:pPr>
        <w:spacing w:after="0" w:line="240" w:lineRule="auto"/>
        <w:ind w:firstLine="567"/>
        <w:jc w:val="both"/>
        <w:rPr>
          <w:sz w:val="28"/>
          <w:szCs w:val="28"/>
        </w:rPr>
      </w:pPr>
      <w:r>
        <w:rPr>
          <w:rStyle w:val="2"/>
          <w:rFonts w:eastAsia="Courier New"/>
          <w:sz w:val="28"/>
          <w:szCs w:val="28"/>
        </w:rPr>
        <w:lastRenderedPageBreak/>
        <w:t>Кроме того, с декабря 2021 года</w:t>
      </w:r>
      <w:bookmarkStart w:id="3" w:name="_GoBack"/>
      <w:bookmarkEnd w:id="3"/>
      <w:r>
        <w:rPr>
          <w:rStyle w:val="2"/>
          <w:rFonts w:eastAsia="Courier New"/>
          <w:sz w:val="28"/>
          <w:szCs w:val="28"/>
        </w:rPr>
        <w:t xml:space="preserve"> ГБОУ Школа № 625 является Межшкольной торговой площадкой </w:t>
      </w:r>
      <w:r>
        <w:rPr>
          <w:rStyle w:val="21pt"/>
          <w:rFonts w:eastAsia="Courier New"/>
          <w:sz w:val="28"/>
          <w:szCs w:val="28"/>
        </w:rPr>
        <w:t>№21.</w:t>
      </w:r>
    </w:p>
    <w:p w:rsidR="00B2641A" w:rsidRDefault="00B2641A" w:rsidP="00494450">
      <w:pPr>
        <w:spacing w:after="0" w:line="240" w:lineRule="auto"/>
        <w:ind w:firstLine="567"/>
        <w:jc w:val="both"/>
        <w:rPr>
          <w:sz w:val="28"/>
          <w:szCs w:val="28"/>
        </w:rPr>
      </w:pPr>
      <w:r>
        <w:rPr>
          <w:rStyle w:val="2"/>
          <w:rFonts w:eastAsia="Courier New"/>
          <w:sz w:val="28"/>
          <w:szCs w:val="28"/>
        </w:rPr>
        <w:t>Образовательным учреждением в отчётном периоде были осуществлены следующие закупки: мебели для обеспечения учебного процесса (столы и стулья ученические, мягких модулей для рекреаций, для воспитанников детского сада), учебников и учебных пособий, спортивного инвентаря, учебно-лабораторного оборудования для проведения государственной итоговой аттестации, формы для отряда «</w:t>
      </w:r>
      <w:proofErr w:type="spellStart"/>
      <w:r>
        <w:rPr>
          <w:rStyle w:val="2"/>
          <w:rFonts w:eastAsia="Courier New"/>
          <w:sz w:val="28"/>
          <w:szCs w:val="28"/>
        </w:rPr>
        <w:t>Юнармия</w:t>
      </w:r>
      <w:proofErr w:type="spellEnd"/>
      <w:r>
        <w:rPr>
          <w:rStyle w:val="2"/>
          <w:rFonts w:eastAsia="Courier New"/>
          <w:sz w:val="28"/>
          <w:szCs w:val="28"/>
        </w:rPr>
        <w:t>», а также заключены контракты по повышению квалификации педагогических работников и др.</w:t>
      </w:r>
    </w:p>
    <w:p w:rsidR="00B2641A" w:rsidRDefault="00B2641A" w:rsidP="00494450">
      <w:pPr>
        <w:spacing w:after="0" w:line="240" w:lineRule="auto"/>
        <w:ind w:firstLine="567"/>
        <w:jc w:val="both"/>
        <w:rPr>
          <w:sz w:val="28"/>
          <w:szCs w:val="28"/>
        </w:rPr>
      </w:pPr>
      <w:r>
        <w:rPr>
          <w:rStyle w:val="2"/>
          <w:rFonts w:eastAsia="Courier New"/>
          <w:sz w:val="28"/>
          <w:szCs w:val="28"/>
        </w:rPr>
        <w:t>Уборка территории осуществляется силами клининговой компании, уборка внутренних помещений организована силами штатных работников.</w:t>
      </w:r>
    </w:p>
    <w:p w:rsidR="00615F35" w:rsidRDefault="00615F35" w:rsidP="00494450">
      <w:pPr>
        <w:spacing w:after="0" w:line="240" w:lineRule="auto"/>
        <w:jc w:val="both"/>
        <w:rPr>
          <w:rFonts w:ascii="Times New Roman" w:hAnsi="Times New Roman"/>
          <w:sz w:val="28"/>
          <w:szCs w:val="28"/>
        </w:rPr>
      </w:pPr>
    </w:p>
    <w:sectPr w:rsidR="00615F35" w:rsidSect="004944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0B1"/>
    <w:multiLevelType w:val="hybridMultilevel"/>
    <w:tmpl w:val="B576F156"/>
    <w:lvl w:ilvl="0" w:tplc="EF9CF2EC">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6190015"/>
    <w:multiLevelType w:val="hybridMultilevel"/>
    <w:tmpl w:val="3DDA536A"/>
    <w:lvl w:ilvl="0" w:tplc="08CA706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D9378C"/>
    <w:multiLevelType w:val="hybridMultilevel"/>
    <w:tmpl w:val="5C64E2FA"/>
    <w:lvl w:ilvl="0" w:tplc="330233E8">
      <w:start w:val="1"/>
      <w:numFmt w:val="bullet"/>
      <w:lvlText w:val="•"/>
      <w:lvlJc w:val="left"/>
      <w:pPr>
        <w:tabs>
          <w:tab w:val="num" w:pos="720"/>
        </w:tabs>
        <w:ind w:left="720" w:hanging="360"/>
      </w:pPr>
      <w:rPr>
        <w:rFonts w:ascii="Times New Roman" w:hAnsi="Times New Roman" w:cs="Times New Roman" w:hint="default"/>
      </w:rPr>
    </w:lvl>
    <w:lvl w:ilvl="1" w:tplc="9FC48F6E">
      <w:start w:val="1"/>
      <w:numFmt w:val="bullet"/>
      <w:lvlText w:val="•"/>
      <w:lvlJc w:val="left"/>
      <w:pPr>
        <w:tabs>
          <w:tab w:val="num" w:pos="1440"/>
        </w:tabs>
        <w:ind w:left="1440" w:hanging="360"/>
      </w:pPr>
      <w:rPr>
        <w:rFonts w:ascii="Times New Roman" w:hAnsi="Times New Roman" w:cs="Times New Roman" w:hint="default"/>
      </w:rPr>
    </w:lvl>
    <w:lvl w:ilvl="2" w:tplc="D33C5D68">
      <w:start w:val="1"/>
      <w:numFmt w:val="bullet"/>
      <w:lvlText w:val="•"/>
      <w:lvlJc w:val="left"/>
      <w:pPr>
        <w:tabs>
          <w:tab w:val="num" w:pos="2160"/>
        </w:tabs>
        <w:ind w:left="2160" w:hanging="360"/>
      </w:pPr>
      <w:rPr>
        <w:rFonts w:ascii="Times New Roman" w:hAnsi="Times New Roman" w:cs="Times New Roman" w:hint="default"/>
      </w:rPr>
    </w:lvl>
    <w:lvl w:ilvl="3" w:tplc="B5122738">
      <w:start w:val="1"/>
      <w:numFmt w:val="bullet"/>
      <w:lvlText w:val="•"/>
      <w:lvlJc w:val="left"/>
      <w:pPr>
        <w:tabs>
          <w:tab w:val="num" w:pos="2880"/>
        </w:tabs>
        <w:ind w:left="2880" w:hanging="360"/>
      </w:pPr>
      <w:rPr>
        <w:rFonts w:ascii="Times New Roman" w:hAnsi="Times New Roman" w:cs="Times New Roman" w:hint="default"/>
      </w:rPr>
    </w:lvl>
    <w:lvl w:ilvl="4" w:tplc="03C0512E">
      <w:start w:val="1"/>
      <w:numFmt w:val="bullet"/>
      <w:lvlText w:val="•"/>
      <w:lvlJc w:val="left"/>
      <w:pPr>
        <w:tabs>
          <w:tab w:val="num" w:pos="3600"/>
        </w:tabs>
        <w:ind w:left="3600" w:hanging="360"/>
      </w:pPr>
      <w:rPr>
        <w:rFonts w:ascii="Times New Roman" w:hAnsi="Times New Roman" w:cs="Times New Roman" w:hint="default"/>
      </w:rPr>
    </w:lvl>
    <w:lvl w:ilvl="5" w:tplc="E978440A">
      <w:start w:val="1"/>
      <w:numFmt w:val="bullet"/>
      <w:lvlText w:val="•"/>
      <w:lvlJc w:val="left"/>
      <w:pPr>
        <w:tabs>
          <w:tab w:val="num" w:pos="4320"/>
        </w:tabs>
        <w:ind w:left="4320" w:hanging="360"/>
      </w:pPr>
      <w:rPr>
        <w:rFonts w:ascii="Times New Roman" w:hAnsi="Times New Roman" w:cs="Times New Roman" w:hint="default"/>
      </w:rPr>
    </w:lvl>
    <w:lvl w:ilvl="6" w:tplc="B0CE6D28">
      <w:start w:val="1"/>
      <w:numFmt w:val="bullet"/>
      <w:lvlText w:val="•"/>
      <w:lvlJc w:val="left"/>
      <w:pPr>
        <w:tabs>
          <w:tab w:val="num" w:pos="5040"/>
        </w:tabs>
        <w:ind w:left="5040" w:hanging="360"/>
      </w:pPr>
      <w:rPr>
        <w:rFonts w:ascii="Times New Roman" w:hAnsi="Times New Roman" w:cs="Times New Roman" w:hint="default"/>
      </w:rPr>
    </w:lvl>
    <w:lvl w:ilvl="7" w:tplc="3830EAC0">
      <w:start w:val="1"/>
      <w:numFmt w:val="bullet"/>
      <w:lvlText w:val="•"/>
      <w:lvlJc w:val="left"/>
      <w:pPr>
        <w:tabs>
          <w:tab w:val="num" w:pos="5760"/>
        </w:tabs>
        <w:ind w:left="5760" w:hanging="360"/>
      </w:pPr>
      <w:rPr>
        <w:rFonts w:ascii="Times New Roman" w:hAnsi="Times New Roman" w:cs="Times New Roman" w:hint="default"/>
      </w:rPr>
    </w:lvl>
    <w:lvl w:ilvl="8" w:tplc="4DAE9F4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479093F"/>
    <w:multiLevelType w:val="hybridMultilevel"/>
    <w:tmpl w:val="BE207EBC"/>
    <w:lvl w:ilvl="0" w:tplc="87429978">
      <w:start w:val="1"/>
      <w:numFmt w:val="bullet"/>
      <w:lvlText w:val="•"/>
      <w:lvlJc w:val="left"/>
      <w:pPr>
        <w:tabs>
          <w:tab w:val="num" w:pos="720"/>
        </w:tabs>
        <w:ind w:left="720" w:hanging="360"/>
      </w:pPr>
      <w:rPr>
        <w:rFonts w:ascii="Times New Roman" w:hAnsi="Times New Roman" w:cs="Times New Roman" w:hint="default"/>
      </w:rPr>
    </w:lvl>
    <w:lvl w:ilvl="1" w:tplc="237A5D80">
      <w:start w:val="1"/>
      <w:numFmt w:val="bullet"/>
      <w:lvlText w:val="•"/>
      <w:lvlJc w:val="left"/>
      <w:pPr>
        <w:tabs>
          <w:tab w:val="num" w:pos="1440"/>
        </w:tabs>
        <w:ind w:left="1440" w:hanging="360"/>
      </w:pPr>
      <w:rPr>
        <w:rFonts w:ascii="Times New Roman" w:hAnsi="Times New Roman" w:cs="Times New Roman" w:hint="default"/>
      </w:rPr>
    </w:lvl>
    <w:lvl w:ilvl="2" w:tplc="6A465D32">
      <w:start w:val="1"/>
      <w:numFmt w:val="bullet"/>
      <w:lvlText w:val="•"/>
      <w:lvlJc w:val="left"/>
      <w:pPr>
        <w:tabs>
          <w:tab w:val="num" w:pos="2160"/>
        </w:tabs>
        <w:ind w:left="2160" w:hanging="360"/>
      </w:pPr>
      <w:rPr>
        <w:rFonts w:ascii="Times New Roman" w:hAnsi="Times New Roman" w:cs="Times New Roman" w:hint="default"/>
      </w:rPr>
    </w:lvl>
    <w:lvl w:ilvl="3" w:tplc="9B408A70">
      <w:start w:val="1"/>
      <w:numFmt w:val="bullet"/>
      <w:lvlText w:val="•"/>
      <w:lvlJc w:val="left"/>
      <w:pPr>
        <w:tabs>
          <w:tab w:val="num" w:pos="2880"/>
        </w:tabs>
        <w:ind w:left="2880" w:hanging="360"/>
      </w:pPr>
      <w:rPr>
        <w:rFonts w:ascii="Times New Roman" w:hAnsi="Times New Roman" w:cs="Times New Roman" w:hint="default"/>
      </w:rPr>
    </w:lvl>
    <w:lvl w:ilvl="4" w:tplc="81F034AA">
      <w:start w:val="1"/>
      <w:numFmt w:val="bullet"/>
      <w:lvlText w:val="•"/>
      <w:lvlJc w:val="left"/>
      <w:pPr>
        <w:tabs>
          <w:tab w:val="num" w:pos="3600"/>
        </w:tabs>
        <w:ind w:left="3600" w:hanging="360"/>
      </w:pPr>
      <w:rPr>
        <w:rFonts w:ascii="Times New Roman" w:hAnsi="Times New Roman" w:cs="Times New Roman" w:hint="default"/>
      </w:rPr>
    </w:lvl>
    <w:lvl w:ilvl="5" w:tplc="ECAC3A56">
      <w:start w:val="1"/>
      <w:numFmt w:val="bullet"/>
      <w:lvlText w:val="•"/>
      <w:lvlJc w:val="left"/>
      <w:pPr>
        <w:tabs>
          <w:tab w:val="num" w:pos="4320"/>
        </w:tabs>
        <w:ind w:left="4320" w:hanging="360"/>
      </w:pPr>
      <w:rPr>
        <w:rFonts w:ascii="Times New Roman" w:hAnsi="Times New Roman" w:cs="Times New Roman" w:hint="default"/>
      </w:rPr>
    </w:lvl>
    <w:lvl w:ilvl="6" w:tplc="57C80F76">
      <w:start w:val="1"/>
      <w:numFmt w:val="bullet"/>
      <w:lvlText w:val="•"/>
      <w:lvlJc w:val="left"/>
      <w:pPr>
        <w:tabs>
          <w:tab w:val="num" w:pos="5040"/>
        </w:tabs>
        <w:ind w:left="5040" w:hanging="360"/>
      </w:pPr>
      <w:rPr>
        <w:rFonts w:ascii="Times New Roman" w:hAnsi="Times New Roman" w:cs="Times New Roman" w:hint="default"/>
      </w:rPr>
    </w:lvl>
    <w:lvl w:ilvl="7" w:tplc="5E5ED330">
      <w:start w:val="1"/>
      <w:numFmt w:val="bullet"/>
      <w:lvlText w:val="•"/>
      <w:lvlJc w:val="left"/>
      <w:pPr>
        <w:tabs>
          <w:tab w:val="num" w:pos="5760"/>
        </w:tabs>
        <w:ind w:left="5760" w:hanging="360"/>
      </w:pPr>
      <w:rPr>
        <w:rFonts w:ascii="Times New Roman" w:hAnsi="Times New Roman" w:cs="Times New Roman" w:hint="default"/>
      </w:rPr>
    </w:lvl>
    <w:lvl w:ilvl="8" w:tplc="6250EFF2">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539A7AC3"/>
    <w:multiLevelType w:val="hybridMultilevel"/>
    <w:tmpl w:val="CD46AACA"/>
    <w:lvl w:ilvl="0" w:tplc="7A36D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443081"/>
    <w:multiLevelType w:val="hybridMultilevel"/>
    <w:tmpl w:val="024A3112"/>
    <w:lvl w:ilvl="0" w:tplc="0EF64BDE">
      <w:start w:val="1"/>
      <w:numFmt w:val="decimal"/>
      <w:suff w:val="space"/>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05257BD"/>
    <w:multiLevelType w:val="hybridMultilevel"/>
    <w:tmpl w:val="6082F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D55729"/>
    <w:multiLevelType w:val="hybridMultilevel"/>
    <w:tmpl w:val="1D5A6260"/>
    <w:lvl w:ilvl="0" w:tplc="8A5A25EA">
      <w:start w:val="1"/>
      <w:numFmt w:val="bullet"/>
      <w:lvlText w:val="•"/>
      <w:lvlJc w:val="left"/>
      <w:pPr>
        <w:tabs>
          <w:tab w:val="num" w:pos="720"/>
        </w:tabs>
        <w:ind w:left="720" w:hanging="360"/>
      </w:pPr>
      <w:rPr>
        <w:rFonts w:ascii="Times New Roman" w:hAnsi="Times New Roman" w:cs="Times New Roman" w:hint="default"/>
      </w:rPr>
    </w:lvl>
    <w:lvl w:ilvl="1" w:tplc="F222A5A0">
      <w:start w:val="1"/>
      <w:numFmt w:val="bullet"/>
      <w:lvlText w:val="•"/>
      <w:lvlJc w:val="left"/>
      <w:pPr>
        <w:tabs>
          <w:tab w:val="num" w:pos="1440"/>
        </w:tabs>
        <w:ind w:left="1440" w:hanging="360"/>
      </w:pPr>
      <w:rPr>
        <w:rFonts w:ascii="Times New Roman" w:hAnsi="Times New Roman" w:cs="Times New Roman" w:hint="default"/>
      </w:rPr>
    </w:lvl>
    <w:lvl w:ilvl="2" w:tplc="8FAC3810">
      <w:start w:val="1"/>
      <w:numFmt w:val="bullet"/>
      <w:lvlText w:val="•"/>
      <w:lvlJc w:val="left"/>
      <w:pPr>
        <w:tabs>
          <w:tab w:val="num" w:pos="2160"/>
        </w:tabs>
        <w:ind w:left="2160" w:hanging="360"/>
      </w:pPr>
      <w:rPr>
        <w:rFonts w:ascii="Times New Roman" w:hAnsi="Times New Roman" w:cs="Times New Roman" w:hint="default"/>
      </w:rPr>
    </w:lvl>
    <w:lvl w:ilvl="3" w:tplc="20EC40A2">
      <w:start w:val="1"/>
      <w:numFmt w:val="bullet"/>
      <w:lvlText w:val="•"/>
      <w:lvlJc w:val="left"/>
      <w:pPr>
        <w:tabs>
          <w:tab w:val="num" w:pos="2880"/>
        </w:tabs>
        <w:ind w:left="2880" w:hanging="360"/>
      </w:pPr>
      <w:rPr>
        <w:rFonts w:ascii="Times New Roman" w:hAnsi="Times New Roman" w:cs="Times New Roman" w:hint="default"/>
      </w:rPr>
    </w:lvl>
    <w:lvl w:ilvl="4" w:tplc="EC32F61C">
      <w:start w:val="1"/>
      <w:numFmt w:val="bullet"/>
      <w:lvlText w:val="•"/>
      <w:lvlJc w:val="left"/>
      <w:pPr>
        <w:tabs>
          <w:tab w:val="num" w:pos="3600"/>
        </w:tabs>
        <w:ind w:left="3600" w:hanging="360"/>
      </w:pPr>
      <w:rPr>
        <w:rFonts w:ascii="Times New Roman" w:hAnsi="Times New Roman" w:cs="Times New Roman" w:hint="default"/>
      </w:rPr>
    </w:lvl>
    <w:lvl w:ilvl="5" w:tplc="13A02A24">
      <w:start w:val="1"/>
      <w:numFmt w:val="bullet"/>
      <w:lvlText w:val="•"/>
      <w:lvlJc w:val="left"/>
      <w:pPr>
        <w:tabs>
          <w:tab w:val="num" w:pos="4320"/>
        </w:tabs>
        <w:ind w:left="4320" w:hanging="360"/>
      </w:pPr>
      <w:rPr>
        <w:rFonts w:ascii="Times New Roman" w:hAnsi="Times New Roman" w:cs="Times New Roman" w:hint="default"/>
      </w:rPr>
    </w:lvl>
    <w:lvl w:ilvl="6" w:tplc="322E703C">
      <w:start w:val="1"/>
      <w:numFmt w:val="bullet"/>
      <w:lvlText w:val="•"/>
      <w:lvlJc w:val="left"/>
      <w:pPr>
        <w:tabs>
          <w:tab w:val="num" w:pos="5040"/>
        </w:tabs>
        <w:ind w:left="5040" w:hanging="360"/>
      </w:pPr>
      <w:rPr>
        <w:rFonts w:ascii="Times New Roman" w:hAnsi="Times New Roman" w:cs="Times New Roman" w:hint="default"/>
      </w:rPr>
    </w:lvl>
    <w:lvl w:ilvl="7" w:tplc="2B662B62">
      <w:start w:val="1"/>
      <w:numFmt w:val="bullet"/>
      <w:lvlText w:val="•"/>
      <w:lvlJc w:val="left"/>
      <w:pPr>
        <w:tabs>
          <w:tab w:val="num" w:pos="5760"/>
        </w:tabs>
        <w:ind w:left="5760" w:hanging="360"/>
      </w:pPr>
      <w:rPr>
        <w:rFonts w:ascii="Times New Roman" w:hAnsi="Times New Roman" w:cs="Times New Roman" w:hint="default"/>
      </w:rPr>
    </w:lvl>
    <w:lvl w:ilvl="8" w:tplc="C84C8D0E">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77887937"/>
    <w:multiLevelType w:val="hybridMultilevel"/>
    <w:tmpl w:val="0D9C81EA"/>
    <w:lvl w:ilvl="0" w:tplc="8D265F32">
      <w:start w:val="1"/>
      <w:numFmt w:val="bullet"/>
      <w:lvlText w:val="•"/>
      <w:lvlJc w:val="left"/>
      <w:pPr>
        <w:tabs>
          <w:tab w:val="num" w:pos="720"/>
        </w:tabs>
        <w:ind w:left="720" w:hanging="360"/>
      </w:pPr>
      <w:rPr>
        <w:rFonts w:ascii="Times New Roman" w:hAnsi="Times New Roman" w:cs="Times New Roman" w:hint="default"/>
      </w:rPr>
    </w:lvl>
    <w:lvl w:ilvl="1" w:tplc="76E80428">
      <w:start w:val="1"/>
      <w:numFmt w:val="bullet"/>
      <w:lvlText w:val="•"/>
      <w:lvlJc w:val="left"/>
      <w:pPr>
        <w:tabs>
          <w:tab w:val="num" w:pos="1440"/>
        </w:tabs>
        <w:ind w:left="1440" w:hanging="360"/>
      </w:pPr>
      <w:rPr>
        <w:rFonts w:ascii="Times New Roman" w:hAnsi="Times New Roman" w:cs="Times New Roman" w:hint="default"/>
      </w:rPr>
    </w:lvl>
    <w:lvl w:ilvl="2" w:tplc="AC1AF9F8">
      <w:start w:val="1"/>
      <w:numFmt w:val="bullet"/>
      <w:lvlText w:val="•"/>
      <w:lvlJc w:val="left"/>
      <w:pPr>
        <w:tabs>
          <w:tab w:val="num" w:pos="2160"/>
        </w:tabs>
        <w:ind w:left="2160" w:hanging="360"/>
      </w:pPr>
      <w:rPr>
        <w:rFonts w:ascii="Times New Roman" w:hAnsi="Times New Roman" w:cs="Times New Roman" w:hint="default"/>
      </w:rPr>
    </w:lvl>
    <w:lvl w:ilvl="3" w:tplc="2FDC8040">
      <w:start w:val="1"/>
      <w:numFmt w:val="bullet"/>
      <w:lvlText w:val="•"/>
      <w:lvlJc w:val="left"/>
      <w:pPr>
        <w:tabs>
          <w:tab w:val="num" w:pos="2880"/>
        </w:tabs>
        <w:ind w:left="2880" w:hanging="360"/>
      </w:pPr>
      <w:rPr>
        <w:rFonts w:ascii="Times New Roman" w:hAnsi="Times New Roman" w:cs="Times New Roman" w:hint="default"/>
      </w:rPr>
    </w:lvl>
    <w:lvl w:ilvl="4" w:tplc="74DEFE2A">
      <w:start w:val="1"/>
      <w:numFmt w:val="bullet"/>
      <w:lvlText w:val="•"/>
      <w:lvlJc w:val="left"/>
      <w:pPr>
        <w:tabs>
          <w:tab w:val="num" w:pos="3600"/>
        </w:tabs>
        <w:ind w:left="3600" w:hanging="360"/>
      </w:pPr>
      <w:rPr>
        <w:rFonts w:ascii="Times New Roman" w:hAnsi="Times New Roman" w:cs="Times New Roman" w:hint="default"/>
      </w:rPr>
    </w:lvl>
    <w:lvl w:ilvl="5" w:tplc="149E7798">
      <w:start w:val="1"/>
      <w:numFmt w:val="bullet"/>
      <w:lvlText w:val="•"/>
      <w:lvlJc w:val="left"/>
      <w:pPr>
        <w:tabs>
          <w:tab w:val="num" w:pos="4320"/>
        </w:tabs>
        <w:ind w:left="4320" w:hanging="360"/>
      </w:pPr>
      <w:rPr>
        <w:rFonts w:ascii="Times New Roman" w:hAnsi="Times New Roman" w:cs="Times New Roman" w:hint="default"/>
      </w:rPr>
    </w:lvl>
    <w:lvl w:ilvl="6" w:tplc="771A93A6">
      <w:start w:val="1"/>
      <w:numFmt w:val="bullet"/>
      <w:lvlText w:val="•"/>
      <w:lvlJc w:val="left"/>
      <w:pPr>
        <w:tabs>
          <w:tab w:val="num" w:pos="5040"/>
        </w:tabs>
        <w:ind w:left="5040" w:hanging="360"/>
      </w:pPr>
      <w:rPr>
        <w:rFonts w:ascii="Times New Roman" w:hAnsi="Times New Roman" w:cs="Times New Roman" w:hint="default"/>
      </w:rPr>
    </w:lvl>
    <w:lvl w:ilvl="7" w:tplc="DE7024F4">
      <w:start w:val="1"/>
      <w:numFmt w:val="bullet"/>
      <w:lvlText w:val="•"/>
      <w:lvlJc w:val="left"/>
      <w:pPr>
        <w:tabs>
          <w:tab w:val="num" w:pos="5760"/>
        </w:tabs>
        <w:ind w:left="5760" w:hanging="360"/>
      </w:pPr>
      <w:rPr>
        <w:rFonts w:ascii="Times New Roman" w:hAnsi="Times New Roman" w:cs="Times New Roman" w:hint="default"/>
      </w:rPr>
    </w:lvl>
    <w:lvl w:ilvl="8" w:tplc="13BC6662">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7848458A"/>
    <w:multiLevelType w:val="hybridMultilevel"/>
    <w:tmpl w:val="E45EA8A6"/>
    <w:lvl w:ilvl="0" w:tplc="6D5CFD04">
      <w:start w:val="1"/>
      <w:numFmt w:val="bullet"/>
      <w:lvlText w:val="•"/>
      <w:lvlJc w:val="left"/>
      <w:pPr>
        <w:tabs>
          <w:tab w:val="num" w:pos="720"/>
        </w:tabs>
        <w:ind w:left="720" w:hanging="360"/>
      </w:pPr>
      <w:rPr>
        <w:rFonts w:ascii="Times New Roman" w:hAnsi="Times New Roman" w:cs="Times New Roman" w:hint="default"/>
      </w:rPr>
    </w:lvl>
    <w:lvl w:ilvl="1" w:tplc="4DA654EC">
      <w:start w:val="1"/>
      <w:numFmt w:val="bullet"/>
      <w:lvlText w:val="•"/>
      <w:lvlJc w:val="left"/>
      <w:pPr>
        <w:tabs>
          <w:tab w:val="num" w:pos="1440"/>
        </w:tabs>
        <w:ind w:left="1440" w:hanging="360"/>
      </w:pPr>
      <w:rPr>
        <w:rFonts w:ascii="Times New Roman" w:hAnsi="Times New Roman" w:cs="Times New Roman" w:hint="default"/>
      </w:rPr>
    </w:lvl>
    <w:lvl w:ilvl="2" w:tplc="36E2EC5A">
      <w:start w:val="1"/>
      <w:numFmt w:val="bullet"/>
      <w:lvlText w:val="•"/>
      <w:lvlJc w:val="left"/>
      <w:pPr>
        <w:tabs>
          <w:tab w:val="num" w:pos="2160"/>
        </w:tabs>
        <w:ind w:left="2160" w:hanging="360"/>
      </w:pPr>
      <w:rPr>
        <w:rFonts w:ascii="Times New Roman" w:hAnsi="Times New Roman" w:cs="Times New Roman" w:hint="default"/>
      </w:rPr>
    </w:lvl>
    <w:lvl w:ilvl="3" w:tplc="E790407E">
      <w:start w:val="1"/>
      <w:numFmt w:val="bullet"/>
      <w:lvlText w:val="•"/>
      <w:lvlJc w:val="left"/>
      <w:pPr>
        <w:tabs>
          <w:tab w:val="num" w:pos="2880"/>
        </w:tabs>
        <w:ind w:left="2880" w:hanging="360"/>
      </w:pPr>
      <w:rPr>
        <w:rFonts w:ascii="Times New Roman" w:hAnsi="Times New Roman" w:cs="Times New Roman" w:hint="default"/>
      </w:rPr>
    </w:lvl>
    <w:lvl w:ilvl="4" w:tplc="B1F233D2">
      <w:start w:val="1"/>
      <w:numFmt w:val="bullet"/>
      <w:lvlText w:val="•"/>
      <w:lvlJc w:val="left"/>
      <w:pPr>
        <w:tabs>
          <w:tab w:val="num" w:pos="3600"/>
        </w:tabs>
        <w:ind w:left="3600" w:hanging="360"/>
      </w:pPr>
      <w:rPr>
        <w:rFonts w:ascii="Times New Roman" w:hAnsi="Times New Roman" w:cs="Times New Roman" w:hint="default"/>
      </w:rPr>
    </w:lvl>
    <w:lvl w:ilvl="5" w:tplc="686C5F70">
      <w:start w:val="1"/>
      <w:numFmt w:val="bullet"/>
      <w:lvlText w:val="•"/>
      <w:lvlJc w:val="left"/>
      <w:pPr>
        <w:tabs>
          <w:tab w:val="num" w:pos="4320"/>
        </w:tabs>
        <w:ind w:left="4320" w:hanging="360"/>
      </w:pPr>
      <w:rPr>
        <w:rFonts w:ascii="Times New Roman" w:hAnsi="Times New Roman" w:cs="Times New Roman" w:hint="default"/>
      </w:rPr>
    </w:lvl>
    <w:lvl w:ilvl="6" w:tplc="AAC82AE2">
      <w:start w:val="1"/>
      <w:numFmt w:val="bullet"/>
      <w:lvlText w:val="•"/>
      <w:lvlJc w:val="left"/>
      <w:pPr>
        <w:tabs>
          <w:tab w:val="num" w:pos="5040"/>
        </w:tabs>
        <w:ind w:left="5040" w:hanging="360"/>
      </w:pPr>
      <w:rPr>
        <w:rFonts w:ascii="Times New Roman" w:hAnsi="Times New Roman" w:cs="Times New Roman" w:hint="default"/>
      </w:rPr>
    </w:lvl>
    <w:lvl w:ilvl="7" w:tplc="A38488F0">
      <w:start w:val="1"/>
      <w:numFmt w:val="bullet"/>
      <w:lvlText w:val="•"/>
      <w:lvlJc w:val="left"/>
      <w:pPr>
        <w:tabs>
          <w:tab w:val="num" w:pos="5760"/>
        </w:tabs>
        <w:ind w:left="5760" w:hanging="360"/>
      </w:pPr>
      <w:rPr>
        <w:rFonts w:ascii="Times New Roman" w:hAnsi="Times New Roman" w:cs="Times New Roman" w:hint="default"/>
      </w:rPr>
    </w:lvl>
    <w:lvl w:ilvl="8" w:tplc="E402B34A">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8"/>
  </w:num>
  <w:num w:numId="3">
    <w:abstractNumId w:val="6"/>
  </w:num>
  <w:num w:numId="4">
    <w:abstractNumId w:val="12"/>
  </w:num>
  <w:num w:numId="5">
    <w:abstractNumId w:val="10"/>
  </w:num>
  <w:num w:numId="6">
    <w:abstractNumId w:val="0"/>
  </w:num>
  <w:num w:numId="7">
    <w:abstractNumId w:val="14"/>
  </w:num>
  <w:num w:numId="8">
    <w:abstractNumId w:val="15"/>
  </w:num>
  <w:num w:numId="9">
    <w:abstractNumId w:val="2"/>
  </w:num>
  <w:num w:numId="10">
    <w:abstractNumId w:val="5"/>
  </w:num>
  <w:num w:numId="11">
    <w:abstractNumId w:val="13"/>
  </w:num>
  <w:num w:numId="12">
    <w:abstractNumId w:val="9"/>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2"/>
    </w:lvlOverride>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A"/>
    <w:rsid w:val="000A05E3"/>
    <w:rsid w:val="000B01B4"/>
    <w:rsid w:val="002C6BE2"/>
    <w:rsid w:val="003B0930"/>
    <w:rsid w:val="003D0991"/>
    <w:rsid w:val="00454BDD"/>
    <w:rsid w:val="004816DD"/>
    <w:rsid w:val="00494450"/>
    <w:rsid w:val="004959EC"/>
    <w:rsid w:val="004A5FD9"/>
    <w:rsid w:val="004C419D"/>
    <w:rsid w:val="00514BCB"/>
    <w:rsid w:val="00536F6F"/>
    <w:rsid w:val="005D232E"/>
    <w:rsid w:val="00615F35"/>
    <w:rsid w:val="00664DAA"/>
    <w:rsid w:val="00676768"/>
    <w:rsid w:val="008020CC"/>
    <w:rsid w:val="00852266"/>
    <w:rsid w:val="00855D10"/>
    <w:rsid w:val="0087566A"/>
    <w:rsid w:val="008A77C2"/>
    <w:rsid w:val="009371C8"/>
    <w:rsid w:val="0099462D"/>
    <w:rsid w:val="00A1112F"/>
    <w:rsid w:val="00A7700D"/>
    <w:rsid w:val="00A7785E"/>
    <w:rsid w:val="00B17220"/>
    <w:rsid w:val="00B2641A"/>
    <w:rsid w:val="00B45F33"/>
    <w:rsid w:val="00BC54AA"/>
    <w:rsid w:val="00C25748"/>
    <w:rsid w:val="00C5426E"/>
    <w:rsid w:val="00CA667A"/>
    <w:rsid w:val="00D42A8F"/>
    <w:rsid w:val="00D52E57"/>
    <w:rsid w:val="00E2530C"/>
    <w:rsid w:val="00E26E15"/>
    <w:rsid w:val="00E73915"/>
    <w:rsid w:val="00E93E6B"/>
    <w:rsid w:val="00F2620A"/>
    <w:rsid w:val="00F30A6F"/>
    <w:rsid w:val="00F44C2A"/>
    <w:rsid w:val="00FD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97D8"/>
  <w15:docId w15:val="{33901314-DE8F-4422-824C-399B0161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rsid w:val="006767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676768"/>
  </w:style>
  <w:style w:type="paragraph" w:styleId="a3">
    <w:name w:val="Body Text Indent"/>
    <w:basedOn w:val="a"/>
    <w:link w:val="a4"/>
    <w:rsid w:val="00676768"/>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4">
    <w:name w:val="Основной текст с отступом Знак"/>
    <w:link w:val="a3"/>
    <w:rsid w:val="00676768"/>
    <w:rPr>
      <w:rFonts w:ascii="Times New Roman" w:eastAsia="Times New Roman" w:hAnsi="Times New Roman" w:cs="Times New Roman"/>
      <w:sz w:val="28"/>
      <w:szCs w:val="28"/>
      <w:lang w:eastAsia="ru-RU"/>
    </w:rPr>
  </w:style>
  <w:style w:type="character" w:styleId="a5">
    <w:name w:val="Hyperlink"/>
    <w:uiPriority w:val="99"/>
    <w:rsid w:val="00676768"/>
    <w:rPr>
      <w:color w:val="0000FF"/>
      <w:u w:val="single"/>
    </w:rPr>
  </w:style>
  <w:style w:type="paragraph" w:styleId="a6">
    <w:name w:val="List Paragraph"/>
    <w:basedOn w:val="a"/>
    <w:uiPriority w:val="34"/>
    <w:qFormat/>
    <w:rsid w:val="004816DD"/>
    <w:pPr>
      <w:ind w:left="720"/>
      <w:contextualSpacing/>
    </w:pPr>
  </w:style>
  <w:style w:type="paragraph" w:styleId="a7">
    <w:name w:val="Balloon Text"/>
    <w:basedOn w:val="a"/>
    <w:link w:val="a8"/>
    <w:uiPriority w:val="99"/>
    <w:semiHidden/>
    <w:unhideWhenUsed/>
    <w:rsid w:val="00664DA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664DAA"/>
    <w:rPr>
      <w:rFonts w:ascii="Segoe UI" w:hAnsi="Segoe UI" w:cs="Segoe UI"/>
      <w:sz w:val="18"/>
      <w:szCs w:val="18"/>
      <w:lang w:eastAsia="en-US"/>
    </w:rPr>
  </w:style>
  <w:style w:type="character" w:customStyle="1" w:styleId="10">
    <w:name w:val="Заголовок №1"/>
    <w:basedOn w:val="a0"/>
    <w:rsid w:val="00B2641A"/>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
    <w:name w:val="Основной текст (2)"/>
    <w:basedOn w:val="a0"/>
    <w:rsid w:val="00B2641A"/>
    <w:rPr>
      <w:rFonts w:ascii="Times New Roman" w:eastAsia="Times New Roman" w:hAnsi="Times New Roman" w:cs="Times New Roman" w:hint="default"/>
      <w:b w:val="0"/>
      <w:bCs w:val="0"/>
      <w:i w:val="0"/>
      <w:iCs w:val="0"/>
      <w:smallCaps w:val="0"/>
      <w:strike w:val="0"/>
      <w:dstrike w:val="0"/>
      <w:color w:val="242426"/>
      <w:spacing w:val="0"/>
      <w:w w:val="100"/>
      <w:position w:val="0"/>
      <w:sz w:val="26"/>
      <w:szCs w:val="26"/>
      <w:u w:val="none"/>
      <w:effect w:val="none"/>
      <w:lang w:val="ru-RU" w:eastAsia="ru-RU" w:bidi="ru-RU"/>
    </w:rPr>
  </w:style>
  <w:style w:type="character" w:customStyle="1" w:styleId="20">
    <w:name w:val="Основной текст (2) + Полужирный"/>
    <w:basedOn w:val="a0"/>
    <w:rsid w:val="00B2641A"/>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5">
    <w:name w:val="Основной текст (5)"/>
    <w:basedOn w:val="a0"/>
    <w:rsid w:val="00B2641A"/>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B2641A"/>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0848">
      <w:bodyDiv w:val="1"/>
      <w:marLeft w:val="0"/>
      <w:marRight w:val="0"/>
      <w:marTop w:val="0"/>
      <w:marBottom w:val="0"/>
      <w:divBdr>
        <w:top w:val="none" w:sz="0" w:space="0" w:color="auto"/>
        <w:left w:val="none" w:sz="0" w:space="0" w:color="auto"/>
        <w:bottom w:val="none" w:sz="0" w:space="0" w:color="auto"/>
        <w:right w:val="none" w:sz="0" w:space="0" w:color="auto"/>
      </w:divBdr>
      <w:divsChild>
        <w:div w:id="672494488">
          <w:marLeft w:val="0"/>
          <w:marRight w:val="0"/>
          <w:marTop w:val="0"/>
          <w:marBottom w:val="0"/>
          <w:divBdr>
            <w:top w:val="none" w:sz="0" w:space="0" w:color="auto"/>
            <w:left w:val="none" w:sz="0" w:space="0" w:color="auto"/>
            <w:bottom w:val="none" w:sz="0" w:space="0" w:color="auto"/>
            <w:right w:val="none" w:sz="0" w:space="0" w:color="auto"/>
          </w:divBdr>
        </w:div>
      </w:divsChild>
    </w:div>
    <w:div w:id="1096974237">
      <w:bodyDiv w:val="1"/>
      <w:marLeft w:val="0"/>
      <w:marRight w:val="0"/>
      <w:marTop w:val="0"/>
      <w:marBottom w:val="0"/>
      <w:divBdr>
        <w:top w:val="none" w:sz="0" w:space="0" w:color="auto"/>
        <w:left w:val="none" w:sz="0" w:space="0" w:color="auto"/>
        <w:bottom w:val="none" w:sz="0" w:space="0" w:color="auto"/>
        <w:right w:val="none" w:sz="0" w:space="0" w:color="auto"/>
      </w:divBdr>
    </w:div>
    <w:div w:id="1265384812">
      <w:bodyDiv w:val="1"/>
      <w:marLeft w:val="0"/>
      <w:marRight w:val="0"/>
      <w:marTop w:val="0"/>
      <w:marBottom w:val="0"/>
      <w:divBdr>
        <w:top w:val="none" w:sz="0" w:space="0" w:color="auto"/>
        <w:left w:val="none" w:sz="0" w:space="0" w:color="auto"/>
        <w:bottom w:val="none" w:sz="0" w:space="0" w:color="auto"/>
        <w:right w:val="none" w:sz="0" w:space="0" w:color="auto"/>
      </w:divBdr>
    </w:div>
    <w:div w:id="1547764874">
      <w:bodyDiv w:val="1"/>
      <w:marLeft w:val="0"/>
      <w:marRight w:val="0"/>
      <w:marTop w:val="0"/>
      <w:marBottom w:val="0"/>
      <w:divBdr>
        <w:top w:val="none" w:sz="0" w:space="0" w:color="auto"/>
        <w:left w:val="none" w:sz="0" w:space="0" w:color="auto"/>
        <w:bottom w:val="none" w:sz="0" w:space="0" w:color="auto"/>
        <w:right w:val="none" w:sz="0" w:space="0" w:color="auto"/>
      </w:divBdr>
    </w:div>
    <w:div w:id="1763836934">
      <w:bodyDiv w:val="1"/>
      <w:marLeft w:val="0"/>
      <w:marRight w:val="0"/>
      <w:marTop w:val="0"/>
      <w:marBottom w:val="0"/>
      <w:divBdr>
        <w:top w:val="none" w:sz="0" w:space="0" w:color="auto"/>
        <w:left w:val="none" w:sz="0" w:space="0" w:color="auto"/>
        <w:bottom w:val="none" w:sz="0" w:space="0" w:color="auto"/>
        <w:right w:val="none" w:sz="0" w:space="0" w:color="auto"/>
      </w:divBdr>
      <w:divsChild>
        <w:div w:id="74372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ur-tiger.ru/" TargetMode="External"/><Relationship Id="rId3" Type="http://schemas.openxmlformats.org/officeDocument/2006/relationships/settings" Target="settings.xml"/><Relationship Id="rId7" Type="http://schemas.openxmlformats.org/officeDocument/2006/relationships/hyperlink" Target="https://nuzhnapomosh.ru/funds/dvighenie-vve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zhnapomosh.ru/funds/podarok-sudyby/" TargetMode="External"/><Relationship Id="rId5" Type="http://schemas.openxmlformats.org/officeDocument/2006/relationships/hyperlink" Target="http://www.moacade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6282</Words>
  <Characters>35813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42011</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Божко</dc:creator>
  <cp:keywords/>
  <dc:description/>
  <cp:lastModifiedBy>MZ</cp:lastModifiedBy>
  <cp:revision>3</cp:revision>
  <cp:lastPrinted>2022-05-17T13:40:00Z</cp:lastPrinted>
  <dcterms:created xsi:type="dcterms:W3CDTF">2022-06-15T18:25:00Z</dcterms:created>
  <dcterms:modified xsi:type="dcterms:W3CDTF">2022-06-15T18:41:00Z</dcterms:modified>
</cp:coreProperties>
</file>