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Pr="00F45D2B" w:rsidRDefault="00B514CE" w:rsidP="00481236">
      <w:pPr>
        <w:shd w:val="clear" w:color="auto" w:fill="FFFFFF"/>
        <w:spacing w:after="0" w:line="252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F45D2B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Pr="00F45D2B" w:rsidRDefault="00B514CE" w:rsidP="00F45D2B">
      <w:pPr>
        <w:spacing w:after="0" w:line="252" w:lineRule="auto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F45D2B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</w:t>
      </w:r>
      <w:r w:rsidR="00106755" w:rsidRPr="00F45D2B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8A63DA" w:rsidRPr="00F45D2B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9903B4"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bookmarkStart w:id="1" w:name="_GoBack"/>
      <w:bookmarkEnd w:id="1"/>
      <w:r w:rsidR="00106755" w:rsidRPr="00F45D2B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8A63DA" w:rsidRPr="00F45D2B">
        <w:rPr>
          <w:rFonts w:ascii="Times New Roman" w:hAnsi="Times New Roman"/>
          <w:color w:val="000000"/>
          <w:spacing w:val="-12"/>
          <w:sz w:val="28"/>
          <w:szCs w:val="28"/>
        </w:rPr>
        <w:t>01</w:t>
      </w:r>
      <w:r w:rsidR="00106755" w:rsidRPr="00F45D2B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8A63DA" w:rsidRPr="00F45D2B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="00106755" w:rsidRPr="00F45D2B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:rsidR="00B514CE" w:rsidRPr="00F45D2B" w:rsidRDefault="00B514CE" w:rsidP="00F45D2B">
      <w:pPr>
        <w:spacing w:after="0" w:line="252" w:lineRule="auto"/>
        <w:ind w:left="5529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F45D2B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EF4283" w:rsidRPr="00F45D2B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F45D2B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EF4283" w:rsidRPr="00F45D2B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F45D2B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 w:rsidRPr="00F45D2B"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Pr="00F45D2B" w:rsidRDefault="00B514CE" w:rsidP="00F45D2B">
      <w:pPr>
        <w:shd w:val="clear" w:color="auto" w:fill="FFFFFF"/>
        <w:tabs>
          <w:tab w:val="left" w:pos="7920"/>
        </w:tabs>
        <w:spacing w:after="0" w:line="252" w:lineRule="auto"/>
        <w:ind w:left="5529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F45D2B"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8A63DA" w:rsidRPr="00F45D2B">
        <w:rPr>
          <w:rFonts w:ascii="Times New Roman" w:hAnsi="Times New Roman"/>
          <w:color w:val="000000"/>
          <w:spacing w:val="-12"/>
          <w:sz w:val="28"/>
          <w:szCs w:val="28"/>
        </w:rPr>
        <w:t>12</w:t>
      </w:r>
      <w:r w:rsidR="00D96F42" w:rsidRPr="00F45D2B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8A63DA" w:rsidRPr="00F45D2B">
        <w:rPr>
          <w:rFonts w:ascii="Times New Roman" w:hAnsi="Times New Roman"/>
          <w:color w:val="000000"/>
          <w:spacing w:val="-12"/>
          <w:sz w:val="28"/>
          <w:szCs w:val="28"/>
        </w:rPr>
        <w:t>01</w:t>
      </w:r>
      <w:r w:rsidRPr="00F45D2B"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8A63DA" w:rsidRPr="00F45D2B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Pr="00F45D2B">
        <w:rPr>
          <w:rFonts w:ascii="Times New Roman" w:hAnsi="Times New Roman"/>
          <w:color w:val="000000"/>
          <w:spacing w:val="-12"/>
          <w:sz w:val="28"/>
          <w:szCs w:val="28"/>
        </w:rPr>
        <w:t>г.</w:t>
      </w:r>
      <w:r w:rsidR="00F45D2B" w:rsidRPr="00F45D2B">
        <w:rPr>
          <w:rFonts w:ascii="Times New Roman" w:hAnsi="Times New Roman"/>
          <w:color w:val="000000"/>
          <w:spacing w:val="-12"/>
          <w:sz w:val="28"/>
          <w:szCs w:val="28"/>
        </w:rPr>
        <w:t xml:space="preserve">   </w:t>
      </w:r>
      <w:r w:rsidRPr="00F45D2B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</w:t>
      </w:r>
    </w:p>
    <w:p w:rsidR="00B514CE" w:rsidRPr="00F45D2B" w:rsidRDefault="00B514CE" w:rsidP="00F45D2B">
      <w:pPr>
        <w:shd w:val="clear" w:color="auto" w:fill="FFFFFF"/>
        <w:tabs>
          <w:tab w:val="left" w:pos="7920"/>
        </w:tabs>
        <w:spacing w:after="0" w:line="252" w:lineRule="auto"/>
        <w:ind w:left="5529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F45D2B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F45D2B" w:rsidRDefault="00B514CE" w:rsidP="00F45D2B">
      <w:pPr>
        <w:shd w:val="clear" w:color="auto" w:fill="FFFFFF"/>
        <w:tabs>
          <w:tab w:val="left" w:pos="7920"/>
        </w:tabs>
        <w:spacing w:after="0" w:line="252" w:lineRule="auto"/>
        <w:ind w:left="5529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F45D2B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F45D2B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Pr="00F45D2B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4CE" w:rsidRPr="00F45D2B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4CE" w:rsidRPr="00F45D2B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4CE" w:rsidRPr="00F45D2B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D2B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F45D2B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D2B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F45D2B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D2B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F45D2B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4CE" w:rsidRPr="00F45D2B" w:rsidRDefault="00B514CE" w:rsidP="0048123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D2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Pr="00F45D2B" w:rsidRDefault="00421461" w:rsidP="00481236">
      <w:pPr>
        <w:shd w:val="clear" w:color="auto" w:fill="FFFFFF"/>
        <w:spacing w:after="0" w:line="252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B514CE" w:rsidRPr="00F45D2B" w:rsidRDefault="00B514CE" w:rsidP="00481236">
      <w:pPr>
        <w:shd w:val="clear" w:color="auto" w:fill="FFFFFF"/>
        <w:spacing w:after="0" w:line="252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F45D2B" w:rsidRPr="003D3673" w:rsidRDefault="00F45D2B" w:rsidP="00095773">
      <w:pPr>
        <w:pStyle w:val="42"/>
        <w:shd w:val="clear" w:color="auto" w:fill="auto"/>
        <w:spacing w:before="0" w:after="337"/>
        <w:ind w:right="6088"/>
        <w:jc w:val="both"/>
        <w:rPr>
          <w:i/>
          <w:iCs/>
          <w:color w:val="000000"/>
        </w:rPr>
      </w:pPr>
      <w:bookmarkStart w:id="2" w:name="_Hlk124858371"/>
      <w:r w:rsidRPr="003D3673">
        <w:rPr>
          <w:i/>
          <w:iCs/>
          <w:color w:val="000000"/>
        </w:rPr>
        <w:t>Об установлении аппарату муниципального округа Академический авансовых платежей в 2023 году</w:t>
      </w:r>
    </w:p>
    <w:bookmarkEnd w:id="2"/>
    <w:p w:rsidR="00095773" w:rsidRPr="00F45D2B" w:rsidRDefault="00095773" w:rsidP="00095773">
      <w:pPr>
        <w:pStyle w:val="42"/>
        <w:shd w:val="clear" w:color="auto" w:fill="auto"/>
        <w:spacing w:before="0" w:after="337"/>
        <w:ind w:right="6088"/>
        <w:jc w:val="both"/>
      </w:pPr>
    </w:p>
    <w:p w:rsidR="00F45D2B" w:rsidRDefault="00F45D2B" w:rsidP="00F45D2B">
      <w:pPr>
        <w:pStyle w:val="29"/>
        <w:shd w:val="clear" w:color="auto" w:fill="auto"/>
        <w:spacing w:before="0" w:after="0" w:line="240" w:lineRule="auto"/>
        <w:ind w:firstLine="601"/>
        <w:rPr>
          <w:b/>
          <w:bCs/>
          <w:i/>
          <w:iCs/>
          <w:color w:val="000000"/>
        </w:rPr>
      </w:pPr>
      <w:r w:rsidRPr="00F45D2B">
        <w:rPr>
          <w:color w:val="000000"/>
        </w:rPr>
        <w:t>В соответствии со ст.314, 487, 711, 781 и 783 Гражданского кодекса Российской Федерации, ст.54 Федерального закона от 06.10.2003 года №131- ФЗ «Об общих принципах организации местного самоуправления в Российской Федерации»,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нужд», в целях недопущения фактов неисполнения бюджетных обязательств аппаратом муниципального округа Академический перед кредиторами, роста кредиторской и дебиторской задолженности, а также создания единых условий при осуществлении авансовых платежей за сч</w:t>
      </w:r>
      <w:r w:rsidR="00095773">
        <w:rPr>
          <w:color w:val="000000"/>
        </w:rPr>
        <w:t>е</w:t>
      </w:r>
      <w:r w:rsidRPr="00F45D2B">
        <w:rPr>
          <w:color w:val="000000"/>
        </w:rPr>
        <w:t>т средств бюджета муниципального округа Академический по муниципальным контрактам и иным гражданско- правовым договорам на поставку товаров, выполнение работ, оказание услуг,</w:t>
      </w:r>
      <w:r>
        <w:rPr>
          <w:color w:val="000000"/>
        </w:rPr>
        <w:t xml:space="preserve"> </w:t>
      </w:r>
      <w:r w:rsidRPr="00F45D2B">
        <w:rPr>
          <w:b/>
          <w:bCs/>
          <w:i/>
          <w:iCs/>
          <w:color w:val="000000"/>
        </w:rPr>
        <w:t>Совет депутатов муниципального округа Академический решил:</w:t>
      </w:r>
    </w:p>
    <w:p w:rsidR="00F45D2B" w:rsidRPr="00F45D2B" w:rsidRDefault="00F45D2B" w:rsidP="00F45D2B">
      <w:pPr>
        <w:pStyle w:val="29"/>
        <w:shd w:val="clear" w:color="auto" w:fill="auto"/>
        <w:spacing w:before="0" w:after="0" w:line="240" w:lineRule="auto"/>
        <w:ind w:firstLine="601"/>
      </w:pPr>
    </w:p>
    <w:p w:rsidR="00F45D2B" w:rsidRPr="00F45D2B" w:rsidRDefault="00F45D2B" w:rsidP="00F45D2B">
      <w:pPr>
        <w:pStyle w:val="29"/>
        <w:numPr>
          <w:ilvl w:val="0"/>
          <w:numId w:val="3"/>
        </w:numPr>
        <w:shd w:val="clear" w:color="auto" w:fill="auto"/>
        <w:tabs>
          <w:tab w:val="left" w:pos="536"/>
        </w:tabs>
        <w:spacing w:before="0" w:after="0" w:line="240" w:lineRule="auto"/>
        <w:ind w:firstLine="601"/>
      </w:pPr>
      <w:r w:rsidRPr="00F45D2B">
        <w:rPr>
          <w:color w:val="000000"/>
        </w:rPr>
        <w:t xml:space="preserve">Установить, что аппарат муниципального округа Академический при заключении муниципальных контрактов и иных гражданско-правовых договоров на поставку товаров, выполнение работ, оказание услуг для обеспечения муниципальных нужд муниципального округа Академический </w:t>
      </w:r>
      <w:r w:rsidRPr="00F45D2B">
        <w:rPr>
          <w:color w:val="000000"/>
        </w:rPr>
        <w:lastRenderedPageBreak/>
        <w:t>(далее - контракты (договоры)) вправе предусматривать авансовые платежи:</w:t>
      </w:r>
    </w:p>
    <w:p w:rsidR="00F45D2B" w:rsidRPr="00F45D2B" w:rsidRDefault="00F45D2B" w:rsidP="00F45D2B">
      <w:pPr>
        <w:pStyle w:val="29"/>
        <w:shd w:val="clear" w:color="auto" w:fill="auto"/>
        <w:spacing w:before="0" w:after="0" w:line="240" w:lineRule="auto"/>
        <w:ind w:firstLine="601"/>
      </w:pPr>
      <w:r w:rsidRPr="00F45D2B">
        <w:rPr>
          <w:color w:val="000000"/>
        </w:rPr>
        <w:t>1.1. В течение 2023 года в размере до 100 процентов от цены контракта (договора), но не более объ</w:t>
      </w:r>
      <w:r>
        <w:rPr>
          <w:color w:val="000000"/>
        </w:rPr>
        <w:t>е</w:t>
      </w:r>
      <w:r w:rsidRPr="00F45D2B">
        <w:rPr>
          <w:color w:val="000000"/>
        </w:rPr>
        <w:t>ма принятого бюджетного обязательства, подлежащего исполнению за сч</w:t>
      </w:r>
      <w:r>
        <w:rPr>
          <w:color w:val="000000"/>
        </w:rPr>
        <w:t>е</w:t>
      </w:r>
      <w:r w:rsidRPr="00F45D2B">
        <w:rPr>
          <w:color w:val="000000"/>
        </w:rPr>
        <w:t xml:space="preserve">т средств бюджета муниципального округа </w:t>
      </w:r>
      <w:r>
        <w:rPr>
          <w:color w:val="000000"/>
        </w:rPr>
        <w:t>Академический</w:t>
      </w:r>
      <w:r w:rsidRPr="00F45D2B">
        <w:rPr>
          <w:color w:val="000000"/>
        </w:rPr>
        <w:t xml:space="preserve"> в текущем финансовом году по соответствующему контракту (договору) на:</w:t>
      </w:r>
    </w:p>
    <w:p w:rsidR="00F45D2B" w:rsidRPr="00F45D2B" w:rsidRDefault="00F45D2B" w:rsidP="00F45D2B">
      <w:pPr>
        <w:pStyle w:val="29"/>
        <w:numPr>
          <w:ilvl w:val="0"/>
          <w:numId w:val="4"/>
        </w:numPr>
        <w:shd w:val="clear" w:color="auto" w:fill="auto"/>
        <w:tabs>
          <w:tab w:val="left" w:pos="1516"/>
        </w:tabs>
        <w:spacing w:before="0" w:after="0" w:line="240" w:lineRule="auto"/>
        <w:ind w:firstLine="601"/>
      </w:pPr>
      <w:r w:rsidRPr="00F45D2B">
        <w:rPr>
          <w:color w:val="000000"/>
        </w:rPr>
        <w:t>оказание образовательных услуг по программам дополнительного профессионального образования (повышения квалификации, профессиональное переподготовки), а также дополнительным общеразвивающим программам;</w:t>
      </w:r>
    </w:p>
    <w:p w:rsidR="00F45D2B" w:rsidRPr="00F45D2B" w:rsidRDefault="00F45D2B" w:rsidP="00F45D2B">
      <w:pPr>
        <w:pStyle w:val="29"/>
        <w:numPr>
          <w:ilvl w:val="0"/>
          <w:numId w:val="4"/>
        </w:numPr>
        <w:shd w:val="clear" w:color="auto" w:fill="auto"/>
        <w:tabs>
          <w:tab w:val="left" w:pos="1516"/>
        </w:tabs>
        <w:spacing w:before="0" w:after="0" w:line="240" w:lineRule="auto"/>
        <w:ind w:firstLine="601"/>
      </w:pPr>
      <w:r w:rsidRPr="00F45D2B">
        <w:rPr>
          <w:color w:val="000000"/>
        </w:rPr>
        <w:t xml:space="preserve">закупку проездных билетов для обеспечения проезда депутатов Совета депутатов муниципального округа </w:t>
      </w:r>
      <w:r>
        <w:rPr>
          <w:color w:val="000000"/>
        </w:rPr>
        <w:t>Академический</w:t>
      </w:r>
      <w:r w:rsidRPr="00F45D2B">
        <w:rPr>
          <w:color w:val="000000"/>
        </w:rPr>
        <w:t xml:space="preserve"> и муниципальных служащи</w:t>
      </w:r>
      <w:r w:rsidR="00095773">
        <w:rPr>
          <w:color w:val="000000"/>
        </w:rPr>
        <w:t>х</w:t>
      </w:r>
      <w:r w:rsidRPr="00F45D2B">
        <w:rPr>
          <w:color w:val="000000"/>
        </w:rPr>
        <w:t xml:space="preserve"> а</w:t>
      </w:r>
      <w:r w:rsidR="00095773">
        <w:rPr>
          <w:color w:val="000000"/>
        </w:rPr>
        <w:t>ппарата</w:t>
      </w:r>
      <w:r w:rsidRPr="00F45D2B">
        <w:rPr>
          <w:color w:val="000000"/>
        </w:rPr>
        <w:t xml:space="preserve"> муниципального округа </w:t>
      </w:r>
      <w:r>
        <w:rPr>
          <w:color w:val="000000"/>
        </w:rPr>
        <w:t>Академический</w:t>
      </w:r>
      <w:r w:rsidRPr="00F45D2B">
        <w:rPr>
          <w:color w:val="000000"/>
        </w:rPr>
        <w:t>;</w:t>
      </w:r>
    </w:p>
    <w:p w:rsidR="00F45D2B" w:rsidRPr="00F45D2B" w:rsidRDefault="00F45D2B" w:rsidP="00F45D2B">
      <w:pPr>
        <w:pStyle w:val="29"/>
        <w:numPr>
          <w:ilvl w:val="0"/>
          <w:numId w:val="4"/>
        </w:numPr>
        <w:shd w:val="clear" w:color="auto" w:fill="auto"/>
        <w:tabs>
          <w:tab w:val="left" w:pos="1539"/>
        </w:tabs>
        <w:spacing w:before="0" w:after="0" w:line="240" w:lineRule="auto"/>
        <w:ind w:firstLine="601"/>
      </w:pPr>
      <w:r w:rsidRPr="00F45D2B">
        <w:rPr>
          <w:color w:val="000000"/>
        </w:rPr>
        <w:t>закупку входных билетов на посещение театрально-зрелищных, культурно-просветительных и зрелищно-развлекательных мероприятий, экскурсионных билетов и экскурсионных путевок - бланков строгой отч</w:t>
      </w:r>
      <w:r w:rsidR="00095773">
        <w:rPr>
          <w:color w:val="000000"/>
        </w:rPr>
        <w:t>е</w:t>
      </w:r>
      <w:r w:rsidRPr="00F45D2B">
        <w:rPr>
          <w:color w:val="000000"/>
        </w:rPr>
        <w:t>тности;</w:t>
      </w:r>
    </w:p>
    <w:p w:rsidR="00F45D2B" w:rsidRPr="00F45D2B" w:rsidRDefault="00F45D2B" w:rsidP="00F45D2B">
      <w:pPr>
        <w:pStyle w:val="29"/>
        <w:numPr>
          <w:ilvl w:val="0"/>
          <w:numId w:val="4"/>
        </w:numPr>
        <w:shd w:val="clear" w:color="auto" w:fill="auto"/>
        <w:tabs>
          <w:tab w:val="left" w:pos="1539"/>
        </w:tabs>
        <w:spacing w:before="0" w:after="0" w:line="240" w:lineRule="auto"/>
        <w:ind w:firstLine="601"/>
      </w:pPr>
      <w:r w:rsidRPr="00F45D2B">
        <w:rPr>
          <w:color w:val="000000"/>
        </w:rPr>
        <w:t>приобретение знаков почтовой оплаты (почтовых марок);</w:t>
      </w:r>
    </w:p>
    <w:p w:rsidR="00F45D2B" w:rsidRPr="00F45D2B" w:rsidRDefault="00F45D2B" w:rsidP="00F45D2B">
      <w:pPr>
        <w:pStyle w:val="29"/>
        <w:numPr>
          <w:ilvl w:val="0"/>
          <w:numId w:val="4"/>
        </w:numPr>
        <w:shd w:val="clear" w:color="auto" w:fill="auto"/>
        <w:tabs>
          <w:tab w:val="left" w:pos="1539"/>
        </w:tabs>
        <w:spacing w:before="0" w:after="0" w:line="240" w:lineRule="auto"/>
        <w:ind w:firstLine="601"/>
      </w:pPr>
      <w:r w:rsidRPr="00F45D2B">
        <w:rPr>
          <w:color w:val="000000"/>
        </w:rPr>
        <w:t>оказание услуг почтовой связи;</w:t>
      </w:r>
    </w:p>
    <w:p w:rsidR="00F45D2B" w:rsidRPr="00F45D2B" w:rsidRDefault="00F45D2B" w:rsidP="00F45D2B">
      <w:pPr>
        <w:pStyle w:val="29"/>
        <w:numPr>
          <w:ilvl w:val="0"/>
          <w:numId w:val="4"/>
        </w:numPr>
        <w:shd w:val="clear" w:color="auto" w:fill="auto"/>
        <w:tabs>
          <w:tab w:val="left" w:pos="1543"/>
        </w:tabs>
        <w:spacing w:before="0" w:after="0" w:line="240" w:lineRule="auto"/>
        <w:ind w:firstLine="601"/>
      </w:pPr>
      <w:r w:rsidRPr="00F45D2B">
        <w:rPr>
          <w:color w:val="000000"/>
        </w:rPr>
        <w:t xml:space="preserve">обязательное страхование на случай причинения вреда здоровью главы муниципального округа </w:t>
      </w:r>
      <w:r>
        <w:rPr>
          <w:color w:val="000000"/>
        </w:rPr>
        <w:t>Академический</w:t>
      </w:r>
      <w:r w:rsidRPr="00F45D2B">
        <w:rPr>
          <w:color w:val="000000"/>
        </w:rPr>
        <w:t xml:space="preserve"> и муниципальных служащих а</w:t>
      </w:r>
      <w:r w:rsidR="00095773">
        <w:rPr>
          <w:color w:val="000000"/>
        </w:rPr>
        <w:t>ппарата</w:t>
      </w:r>
      <w:r w:rsidRPr="00F45D2B">
        <w:rPr>
          <w:color w:val="000000"/>
        </w:rPr>
        <w:t xml:space="preserve"> муниципального округа </w:t>
      </w:r>
      <w:r>
        <w:rPr>
          <w:color w:val="000000"/>
        </w:rPr>
        <w:t>Академический</w:t>
      </w:r>
      <w:r w:rsidRPr="00F45D2B">
        <w:rPr>
          <w:color w:val="000000"/>
        </w:rPr>
        <w:t xml:space="preserve"> в связи с исполнением ими должностных обязанностей (осуществлением полномочий);</w:t>
      </w:r>
    </w:p>
    <w:p w:rsidR="00F45D2B" w:rsidRPr="00F45D2B" w:rsidRDefault="00F45D2B" w:rsidP="00F45D2B">
      <w:pPr>
        <w:pStyle w:val="29"/>
        <w:numPr>
          <w:ilvl w:val="0"/>
          <w:numId w:val="4"/>
        </w:numPr>
        <w:shd w:val="clear" w:color="auto" w:fill="auto"/>
        <w:tabs>
          <w:tab w:val="left" w:pos="1539"/>
        </w:tabs>
        <w:spacing w:before="0" w:after="0" w:line="240" w:lineRule="auto"/>
        <w:ind w:firstLine="601"/>
      </w:pPr>
      <w:r w:rsidRPr="00F45D2B">
        <w:rPr>
          <w:color w:val="000000"/>
        </w:rPr>
        <w:t>оказание услуг нотариуса;</w:t>
      </w:r>
    </w:p>
    <w:p w:rsidR="00F45D2B" w:rsidRPr="00F45D2B" w:rsidRDefault="00F45D2B" w:rsidP="00F45D2B">
      <w:pPr>
        <w:pStyle w:val="29"/>
        <w:numPr>
          <w:ilvl w:val="0"/>
          <w:numId w:val="4"/>
        </w:numPr>
        <w:shd w:val="clear" w:color="auto" w:fill="auto"/>
        <w:tabs>
          <w:tab w:val="left" w:pos="1539"/>
        </w:tabs>
        <w:spacing w:before="0" w:after="0" w:line="240" w:lineRule="auto"/>
        <w:ind w:firstLine="601"/>
      </w:pPr>
      <w:r w:rsidRPr="00F45D2B">
        <w:rPr>
          <w:color w:val="000000"/>
        </w:rPr>
        <w:t>приобретение лицензионного программного обеспечения;</w:t>
      </w:r>
    </w:p>
    <w:p w:rsidR="00F45D2B" w:rsidRPr="00F45D2B" w:rsidRDefault="00F45D2B" w:rsidP="00F45D2B">
      <w:pPr>
        <w:pStyle w:val="29"/>
        <w:numPr>
          <w:ilvl w:val="0"/>
          <w:numId w:val="4"/>
        </w:numPr>
        <w:shd w:val="clear" w:color="auto" w:fill="auto"/>
        <w:tabs>
          <w:tab w:val="left" w:pos="1543"/>
        </w:tabs>
        <w:spacing w:before="0" w:after="0" w:line="240" w:lineRule="auto"/>
        <w:ind w:firstLine="601"/>
      </w:pPr>
      <w:r w:rsidRPr="00F45D2B">
        <w:rPr>
          <w:color w:val="000000"/>
        </w:rPr>
        <w:t>сопровождение программных продуктов с использованием электронной подписи;</w:t>
      </w:r>
    </w:p>
    <w:p w:rsidR="00F45D2B" w:rsidRPr="00F45D2B" w:rsidRDefault="00F45D2B" w:rsidP="00F45D2B">
      <w:pPr>
        <w:pStyle w:val="29"/>
        <w:numPr>
          <w:ilvl w:val="0"/>
          <w:numId w:val="4"/>
        </w:numPr>
        <w:shd w:val="clear" w:color="auto" w:fill="auto"/>
        <w:tabs>
          <w:tab w:val="left" w:pos="1658"/>
        </w:tabs>
        <w:spacing w:before="0" w:after="0" w:line="240" w:lineRule="auto"/>
        <w:ind w:firstLine="601"/>
      </w:pPr>
      <w:r w:rsidRPr="00F45D2B">
        <w:rPr>
          <w:color w:val="000000"/>
        </w:rPr>
        <w:t>продление и обслуживание домена и хостинга.</w:t>
      </w:r>
    </w:p>
    <w:p w:rsidR="00F45D2B" w:rsidRPr="00F45D2B" w:rsidRDefault="00F45D2B" w:rsidP="00F45D2B">
      <w:pPr>
        <w:pStyle w:val="29"/>
        <w:shd w:val="clear" w:color="auto" w:fill="auto"/>
        <w:spacing w:before="0" w:after="0" w:line="240" w:lineRule="auto"/>
        <w:ind w:firstLine="601"/>
      </w:pPr>
      <w:r w:rsidRPr="00F45D2B">
        <w:rPr>
          <w:color w:val="000000"/>
        </w:rPr>
        <w:t>1.2. В течение 202</w:t>
      </w:r>
      <w:r>
        <w:rPr>
          <w:color w:val="000000"/>
        </w:rPr>
        <w:t>3</w:t>
      </w:r>
      <w:r w:rsidRPr="00F45D2B">
        <w:rPr>
          <w:color w:val="000000"/>
        </w:rPr>
        <w:t xml:space="preserve"> года в размере до 100 процентов от выставленного счета или цены отдельного этапа исполнения контракта (договора) (при условии представления поставщиком (подрядчиком, исполнителем) гарантийного письма), но не более объ</w:t>
      </w:r>
      <w:r>
        <w:rPr>
          <w:color w:val="000000"/>
        </w:rPr>
        <w:t>е</w:t>
      </w:r>
      <w:r w:rsidRPr="00F45D2B">
        <w:rPr>
          <w:color w:val="000000"/>
        </w:rPr>
        <w:t>ма принятого бюджетного обязательства, подлежащего исполнению за сч</w:t>
      </w:r>
      <w:r>
        <w:rPr>
          <w:color w:val="000000"/>
        </w:rPr>
        <w:t>е</w:t>
      </w:r>
      <w:r w:rsidRPr="00F45D2B">
        <w:rPr>
          <w:color w:val="000000"/>
        </w:rPr>
        <w:t xml:space="preserve">т средств бюджета муниципального округа </w:t>
      </w:r>
      <w:r>
        <w:rPr>
          <w:color w:val="000000"/>
        </w:rPr>
        <w:t>Академический</w:t>
      </w:r>
      <w:r w:rsidRPr="00F45D2B">
        <w:rPr>
          <w:color w:val="000000"/>
        </w:rPr>
        <w:t xml:space="preserve"> по соответствующему контракту (договору) на:</w:t>
      </w:r>
    </w:p>
    <w:p w:rsidR="00F45D2B" w:rsidRPr="00F45D2B" w:rsidRDefault="00F45D2B" w:rsidP="00F45D2B">
      <w:pPr>
        <w:pStyle w:val="29"/>
        <w:numPr>
          <w:ilvl w:val="0"/>
          <w:numId w:val="5"/>
        </w:numPr>
        <w:shd w:val="clear" w:color="auto" w:fill="auto"/>
        <w:tabs>
          <w:tab w:val="left" w:pos="1539"/>
        </w:tabs>
        <w:spacing w:before="0" w:after="0" w:line="240" w:lineRule="auto"/>
        <w:ind w:firstLine="601"/>
      </w:pPr>
      <w:r w:rsidRPr="00F45D2B">
        <w:rPr>
          <w:color w:val="000000"/>
        </w:rPr>
        <w:t>оказание коммунальных, эксплуатационных услуг, услуг по вывозу тв</w:t>
      </w:r>
      <w:r w:rsidR="00095773">
        <w:rPr>
          <w:color w:val="000000"/>
        </w:rPr>
        <w:t>е</w:t>
      </w:r>
      <w:r w:rsidRPr="00F45D2B">
        <w:rPr>
          <w:color w:val="000000"/>
        </w:rPr>
        <w:t>рдых коммунальных отходов;</w:t>
      </w:r>
    </w:p>
    <w:p w:rsidR="00F45D2B" w:rsidRPr="00F45D2B" w:rsidRDefault="00F45D2B" w:rsidP="00F45D2B">
      <w:pPr>
        <w:pStyle w:val="29"/>
        <w:numPr>
          <w:ilvl w:val="0"/>
          <w:numId w:val="5"/>
        </w:numPr>
        <w:shd w:val="clear" w:color="auto" w:fill="auto"/>
        <w:tabs>
          <w:tab w:val="left" w:pos="1543"/>
        </w:tabs>
        <w:spacing w:before="0" w:after="0" w:line="240" w:lineRule="auto"/>
        <w:ind w:firstLine="601"/>
      </w:pPr>
      <w:r w:rsidRPr="00F45D2B">
        <w:rPr>
          <w:color w:val="000000"/>
        </w:rPr>
        <w:t>возмещение расходов по оплате счетов за тепловую энергию, электроэнергию, водоснабжение и водоотведение;</w:t>
      </w:r>
    </w:p>
    <w:p w:rsidR="00F45D2B" w:rsidRPr="00F45D2B" w:rsidRDefault="00F45D2B" w:rsidP="00F45D2B">
      <w:pPr>
        <w:pStyle w:val="29"/>
        <w:numPr>
          <w:ilvl w:val="0"/>
          <w:numId w:val="5"/>
        </w:numPr>
        <w:shd w:val="clear" w:color="auto" w:fill="auto"/>
        <w:tabs>
          <w:tab w:val="left" w:pos="1543"/>
        </w:tabs>
        <w:spacing w:before="0" w:after="0" w:line="240" w:lineRule="auto"/>
        <w:ind w:firstLine="601"/>
      </w:pPr>
      <w:r w:rsidRPr="00F45D2B">
        <w:rPr>
          <w:color w:val="000000"/>
        </w:rPr>
        <w:t>оказание услуг телефонной и телекоммуникационной связи;</w:t>
      </w:r>
    </w:p>
    <w:p w:rsidR="00F45D2B" w:rsidRPr="00F45D2B" w:rsidRDefault="00F45D2B" w:rsidP="00F45D2B">
      <w:pPr>
        <w:pStyle w:val="29"/>
        <w:numPr>
          <w:ilvl w:val="0"/>
          <w:numId w:val="5"/>
        </w:numPr>
        <w:shd w:val="clear" w:color="auto" w:fill="auto"/>
        <w:tabs>
          <w:tab w:val="left" w:pos="1550"/>
        </w:tabs>
        <w:spacing w:before="0" w:after="0" w:line="240" w:lineRule="auto"/>
        <w:ind w:firstLine="601"/>
      </w:pPr>
      <w:r w:rsidRPr="00F45D2B">
        <w:rPr>
          <w:color w:val="000000"/>
        </w:rPr>
        <w:t>сопровождение программного-технического комплекса;</w:t>
      </w:r>
    </w:p>
    <w:p w:rsidR="00F45D2B" w:rsidRPr="00F45D2B" w:rsidRDefault="00F45D2B" w:rsidP="00F45D2B">
      <w:pPr>
        <w:pStyle w:val="29"/>
        <w:numPr>
          <w:ilvl w:val="0"/>
          <w:numId w:val="5"/>
        </w:numPr>
        <w:shd w:val="clear" w:color="auto" w:fill="auto"/>
        <w:tabs>
          <w:tab w:val="left" w:pos="1550"/>
        </w:tabs>
        <w:spacing w:before="0" w:after="0" w:line="240" w:lineRule="auto"/>
        <w:ind w:firstLine="601"/>
      </w:pPr>
      <w:r w:rsidRPr="00F45D2B">
        <w:rPr>
          <w:color w:val="000000"/>
        </w:rPr>
        <w:t>обслуживание копировальной и другой офисной техники;</w:t>
      </w:r>
    </w:p>
    <w:p w:rsidR="00F45D2B" w:rsidRPr="00F45D2B" w:rsidRDefault="00F45D2B" w:rsidP="00F45D2B">
      <w:pPr>
        <w:pStyle w:val="29"/>
        <w:numPr>
          <w:ilvl w:val="0"/>
          <w:numId w:val="5"/>
        </w:numPr>
        <w:shd w:val="clear" w:color="auto" w:fill="auto"/>
        <w:tabs>
          <w:tab w:val="left" w:pos="1550"/>
        </w:tabs>
        <w:spacing w:before="0" w:after="0" w:line="240" w:lineRule="auto"/>
        <w:ind w:firstLine="601"/>
      </w:pPr>
      <w:r w:rsidRPr="00F45D2B">
        <w:rPr>
          <w:color w:val="000000"/>
        </w:rPr>
        <w:t>выполнение работ по уборке помещений;</w:t>
      </w:r>
    </w:p>
    <w:p w:rsidR="00F45D2B" w:rsidRPr="00F45D2B" w:rsidRDefault="00F45D2B" w:rsidP="00F45D2B">
      <w:pPr>
        <w:pStyle w:val="29"/>
        <w:numPr>
          <w:ilvl w:val="0"/>
          <w:numId w:val="5"/>
        </w:numPr>
        <w:shd w:val="clear" w:color="auto" w:fill="auto"/>
        <w:tabs>
          <w:tab w:val="left" w:pos="1550"/>
        </w:tabs>
        <w:spacing w:before="0" w:after="0" w:line="240" w:lineRule="auto"/>
        <w:ind w:firstLine="601"/>
      </w:pPr>
      <w:r w:rsidRPr="00F45D2B">
        <w:rPr>
          <w:color w:val="000000"/>
        </w:rPr>
        <w:t>проведение праздничных и иных зрелищных мероприятий;</w:t>
      </w:r>
    </w:p>
    <w:p w:rsidR="00F45D2B" w:rsidRPr="00F45D2B" w:rsidRDefault="00F45D2B" w:rsidP="00F45D2B">
      <w:pPr>
        <w:pStyle w:val="29"/>
        <w:numPr>
          <w:ilvl w:val="0"/>
          <w:numId w:val="5"/>
        </w:numPr>
        <w:shd w:val="clear" w:color="auto" w:fill="auto"/>
        <w:tabs>
          <w:tab w:val="left" w:pos="1557"/>
        </w:tabs>
        <w:spacing w:before="0" w:after="0" w:line="240" w:lineRule="auto"/>
        <w:ind w:firstLine="601"/>
      </w:pPr>
      <w:r w:rsidRPr="00F45D2B">
        <w:rPr>
          <w:color w:val="000000"/>
        </w:rPr>
        <w:t>оказание информационных услуг, в том числе с использованием специализированного программного обеспечения.</w:t>
      </w:r>
    </w:p>
    <w:p w:rsidR="00F45D2B" w:rsidRPr="00F45D2B" w:rsidRDefault="00F45D2B" w:rsidP="00F45D2B">
      <w:pPr>
        <w:pStyle w:val="29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 w:line="240" w:lineRule="auto"/>
        <w:ind w:firstLine="601"/>
      </w:pPr>
      <w:r w:rsidRPr="00F45D2B">
        <w:rPr>
          <w:color w:val="000000"/>
        </w:rPr>
        <w:lastRenderedPageBreak/>
        <w:t>При заключении контрактов (договоров), указанных в пункте 1.2 настоящего решения, предусматривать условие о возврате заказчиком поставщику (подрядчику, исполнителю) денежных средств, внес</w:t>
      </w:r>
      <w:r>
        <w:rPr>
          <w:color w:val="000000"/>
        </w:rPr>
        <w:t>е</w:t>
      </w:r>
      <w:r w:rsidRPr="00F45D2B">
        <w:rPr>
          <w:color w:val="000000"/>
        </w:rPr>
        <w:t>нных в качестве обеспечения исполнения обязательств по контракту (договору) (если такая форма обеспечения исполнения контракта (договора) применяется поставщиком (подрядчиком, исполнителем)), после выполнения в полном объ</w:t>
      </w:r>
      <w:r w:rsidR="00095773">
        <w:rPr>
          <w:color w:val="000000"/>
        </w:rPr>
        <w:t>е</w:t>
      </w:r>
      <w:r w:rsidRPr="00F45D2B">
        <w:rPr>
          <w:color w:val="000000"/>
        </w:rPr>
        <w:t>ме обязательств, предусмотренных соответствующим контрактом (договором), и представления поставщиком (подрядчиком, исполнителем) соответствующих отч</w:t>
      </w:r>
      <w:r w:rsidR="00095773">
        <w:rPr>
          <w:color w:val="000000"/>
        </w:rPr>
        <w:t>е</w:t>
      </w:r>
      <w:r w:rsidRPr="00F45D2B">
        <w:rPr>
          <w:color w:val="000000"/>
        </w:rPr>
        <w:t>тных документов.</w:t>
      </w:r>
    </w:p>
    <w:p w:rsidR="00F45D2B" w:rsidRPr="00F45D2B" w:rsidRDefault="00F45D2B" w:rsidP="00F45D2B">
      <w:pPr>
        <w:pStyle w:val="29"/>
        <w:numPr>
          <w:ilvl w:val="0"/>
          <w:numId w:val="3"/>
        </w:numPr>
        <w:shd w:val="clear" w:color="auto" w:fill="auto"/>
        <w:tabs>
          <w:tab w:val="left" w:pos="563"/>
        </w:tabs>
        <w:spacing w:before="0" w:after="0" w:line="240" w:lineRule="auto"/>
        <w:ind w:firstLine="601"/>
      </w:pPr>
      <w:r w:rsidRPr="00F45D2B">
        <w:rPr>
          <w:color w:val="000000"/>
        </w:rPr>
        <w:t xml:space="preserve">Опубликовать настоящее Решение в бюллетене «Московский муниципальный вестник» и на официальном сайте муниципального округа </w:t>
      </w:r>
      <w:r>
        <w:rPr>
          <w:color w:val="000000"/>
        </w:rPr>
        <w:t xml:space="preserve">Академический </w:t>
      </w:r>
      <w:hyperlink r:id="rId6" w:history="1">
        <w:r w:rsidRPr="003835E5">
          <w:rPr>
            <w:rStyle w:val="a6"/>
            <w:lang w:val="en-US"/>
          </w:rPr>
          <w:t>www</w:t>
        </w:r>
        <w:r w:rsidRPr="003835E5">
          <w:rPr>
            <w:rStyle w:val="a6"/>
          </w:rPr>
          <w:t>.</w:t>
        </w:r>
        <w:r w:rsidRPr="003835E5">
          <w:rPr>
            <w:rStyle w:val="a6"/>
            <w:lang w:val="en-US"/>
          </w:rPr>
          <w:t>moacadem</w:t>
        </w:r>
        <w:r w:rsidRPr="003835E5">
          <w:rPr>
            <w:rStyle w:val="a6"/>
          </w:rPr>
          <w:t>.</w:t>
        </w:r>
        <w:r w:rsidRPr="003835E5">
          <w:rPr>
            <w:rStyle w:val="a6"/>
            <w:lang w:val="en-US"/>
          </w:rPr>
          <w:t>ru</w:t>
        </w:r>
      </w:hyperlink>
      <w:r w:rsidRPr="00F45D2B">
        <w:rPr>
          <w:color w:val="000000"/>
        </w:rPr>
        <w:t>.</w:t>
      </w:r>
    </w:p>
    <w:p w:rsidR="00F45D2B" w:rsidRPr="00F45D2B" w:rsidRDefault="00F45D2B" w:rsidP="00F45D2B">
      <w:pPr>
        <w:pStyle w:val="29"/>
        <w:numPr>
          <w:ilvl w:val="0"/>
          <w:numId w:val="3"/>
        </w:numPr>
        <w:shd w:val="clear" w:color="auto" w:fill="auto"/>
        <w:tabs>
          <w:tab w:val="left" w:pos="563"/>
        </w:tabs>
        <w:spacing w:before="0" w:after="0" w:line="240" w:lineRule="auto"/>
        <w:ind w:firstLine="601"/>
      </w:pPr>
      <w:r w:rsidRPr="00F45D2B">
        <w:rPr>
          <w:color w:val="000000"/>
        </w:rPr>
        <w:t xml:space="preserve">Настоящее </w:t>
      </w:r>
      <w:r w:rsidR="00095773">
        <w:rPr>
          <w:color w:val="000000"/>
        </w:rPr>
        <w:t>р</w:t>
      </w:r>
      <w:r w:rsidRPr="00F45D2B">
        <w:rPr>
          <w:color w:val="000000"/>
        </w:rPr>
        <w:t>ешение вступает в силу со дня его принятия.</w:t>
      </w:r>
    </w:p>
    <w:p w:rsidR="00580DDA" w:rsidRPr="00F45D2B" w:rsidRDefault="007A2464" w:rsidP="00F45D2B">
      <w:pPr>
        <w:pStyle w:val="29"/>
        <w:numPr>
          <w:ilvl w:val="0"/>
          <w:numId w:val="3"/>
        </w:numPr>
        <w:shd w:val="clear" w:color="auto" w:fill="auto"/>
        <w:tabs>
          <w:tab w:val="left" w:pos="563"/>
        </w:tabs>
        <w:spacing w:before="0" w:after="0" w:line="240" w:lineRule="auto"/>
        <w:ind w:firstLine="601"/>
      </w:pPr>
      <w:r w:rsidRPr="00F45D2B">
        <w:rPr>
          <w:color w:val="000000"/>
        </w:rPr>
        <w:t xml:space="preserve">Контроль за выполнением настоящего решения возложить </w:t>
      </w:r>
      <w:r w:rsidR="00C17591" w:rsidRPr="00F45D2B">
        <w:rPr>
          <w:color w:val="000000"/>
        </w:rPr>
        <w:t xml:space="preserve">главу </w:t>
      </w:r>
      <w:r w:rsidR="00580DDA" w:rsidRPr="00F45D2B">
        <w:rPr>
          <w:color w:val="000000"/>
        </w:rPr>
        <w:t>муниципального округа Академический</w:t>
      </w:r>
      <w:r w:rsidR="00C17591" w:rsidRPr="00F45D2B">
        <w:rPr>
          <w:color w:val="000000"/>
        </w:rPr>
        <w:t xml:space="preserve"> Ртищеву Ирину Александровну</w:t>
      </w:r>
      <w:r w:rsidR="00580DDA" w:rsidRPr="00F45D2B">
        <w:rPr>
          <w:color w:val="000000"/>
        </w:rPr>
        <w:t>.</w:t>
      </w:r>
    </w:p>
    <w:p w:rsidR="00C17591" w:rsidRPr="00F45D2B" w:rsidRDefault="00C17591" w:rsidP="00F45D2B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C17591" w:rsidRPr="00F45D2B" w:rsidRDefault="00C17591" w:rsidP="00F45D2B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B514CE" w:rsidRPr="00F45D2B" w:rsidRDefault="00B514CE" w:rsidP="00F45D2B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/>
          <w:i/>
          <w:sz w:val="28"/>
          <w:szCs w:val="28"/>
        </w:rPr>
      </w:pPr>
      <w:r w:rsidRPr="00F45D2B">
        <w:rPr>
          <w:rFonts w:ascii="Times New Roman" w:hAnsi="Times New Roman"/>
          <w:sz w:val="28"/>
          <w:szCs w:val="28"/>
        </w:rPr>
        <w:t xml:space="preserve">Результаты голосования: «За» -  «Против» -  «Воздержались» - </w:t>
      </w:r>
    </w:p>
    <w:p w:rsidR="00B514CE" w:rsidRPr="00F45D2B" w:rsidRDefault="00B514CE" w:rsidP="00F45D2B">
      <w:pPr>
        <w:autoSpaceDE w:val="0"/>
        <w:autoSpaceDN w:val="0"/>
        <w:adjustRightInd w:val="0"/>
        <w:spacing w:after="0" w:line="252" w:lineRule="auto"/>
        <w:ind w:firstLine="60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BB4" w:rsidRPr="00F45D2B" w:rsidRDefault="00622BB4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</w:p>
    <w:p w:rsidR="00415E5B" w:rsidRPr="00F45D2B" w:rsidRDefault="00622BB4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F45D2B">
        <w:rPr>
          <w:rFonts w:ascii="Times New Roman" w:hAnsi="Times New Roman"/>
          <w:sz w:val="28"/>
          <w:szCs w:val="28"/>
        </w:rPr>
        <w:t>О</w:t>
      </w:r>
      <w:r w:rsidR="00415E5B" w:rsidRPr="00F45D2B">
        <w:rPr>
          <w:rFonts w:ascii="Times New Roman" w:hAnsi="Times New Roman"/>
          <w:sz w:val="28"/>
          <w:szCs w:val="28"/>
        </w:rPr>
        <w:t>знакомлен:</w:t>
      </w:r>
    </w:p>
    <w:p w:rsidR="00415E5B" w:rsidRPr="00F45D2B" w:rsidRDefault="000F3D92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F45D2B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415E5B" w:rsidRPr="00F45D2B" w:rsidRDefault="000F3D92" w:rsidP="00481236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F45D2B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493746" w:rsidRPr="00F45D2B" w:rsidRDefault="00415E5B" w:rsidP="00481236">
      <w:pPr>
        <w:spacing w:after="0" w:line="252" w:lineRule="auto"/>
        <w:rPr>
          <w:rFonts w:ascii="Times New Roman" w:hAnsi="Times New Roman"/>
          <w:b/>
          <w:iCs/>
          <w:sz w:val="28"/>
          <w:szCs w:val="28"/>
        </w:rPr>
      </w:pPr>
      <w:r w:rsidRPr="00F45D2B">
        <w:rPr>
          <w:rFonts w:ascii="Times New Roman" w:hAnsi="Times New Roman"/>
          <w:sz w:val="28"/>
          <w:szCs w:val="28"/>
        </w:rPr>
        <w:t>_____________________</w:t>
      </w:r>
      <w:r w:rsidR="000F3D92" w:rsidRPr="00F45D2B">
        <w:rPr>
          <w:rFonts w:ascii="Times New Roman" w:hAnsi="Times New Roman"/>
          <w:sz w:val="28"/>
          <w:szCs w:val="28"/>
        </w:rPr>
        <w:t>Ртищева И.А.</w:t>
      </w:r>
    </w:p>
    <w:sectPr w:rsidR="00493746" w:rsidRPr="00F45D2B" w:rsidSect="00D96F42">
      <w:pgSz w:w="11900" w:h="16800"/>
      <w:pgMar w:top="1134" w:right="1134" w:bottom="15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6FE1"/>
    <w:multiLevelType w:val="multilevel"/>
    <w:tmpl w:val="952ADE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6442B2D"/>
    <w:multiLevelType w:val="hybridMultilevel"/>
    <w:tmpl w:val="F0AEFAB6"/>
    <w:lvl w:ilvl="0" w:tplc="DE6443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1911"/>
    <w:multiLevelType w:val="multilevel"/>
    <w:tmpl w:val="DF7A080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F755752"/>
    <w:multiLevelType w:val="multilevel"/>
    <w:tmpl w:val="ABF2DB9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16AFE"/>
    <w:rsid w:val="00020ABE"/>
    <w:rsid w:val="00030AA8"/>
    <w:rsid w:val="00030C35"/>
    <w:rsid w:val="00054EC6"/>
    <w:rsid w:val="00065518"/>
    <w:rsid w:val="00074C66"/>
    <w:rsid w:val="00075F77"/>
    <w:rsid w:val="00091651"/>
    <w:rsid w:val="00095773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E7C9B"/>
    <w:rsid w:val="001F0C16"/>
    <w:rsid w:val="001F27A1"/>
    <w:rsid w:val="0021316C"/>
    <w:rsid w:val="0022536D"/>
    <w:rsid w:val="00226C10"/>
    <w:rsid w:val="002318DA"/>
    <w:rsid w:val="0025020B"/>
    <w:rsid w:val="00252A89"/>
    <w:rsid w:val="002622C4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11FA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3673"/>
    <w:rsid w:val="003D7F15"/>
    <w:rsid w:val="003E1117"/>
    <w:rsid w:val="003F150A"/>
    <w:rsid w:val="003F6E17"/>
    <w:rsid w:val="0040073F"/>
    <w:rsid w:val="004056B0"/>
    <w:rsid w:val="00415E5B"/>
    <w:rsid w:val="004210F5"/>
    <w:rsid w:val="00421461"/>
    <w:rsid w:val="00421EF6"/>
    <w:rsid w:val="00424E4A"/>
    <w:rsid w:val="004543B5"/>
    <w:rsid w:val="0047206C"/>
    <w:rsid w:val="00481236"/>
    <w:rsid w:val="0048637E"/>
    <w:rsid w:val="0048783B"/>
    <w:rsid w:val="00493746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22285"/>
    <w:rsid w:val="00530B45"/>
    <w:rsid w:val="00540A4F"/>
    <w:rsid w:val="00543003"/>
    <w:rsid w:val="0057173A"/>
    <w:rsid w:val="00574283"/>
    <w:rsid w:val="00580DDA"/>
    <w:rsid w:val="00585871"/>
    <w:rsid w:val="005B1FFC"/>
    <w:rsid w:val="005D0CDB"/>
    <w:rsid w:val="005E3DEF"/>
    <w:rsid w:val="005E582D"/>
    <w:rsid w:val="005F499E"/>
    <w:rsid w:val="00601BC8"/>
    <w:rsid w:val="00607B2D"/>
    <w:rsid w:val="00614EC4"/>
    <w:rsid w:val="006161D0"/>
    <w:rsid w:val="00622BB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2464"/>
    <w:rsid w:val="007A6C9A"/>
    <w:rsid w:val="007A7610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90123"/>
    <w:rsid w:val="008A63DA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903B4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5027"/>
    <w:rsid w:val="00A2762C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4CE4"/>
    <w:rsid w:val="00B00280"/>
    <w:rsid w:val="00B04A4A"/>
    <w:rsid w:val="00B208F6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977C4"/>
    <w:rsid w:val="00BA6F28"/>
    <w:rsid w:val="00BB2624"/>
    <w:rsid w:val="00BC0B3F"/>
    <w:rsid w:val="00BC2FDE"/>
    <w:rsid w:val="00BD5AF3"/>
    <w:rsid w:val="00BD775E"/>
    <w:rsid w:val="00BE1537"/>
    <w:rsid w:val="00C1443F"/>
    <w:rsid w:val="00C17591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D246FC"/>
    <w:rsid w:val="00D43997"/>
    <w:rsid w:val="00D80F45"/>
    <w:rsid w:val="00D8619B"/>
    <w:rsid w:val="00D91F4B"/>
    <w:rsid w:val="00D96F42"/>
    <w:rsid w:val="00D96F6A"/>
    <w:rsid w:val="00DB3DF6"/>
    <w:rsid w:val="00DD1C24"/>
    <w:rsid w:val="00DF1BFD"/>
    <w:rsid w:val="00DF50BD"/>
    <w:rsid w:val="00E32797"/>
    <w:rsid w:val="00E51254"/>
    <w:rsid w:val="00E6026C"/>
    <w:rsid w:val="00E9184B"/>
    <w:rsid w:val="00E95F9F"/>
    <w:rsid w:val="00EA0190"/>
    <w:rsid w:val="00EB5020"/>
    <w:rsid w:val="00EB65A4"/>
    <w:rsid w:val="00EC55EA"/>
    <w:rsid w:val="00ED1EDB"/>
    <w:rsid w:val="00ED3703"/>
    <w:rsid w:val="00ED401B"/>
    <w:rsid w:val="00EF4283"/>
    <w:rsid w:val="00F1144C"/>
    <w:rsid w:val="00F1373A"/>
    <w:rsid w:val="00F23058"/>
    <w:rsid w:val="00F3124E"/>
    <w:rsid w:val="00F31E8C"/>
    <w:rsid w:val="00F35DD6"/>
    <w:rsid w:val="00F45AA0"/>
    <w:rsid w:val="00F45D2B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659B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415E5B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580D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80DD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locked/>
    <w:rsid w:val="00580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0DD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8"/>
    <w:rsid w:val="00580DD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B04A4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locked/>
    <w:rsid w:val="00F45D2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45D2B"/>
    <w:pPr>
      <w:widowControl w:val="0"/>
      <w:shd w:val="clear" w:color="auto" w:fill="FFFFFF"/>
      <w:spacing w:before="340" w:after="340" w:line="317" w:lineRule="exact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82E9-2DA1-4110-8802-E44B24F8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6</cp:revision>
  <cp:lastPrinted>2022-10-26T16:30:00Z</cp:lastPrinted>
  <dcterms:created xsi:type="dcterms:W3CDTF">2023-01-13T07:50:00Z</dcterms:created>
  <dcterms:modified xsi:type="dcterms:W3CDTF">2023-01-20T17:21:00Z</dcterms:modified>
</cp:coreProperties>
</file>