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E6ED" w14:textId="77777777" w:rsidR="008117A3" w:rsidRPr="007A0902" w:rsidRDefault="008117A3" w:rsidP="008117A3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bookmarkStart w:id="0" w:name="_Hlk479781681"/>
      <w:bookmarkEnd w:id="0"/>
      <w:r w:rsidRPr="007A0902"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14:paraId="3BE917FF" w14:textId="51A4A657" w:rsidR="008117A3" w:rsidRDefault="008117A3" w:rsidP="008117A3">
      <w:pPr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09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-2022-ПР </w:t>
      </w:r>
    </w:p>
    <w:p w14:paraId="784A5BE3" w14:textId="77777777" w:rsidR="008117A3" w:rsidRDefault="008117A3" w:rsidP="008117A3">
      <w:pPr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Проект внесен:</w:t>
      </w:r>
    </w:p>
    <w:p w14:paraId="57B413E4" w14:textId="77777777" w:rsidR="008117A3" w:rsidRPr="007A0902" w:rsidRDefault="008117A3" w:rsidP="008117A3">
      <w:pPr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>Ртищева И.А. Глава МО Академический</w:t>
      </w:r>
    </w:p>
    <w:p w14:paraId="326BF88E" w14:textId="77777777" w:rsidR="008117A3" w:rsidRPr="007A0902" w:rsidRDefault="008117A3" w:rsidP="008117A3">
      <w:pPr>
        <w:shd w:val="clear" w:color="auto" w:fill="FFFFFF"/>
        <w:tabs>
          <w:tab w:val="left" w:pos="7920"/>
        </w:tabs>
        <w:spacing w:after="0" w:line="240" w:lineRule="auto"/>
        <w:ind w:left="4962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17.11</w:t>
      </w: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.2022 г. </w:t>
      </w:r>
    </w:p>
    <w:p w14:paraId="732B3A8C" w14:textId="77777777" w:rsidR="008117A3" w:rsidRPr="007A0902" w:rsidRDefault="008117A3" w:rsidP="008117A3">
      <w:pPr>
        <w:shd w:val="clear" w:color="auto" w:fill="FFFFFF"/>
        <w:tabs>
          <w:tab w:val="left" w:pos="7920"/>
        </w:tabs>
        <w:spacing w:after="0" w:line="240" w:lineRule="auto"/>
        <w:ind w:left="4962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____________________</w:t>
      </w:r>
    </w:p>
    <w:p w14:paraId="5C71FA54" w14:textId="77777777" w:rsidR="008117A3" w:rsidRPr="007A0902" w:rsidRDefault="008117A3" w:rsidP="008117A3">
      <w:pPr>
        <w:shd w:val="clear" w:color="auto" w:fill="FFFFFF"/>
        <w:tabs>
          <w:tab w:val="left" w:pos="7920"/>
        </w:tabs>
        <w:spacing w:after="0" w:line="240" w:lineRule="auto"/>
        <w:ind w:left="4962"/>
        <w:jc w:val="center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 w:rsidRPr="007A0902"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</w:t>
      </w:r>
    </w:p>
    <w:p w14:paraId="1B9D50E5" w14:textId="77777777" w:rsidR="008117A3" w:rsidRDefault="008117A3" w:rsidP="008117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7D3515A3" w14:textId="77777777" w:rsidR="008117A3" w:rsidRDefault="008117A3" w:rsidP="008117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88C141C" w14:textId="77777777" w:rsidR="008117A3" w:rsidRDefault="008117A3" w:rsidP="008117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0EC66CA" w14:textId="77777777" w:rsidR="008117A3" w:rsidRDefault="008117A3" w:rsidP="008117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D6B76D4" w14:textId="1F5EE90D" w:rsidR="00192651" w:rsidRPr="00AB5807" w:rsidRDefault="00192651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77777777" w:rsidR="007A5A6B" w:rsidRPr="008117A3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6"/>
          <w:szCs w:val="26"/>
          <w:lang w:eastAsia="ru-RU"/>
        </w:rPr>
      </w:pPr>
    </w:p>
    <w:p w14:paraId="79DF8A77" w14:textId="2F6C9658" w:rsidR="00B85630" w:rsidRPr="008117A3" w:rsidRDefault="0079281D" w:rsidP="008117A3">
      <w:pPr>
        <w:shd w:val="clear" w:color="auto" w:fill="FFFFFF"/>
        <w:tabs>
          <w:tab w:val="left" w:pos="4962"/>
        </w:tabs>
        <w:spacing w:after="0" w:line="240" w:lineRule="auto"/>
        <w:ind w:right="566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</w:pPr>
      <w:bookmarkStart w:id="1" w:name="_Hlk119574115"/>
      <w:r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>О</w:t>
      </w:r>
      <w:r w:rsidR="006D6934"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>б утверждении Положения о</w:t>
      </w:r>
      <w:r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 xml:space="preserve"> </w:t>
      </w:r>
      <w:r w:rsidR="007A79ED"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 xml:space="preserve">Бюджетно-финансовой </w:t>
      </w:r>
      <w:r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>комиссии Совета депутатов муниципального округа</w:t>
      </w:r>
      <w:r w:rsidR="00BF0C6A" w:rsidRPr="008117A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6"/>
          <w:lang w:eastAsia="ru-RU"/>
        </w:rPr>
        <w:t xml:space="preserve"> Академический</w:t>
      </w:r>
    </w:p>
    <w:p w14:paraId="4F61C4B2" w14:textId="77777777" w:rsidR="008117A3" w:rsidRPr="00AB5807" w:rsidRDefault="008117A3" w:rsidP="004A562C">
      <w:pPr>
        <w:shd w:val="clear" w:color="auto" w:fill="FFFFFF"/>
        <w:tabs>
          <w:tab w:val="left" w:pos="4962"/>
        </w:tabs>
        <w:spacing w:after="0" w:line="240" w:lineRule="auto"/>
        <w:ind w:right="481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bookmarkEnd w:id="1"/>
    <w:p w14:paraId="381DEE10" w14:textId="5D650DCC" w:rsidR="00B85630" w:rsidRPr="00AB5807" w:rsidRDefault="0084238F" w:rsidP="004A562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  </w:t>
      </w:r>
      <w:r w:rsidR="0079281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ом</w:t>
      </w:r>
      <w:r w:rsidR="00B85630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униципального округа Академический</w:t>
      </w:r>
      <w:r w:rsidR="00B85630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</w:t>
      </w:r>
      <w:r w:rsidR="006D6934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Регламентом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Совета депутатов муниципального </w:t>
      </w:r>
      <w:r w:rsidR="006D6934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 </w:t>
      </w:r>
      <w:r w:rsidR="006D693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Академический, 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Положением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бюджетном процессе в муниципальном округе</w:t>
      </w:r>
      <w:r w:rsidR="00BF0C6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Академический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192651" w:rsidRPr="008117A3">
        <w:rPr>
          <w:rFonts w:ascii="Times New Roman" w:eastAsia="Times New Roman" w:hAnsi="Times New Roman" w:cs="Times New Roman"/>
          <w:b/>
          <w:i/>
          <w:iCs/>
          <w:sz w:val="28"/>
          <w:szCs w:val="26"/>
          <w:lang w:eastAsia="ru-RU"/>
        </w:rPr>
        <w:t xml:space="preserve">Совет депутатов </w:t>
      </w:r>
      <w:r w:rsidR="008117A3" w:rsidRPr="008117A3">
        <w:rPr>
          <w:rFonts w:ascii="Times New Roman" w:eastAsia="Times New Roman" w:hAnsi="Times New Roman" w:cs="Times New Roman"/>
          <w:b/>
          <w:i/>
          <w:iCs/>
          <w:sz w:val="28"/>
          <w:szCs w:val="26"/>
          <w:lang w:eastAsia="ru-RU"/>
        </w:rPr>
        <w:t xml:space="preserve">муниципального округа Академический </w:t>
      </w:r>
      <w:r w:rsidR="00192651" w:rsidRPr="008117A3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решил</w:t>
      </w:r>
      <w:r w:rsidR="00B85630" w:rsidRPr="008117A3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:</w:t>
      </w:r>
    </w:p>
    <w:p w14:paraId="132122E8" w14:textId="3467A494" w:rsidR="003904E8" w:rsidRPr="0084238F" w:rsidRDefault="0084238F" w:rsidP="004A562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</w:t>
      </w:r>
      <w:r w:rsidR="007A79ED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Бюджетно-финансовой </w:t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комиссии Совета депутатов муниципального округа </w:t>
      </w:r>
      <w:r w:rsidR="00BF0C6A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>Академический</w:t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согласно приложению </w:t>
      </w:r>
      <w:r w:rsidR="00FA2C76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3904E8" w:rsidRPr="0084238F">
        <w:rPr>
          <w:rFonts w:ascii="Times New Roman" w:eastAsia="Times New Roman" w:hAnsi="Times New Roman" w:cs="Times New Roman"/>
          <w:sz w:val="28"/>
          <w:szCs w:val="26"/>
          <w:lang w:eastAsia="ru-RU"/>
        </w:rPr>
        <w:t>к настоящему решению.</w:t>
      </w:r>
    </w:p>
    <w:p w14:paraId="373E61CC" w14:textId="50B8B66A" w:rsidR="0084238F" w:rsidRPr="007A79ED" w:rsidRDefault="0084238F" w:rsidP="004A562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Решение Совета депутатов</w:t>
      </w:r>
      <w:r w:rsidR="00952B56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F6B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952B56" w:rsidRPr="007A79ED">
        <w:rPr>
          <w:rFonts w:ascii="Times New Roman" w:eastAsia="Times New Roman" w:hAnsi="Times New Roman" w:cs="Times New Roman"/>
          <w:sz w:val="28"/>
          <w:szCs w:val="26"/>
          <w:lang w:eastAsia="ru-RU"/>
        </w:rPr>
        <w:t>19 декабря 2017 года № 03-14-2017 «Об утверждении Положения о Бюджетно-финансовой комиссии Совета депутатов муниципального округа Академический в городе Москве»</w:t>
      </w:r>
      <w:r w:rsidR="008117A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0BCDA28" w14:textId="77777777" w:rsidR="004A562C" w:rsidRPr="004A562C" w:rsidRDefault="004A562C" w:rsidP="004A562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6976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1A4705">
          <w:rPr>
            <w:rStyle w:val="af1"/>
            <w:rFonts w:ascii="Times New Roman" w:hAnsi="Times New Roman"/>
            <w:sz w:val="28"/>
            <w:szCs w:val="28"/>
          </w:rPr>
          <w:t>www.moacadem.ru</w:t>
        </w:r>
      </w:hyperlink>
      <w:r w:rsidRPr="003F697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BF14F23" w14:textId="0F9BA2AF" w:rsidR="00C02847" w:rsidRPr="00AB5807" w:rsidRDefault="00C02847" w:rsidP="004A562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28747BFC" w14:textId="65828270" w:rsidR="00CD14B2" w:rsidRPr="00CD14B2" w:rsidRDefault="004A562C" w:rsidP="00397F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14B2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</w:t>
      </w:r>
      <w:r w:rsidR="00CD14B2" w:rsidRPr="00CD14B2">
        <w:rPr>
          <w:rFonts w:ascii="Times New Roman" w:hAnsi="Times New Roman" w:cs="Times New Roman"/>
          <w:bCs/>
          <w:sz w:val="28"/>
          <w:szCs w:val="28"/>
        </w:rPr>
        <w:t xml:space="preserve"> депутата Совета депутатов, председателя Бюджетно-финансовой комиссии Совета депутатов муниципального округа Академический </w:t>
      </w:r>
      <w:r w:rsidR="00CD14B2">
        <w:rPr>
          <w:rFonts w:ascii="Times New Roman" w:hAnsi="Times New Roman" w:cs="Times New Roman"/>
          <w:bCs/>
          <w:sz w:val="28"/>
          <w:szCs w:val="28"/>
        </w:rPr>
        <w:t>Костюченко Сергея Николаевича.</w:t>
      </w:r>
    </w:p>
    <w:p w14:paraId="1EA12100" w14:textId="5D949712" w:rsidR="004A562C" w:rsidRPr="00CD14B2" w:rsidRDefault="004A562C" w:rsidP="00CD14B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D14B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«Против» - «Воздержались» - </w:t>
      </w:r>
    </w:p>
    <w:p w14:paraId="267BC3F5" w14:textId="77777777" w:rsidR="004A562C" w:rsidRPr="004A562C" w:rsidRDefault="004A562C" w:rsidP="004A562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562C">
        <w:rPr>
          <w:rFonts w:ascii="Times New Roman" w:hAnsi="Times New Roman"/>
          <w:color w:val="000000" w:themeColor="text1"/>
          <w:sz w:val="28"/>
          <w:szCs w:val="28"/>
        </w:rPr>
        <w:t>Ознакомлен:</w:t>
      </w:r>
    </w:p>
    <w:p w14:paraId="7519685D" w14:textId="77777777" w:rsidR="004A562C" w:rsidRPr="004A562C" w:rsidRDefault="004A562C" w:rsidP="004A562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562C">
        <w:rPr>
          <w:rFonts w:ascii="Times New Roman" w:hAnsi="Times New Roman"/>
          <w:color w:val="000000" w:themeColor="text1"/>
          <w:sz w:val="28"/>
          <w:szCs w:val="28"/>
        </w:rPr>
        <w:t>Глава муниципального</w:t>
      </w:r>
    </w:p>
    <w:p w14:paraId="6AC5BA3C" w14:textId="77777777" w:rsidR="004A562C" w:rsidRPr="004A562C" w:rsidRDefault="004A562C" w:rsidP="004A562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562C">
        <w:rPr>
          <w:rFonts w:ascii="Times New Roman" w:hAnsi="Times New Roman"/>
          <w:color w:val="000000" w:themeColor="text1"/>
          <w:sz w:val="28"/>
          <w:szCs w:val="28"/>
        </w:rPr>
        <w:t xml:space="preserve">округа Академический                                                               </w:t>
      </w:r>
    </w:p>
    <w:p w14:paraId="5B39F96A" w14:textId="6CDEB0B0" w:rsidR="00192651" w:rsidRPr="004A562C" w:rsidRDefault="004A562C" w:rsidP="004A562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A562C">
        <w:rPr>
          <w:rFonts w:ascii="Times New Roman" w:hAnsi="Times New Roman"/>
          <w:color w:val="000000" w:themeColor="text1"/>
          <w:sz w:val="28"/>
          <w:szCs w:val="28"/>
        </w:rPr>
        <w:t>_______________ Ртищева И.А.</w:t>
      </w:r>
    </w:p>
    <w:p w14:paraId="01B35A7D" w14:textId="77777777" w:rsidR="004A562C" w:rsidRDefault="004A562C" w:rsidP="00B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1A79D2BF" w14:textId="77777777" w:rsidR="004A562C" w:rsidRPr="003F6976" w:rsidRDefault="004A562C" w:rsidP="004A562C">
      <w:pPr>
        <w:tabs>
          <w:tab w:val="left" w:pos="6804"/>
        </w:tabs>
        <w:spacing w:after="0" w:line="240" w:lineRule="auto"/>
        <w:ind w:right="1557" w:firstLine="5954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F6976"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</w:t>
      </w:r>
    </w:p>
    <w:p w14:paraId="4E96A6AD" w14:textId="77777777" w:rsidR="004A562C" w:rsidRDefault="004A562C" w:rsidP="004A562C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F697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проекту </w:t>
      </w:r>
      <w:r w:rsidRPr="003F6976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я</w:t>
      </w:r>
      <w:r w:rsidRPr="003F697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04852B05" w14:textId="77777777" w:rsidR="004A562C" w:rsidRPr="003F6976" w:rsidRDefault="004A562C" w:rsidP="004A562C">
      <w:pPr>
        <w:spacing w:after="0" w:line="240" w:lineRule="auto"/>
        <w:ind w:left="595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F697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24.11.2022 </w:t>
      </w:r>
      <w:r w:rsidRPr="001E57DC">
        <w:rPr>
          <w:rFonts w:ascii="Times New Roman" w:hAnsi="Times New Roman"/>
          <w:b/>
          <w:i/>
          <w:color w:val="000000" w:themeColor="text1"/>
          <w:sz w:val="24"/>
          <w:szCs w:val="24"/>
        </w:rPr>
        <w:t>№ 0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9</w:t>
      </w:r>
      <w:r w:rsidRPr="001E57DC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-11-2022-ПР </w:t>
      </w:r>
    </w:p>
    <w:p w14:paraId="024EB761" w14:textId="77777777" w:rsidR="004A562C" w:rsidRDefault="004A562C" w:rsidP="00B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741E0B14" w14:textId="58A30DA1" w:rsidR="00401BF8" w:rsidRPr="00AB5807" w:rsidRDefault="00FA2C76" w:rsidP="00B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="005A3E99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</w:t>
      </w:r>
      <w:r w:rsidR="007A79ED" w:rsidRPr="007A79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Бюджетно-финансовой </w:t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комиссии </w:t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 xml:space="preserve">Совета депутатов муниципального округа </w:t>
      </w:r>
      <w:r w:rsidR="009060F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Академический</w:t>
      </w:r>
    </w:p>
    <w:p w14:paraId="2206E9AD" w14:textId="4DAB0BCC" w:rsidR="00FA2C76" w:rsidRPr="00AB5807" w:rsidRDefault="005A3E99" w:rsidP="00BD3A66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5714C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E79FE06" w14:textId="767A0949" w:rsidR="005714CF" w:rsidRPr="00AB5807" w:rsidRDefault="009060F9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Бюджетно-финансовой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Уставом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Академический,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в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направления деятельности, полномочия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Бюджетно-финансовой 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E1F8A" w14:textId="24FEA5D3" w:rsidR="005714CF" w:rsidRPr="00AB5807" w:rsidRDefault="009060F9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ED" w:rsidRP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</w:t>
      </w:r>
      <w:r w:rsidR="007A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является постоянно действующим коллегиальным рабочим органом Совета депутатов муниципального округа 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адемический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C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 депутатов) и образуется на срок полномочий Совета депутатов.</w:t>
      </w:r>
    </w:p>
    <w:p w14:paraId="379CA642" w14:textId="1B78749D" w:rsidR="005714CF" w:rsidRPr="00AB5807" w:rsidRDefault="005714CF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другими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Совета депутатов,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округе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муниципальными правовыми актами 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CAA29" w14:textId="0D35C4ED" w:rsidR="00313464" w:rsidRPr="00AB5807" w:rsidRDefault="00313464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основывается на принципах </w:t>
      </w:r>
      <w:r w:rsidR="0016011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Pr="00AB5807">
        <w:rPr>
          <w:sz w:val="30"/>
          <w:szCs w:val="30"/>
          <w:shd w:val="clear" w:color="auto" w:fill="FDFDFD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62D06B32" w14:textId="4B80FEAF" w:rsidR="008B7AB2" w:rsidRPr="00AB5807" w:rsidRDefault="008B7AB2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документационное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материально-техническое обеспечение деятельности комиссии</w:t>
      </w:r>
      <w:r w:rsidR="005B73F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хранение её документов,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аппаратом Совета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(далее – аппарат Совета депутатов)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служащие </w:t>
      </w:r>
      <w:r w:rsidR="0090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областями и видами профессиональной служебной деятельности участвуют в подготовке заседаний комиссии, а также по поручению главы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на заседаниях комиссии с информацией и докладами по обсуждаемым на комиссии вопросам.</w:t>
      </w:r>
    </w:p>
    <w:p w14:paraId="235769E2" w14:textId="22FD3AE6" w:rsidR="005714CF" w:rsidRPr="00AB5807" w:rsidRDefault="00811A03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F5125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деятельности </w:t>
      </w:r>
      <w:r w:rsidR="00D95F89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полномочия 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776B4448" w14:textId="2421C49C" w:rsidR="00811A03" w:rsidRPr="00AB5807" w:rsidRDefault="006F5125" w:rsidP="00811A03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деятельности комиссии:</w:t>
      </w:r>
    </w:p>
    <w:p w14:paraId="08B80FE7" w14:textId="631D6108" w:rsidR="00D95F89" w:rsidRPr="00AB5807" w:rsidRDefault="00D95F89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проектов решений Совета депутатов:</w:t>
      </w:r>
    </w:p>
    <w:p w14:paraId="792052BC" w14:textId="04A6511E" w:rsidR="00D95F89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период);</w:t>
      </w:r>
    </w:p>
    <w:p w14:paraId="12D0FD60" w14:textId="5AB653BD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(текущий финансовый год и плановый период);</w:t>
      </w:r>
    </w:p>
    <w:p w14:paraId="0E74B720" w14:textId="2C1AE071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финансовый год;</w:t>
      </w:r>
    </w:p>
    <w:p w14:paraId="01B802AB" w14:textId="6F7C9F0B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 по проектам решений Совета депутатов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 об исполнении бюджета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финансовый год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FC786" w14:textId="765904F5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предусматривающим выделение средств из бюджета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2136F" w14:textId="1E211616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муниципальном 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70F9C" w14:textId="449B4E36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поправок к проекту решения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бюджете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(очередной финансовый год и плановый период);</w:t>
      </w:r>
    </w:p>
    <w:p w14:paraId="5B4680C6" w14:textId="1920BA81" w:rsidR="00D95F89" w:rsidRPr="00AB5807" w:rsidRDefault="001827C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замечаний, предложений, информации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решений Совета депутатов, указанных в подпункте 1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 поправкам, указанным в подпункте 2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27DB3" w14:textId="51209760" w:rsidR="005D754C" w:rsidRPr="00AB5807" w:rsidRDefault="005D754C" w:rsidP="001827CC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заключений и материалов Контрольно-счётной палаты Москвы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заключений, материалов, актов и других документов </w:t>
      </w:r>
      <w:r w:rsidR="001827CC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государственных органов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 по бюджетно-финансовым вопросам и внесённых на рассмотрение Совета депутатов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A9B49" w14:textId="2EB76328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бюджетного процесса в муниципальном 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84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подготовка предложений по его совершенствованию;</w:t>
      </w:r>
    </w:p>
    <w:p w14:paraId="7993123A" w14:textId="74A625E3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публичных слушаниях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Совета депутатов о бюджете м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Академический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(очередной финансовый год и плановый период) и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исполнении бюджета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отчётный финансовый год;</w:t>
      </w:r>
    </w:p>
    <w:p w14:paraId="03D2FE14" w14:textId="41DC173F" w:rsidR="00966960" w:rsidRPr="00AB5807" w:rsidRDefault="00966960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осуществлении контроля за исполнением бюджета м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 Российской Федерации и Положением о бюджетном процессе в муниципальном округе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8B9D9F" w14:textId="3374A906" w:rsidR="009D6A02" w:rsidRPr="00AB5807" w:rsidRDefault="009D6A0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бюджетных полномочий в соответствии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Положением о бюджетном процессе в муниципальном округе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2D485" w14:textId="7E55B42A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рассмотрении обращений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(запросов) государственных органов, органов государственной власти, органов местного самоуправления,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бюджетно-финансовым вопросам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92ACD" w14:textId="00079994" w:rsidR="001F7AA2" w:rsidRPr="00AB5807" w:rsidRDefault="001F7AA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(или) участие в рассмотрении иных бюджетно-финансовых вопросов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депутатов, в том числе протокольными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AC07C" w14:textId="22D2BB70" w:rsidR="00D95F89" w:rsidRPr="00AB5807" w:rsidRDefault="00DB57E8" w:rsidP="00DB57E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полномочия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1BAB77" w14:textId="3CCBA112" w:rsidR="00D95F89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редакторов и докладчиков (содокладчиков) по ним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EA90F" w14:textId="0BAB7F27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принятым в первом чтении проектам решений Совета депутатов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деятельности комиссии;</w:t>
      </w:r>
    </w:p>
    <w:p w14:paraId="299A9E7F" w14:textId="0CB36EFE" w:rsidR="006375A7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направляет в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Совета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(запросы) по вопросам, относящимся к деятельности комиссии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материалов, необходимых для работы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B65EE6" w14:textId="1D851C8E" w:rsidR="006375A7" w:rsidRPr="00AB5807" w:rsidRDefault="006F5125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главе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Академический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Совету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направлении обращений (запросов)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государственные органы, органы государственной власти,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общественные объединения, должностным 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комиссии;</w:t>
      </w:r>
    </w:p>
    <w:p w14:paraId="3807B30E" w14:textId="6EFA5532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государственных органов, органов государственной власти, органов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0759911D" w14:textId="448C3E9F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488E3E7C" w14:textId="65B9FEC7" w:rsidR="00785D71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заседаний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постоянными комиссиями Совета депутатов, рабочими группами и иными формированиями Совета депутатов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 совместном употреблении – рабочие органы Совета депутатов)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7EAA06" w14:textId="3D3CEB0F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4257780E" w14:textId="4743361E" w:rsidR="001827CC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решений Совета депутатов по вопросам деятельности комиссии;</w:t>
      </w:r>
    </w:p>
    <w:p w14:paraId="5BAA66F5" w14:textId="25CE9D10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своей деятельности.</w:t>
      </w:r>
    </w:p>
    <w:p w14:paraId="147CA7EE" w14:textId="68D2DE70" w:rsidR="006F5125" w:rsidRPr="00AB5807" w:rsidRDefault="00BD3A66" w:rsidP="00BD3A6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соответствии с решениями Совета депутатов, в том числе протокольными.</w:t>
      </w:r>
    </w:p>
    <w:p w14:paraId="54B78A0F" w14:textId="16A5311B" w:rsidR="004F02AB" w:rsidRPr="00AB5807" w:rsidRDefault="004F02AB" w:rsidP="004F02A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по вопросам, относящимся к её деятельности, заслушивать на своих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доклады и сообщения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F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муниципальных служащих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 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главой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государственной власти,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общественных объединений, осуществляющих деятельность на территории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жителей муниципального округа </w:t>
      </w:r>
      <w:r w:rsidR="00E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Извещение о вызове на заседание комиссии или предложение о выступлении на 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органам, их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лицам не менее чем за три дня до рассмотрения соответствующего вопроса. </w:t>
      </w:r>
    </w:p>
    <w:p w14:paraId="5731ACE1" w14:textId="08236DE4" w:rsidR="007E19A5" w:rsidRPr="00AB5807" w:rsidRDefault="007E19A5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</w:t>
      </w:r>
      <w:r w:rsidR="006D0088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организации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13B0B60C" w14:textId="0770B67D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депутатов Совета депутатов. В состав комиссии входят председатель комиссии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682B598C" w14:textId="52206BA6" w:rsidR="006D0088" w:rsidRPr="00AB5807" w:rsidRDefault="006D0088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</w:t>
      </w:r>
      <w:r w:rsidRPr="00AB5807">
        <w:rPr>
          <w:rFonts w:cs="Times New Roman"/>
          <w:szCs w:val="24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231A9341" w14:textId="056F52D6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1AC9997C" w14:textId="1E312A43" w:rsidR="006D0088" w:rsidRPr="00AB5807" w:rsidRDefault="006D0088" w:rsidP="006D008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9" w:history="1">
        <w:r w:rsidRPr="00AB5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00EE1E0B" w14:textId="547FC20A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20628B58" w14:textId="51B2C405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формой деятельности комиссии являются заседания. Заседания комиссии ведёт председател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комиссии, а в его отсутствие –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комиссии, выбранный присутствующими на заседании членами комиссии из своего числа. </w:t>
      </w:r>
    </w:p>
    <w:p w14:paraId="2ED8359B" w14:textId="13D75851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4763D306" w14:textId="2F823208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проводится с использованием видеоконференцсвязи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(дистанционно).</w:t>
      </w:r>
    </w:p>
    <w:p w14:paraId="1353D0B8" w14:textId="2B20A14D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членам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проведения заседания комиссии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подготовленные к заседанию комиссии, направляются в указанные сроки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 комиссии посредством электронной почты или предоставляются для ознакомления в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Совета депутатов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_GoBack"/>
      <w:bookmarkEnd w:id="2"/>
    </w:p>
    <w:p w14:paraId="28C00706" w14:textId="77777777" w:rsidR="00273ACB" w:rsidRDefault="001E505E" w:rsidP="001E505E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</w:t>
      </w:r>
    </w:p>
    <w:p w14:paraId="23166534" w14:textId="492EC0C3" w:rsidR="001E505E" w:rsidRPr="00AB5807" w:rsidRDefault="00273ACB" w:rsidP="001E505E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1E505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626A6005" w14:textId="5A599127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могут присутствовать с правом совещательного голоса глава муниципального округа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депутаты Совета депутатов, не входящие в состав комиссии.</w:t>
      </w:r>
    </w:p>
    <w:p w14:paraId="4E1FFD50" w14:textId="0D3E3872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на заседании комиссии лица обязаны соблюдать порядок проведения</w:t>
      </w:r>
      <w:r w:rsidR="001B6D5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определяемый председательствующим на заседании комиссии.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F20EA" w14:textId="59E50907" w:rsidR="00DE442B" w:rsidRPr="00AB5807" w:rsidRDefault="00DE442B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с другими членами комиссии.</w:t>
      </w:r>
    </w:p>
    <w:p w14:paraId="31FD47C0" w14:textId="0C921503" w:rsidR="0065136D" w:rsidRPr="00AB5807" w:rsidRDefault="0065136D" w:rsidP="0065136D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7F888356" w14:textId="3BD2CEED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 в случае присутствия на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её членов.</w:t>
      </w:r>
    </w:p>
    <w:p w14:paraId="33236850" w14:textId="3C688D1F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18AFEABB" w14:textId="1F3D6124" w:rsidR="00DE442B" w:rsidRPr="00AB5807" w:rsidRDefault="00DE442B" w:rsidP="00DE442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ведё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в соответствии с пунктом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настоящего Положения.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течение пяти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проведения заседания комиссии. Оригиналы протоколов заседаний комиссии хранятся в </w:t>
      </w:r>
      <w:r w:rsidR="00273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аппарате Совета депутатов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запросу члена комиссии или иного заинтересованного лица может выдаваться выписка из протокола заседания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или его копия в течение 10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соответствующего запроса.</w:t>
      </w:r>
    </w:p>
    <w:p w14:paraId="0496A0B7" w14:textId="15F85F3E" w:rsidR="006D0088" w:rsidRPr="00AB5807" w:rsidRDefault="006D0088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21A048A6" w14:textId="5CF82A64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49401893" w14:textId="0B55A3D7" w:rsidR="005C5F12" w:rsidRPr="00AB5807" w:rsidRDefault="00423CED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окументационное обеспечение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осуществляет 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, к должностным (функциональным) обязанностям которого относится обеспечение деятельности комиссии, либо муниципальный служащий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, назначенный распоряжением </w:t>
      </w:r>
      <w:r w:rsidR="00273ACB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(далее – ответственный муниципальный служащий)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. </w:t>
      </w:r>
      <w:r w:rsidR="005C5F12" w:rsidRPr="00AB5807">
        <w:rPr>
          <w:rFonts w:ascii="Times New Roman" w:hAnsi="Times New Roman" w:cs="Times New Roman"/>
          <w:sz w:val="28"/>
          <w:szCs w:val="28"/>
        </w:rPr>
        <w:t>Ответственный муниципальный служащий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 не является членом комиссии и </w:t>
      </w:r>
      <w:r w:rsidR="009E375F" w:rsidRPr="00AB5807">
        <w:rPr>
          <w:rFonts w:ascii="Times New Roman" w:hAnsi="Times New Roman"/>
          <w:kern w:val="2"/>
          <w:sz w:val="28"/>
          <w:szCs w:val="24"/>
        </w:rPr>
        <w:t>не участвует в принятии комиссией решений.</w:t>
      </w:r>
      <w:r w:rsidR="005C5F12" w:rsidRPr="00AB5807">
        <w:rPr>
          <w:rFonts w:ascii="Times New Roman" w:hAnsi="Times New Roman"/>
          <w:kern w:val="2"/>
          <w:sz w:val="28"/>
          <w:szCs w:val="24"/>
        </w:rPr>
        <w:t xml:space="preserve"> </w:t>
      </w:r>
    </w:p>
    <w:p w14:paraId="3909AE65" w14:textId="33407E52" w:rsidR="00423CED" w:rsidRPr="00AB5807" w:rsidRDefault="005C5F12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4C3ADB77" w14:textId="01F883DE" w:rsidR="005C5F12" w:rsidRPr="00AB5807" w:rsidRDefault="00BF42D7" w:rsidP="004A192C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секретаря заседания комиссии, </w:t>
      </w:r>
      <w:r w:rsidR="001F779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2FB4E051" w14:textId="3AF4248F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делопроизводство комиссии;</w:t>
      </w:r>
    </w:p>
    <w:p w14:paraId="61CECC57" w14:textId="7A0D7A15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информирование членов комиссии, главы муниципального округа </w:t>
      </w:r>
      <w:r w:rsidR="00273ACB">
        <w:rPr>
          <w:rFonts w:ascii="Times New Roman" w:hAnsi="Times New Roman" w:cs="Times New Roman"/>
          <w:sz w:val="28"/>
          <w:szCs w:val="28"/>
        </w:rPr>
        <w:t>Академический</w:t>
      </w:r>
      <w:r w:rsidRPr="00AB5807">
        <w:rPr>
          <w:rFonts w:ascii="Times New Roman" w:hAnsi="Times New Roman" w:cs="Times New Roman"/>
          <w:sz w:val="28"/>
          <w:szCs w:val="28"/>
        </w:rPr>
        <w:t>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01B7DACE" w14:textId="08ACEB07" w:rsidR="00BC3E87" w:rsidRPr="00AB5807" w:rsidRDefault="00BC3E87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="00001FBF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 м</w:t>
      </w:r>
      <w:r w:rsidR="00273ACB">
        <w:rPr>
          <w:rFonts w:ascii="Times New Roman" w:hAnsi="Times New Roman" w:cs="Times New Roman"/>
          <w:sz w:val="28"/>
          <w:szCs w:val="28"/>
        </w:rPr>
        <w:t>униципального округа Академический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06900A05" w14:textId="29371FDE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AB5807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30017112" w14:textId="56141B66" w:rsidR="005B73F6" w:rsidRPr="00AB5807" w:rsidRDefault="005B73F6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029FBD64" w14:textId="341BF7E2" w:rsidR="005B73F6" w:rsidRPr="00AB5807" w:rsidRDefault="005B73F6" w:rsidP="005B73F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5314FD0" w14:textId="7475B0F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6212B272" w14:textId="329D3D19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553DC85D" w14:textId="46B40FCE" w:rsidR="00BB3996" w:rsidRPr="00AB5807" w:rsidRDefault="00BB399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0FCFB808" w14:textId="7E4F46D7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2ED3D0BE" w14:textId="4B76EA1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его переносе из-за отсутствия кворума;</w:t>
      </w:r>
    </w:p>
    <w:p w14:paraId="0EFBC798" w14:textId="55CC3844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lastRenderedPageBreak/>
        <w:t>определяет порядок рассмотрения обсуждаемых вопросов;</w:t>
      </w:r>
    </w:p>
    <w:p w14:paraId="6C24B907" w14:textId="6779764E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вносит в Совет депутатов предложения об изменении состава комиссии в случаях, установленных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Регламентом Совета депутатов 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E2F52" w:rsidRPr="00AB5807">
        <w:rPr>
          <w:rFonts w:ascii="Times New Roman" w:hAnsi="Times New Roman" w:cs="Times New Roman"/>
          <w:sz w:val="28"/>
          <w:szCs w:val="28"/>
        </w:rPr>
        <w:t>Положением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57DB4531" w14:textId="2DBAB410" w:rsidR="005B73F6" w:rsidRPr="00AB5807" w:rsidRDefault="001F7799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членов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, главы муниципального округа </w:t>
      </w:r>
      <w:r w:rsidR="00AF5562">
        <w:rPr>
          <w:rFonts w:ascii="Times New Roman" w:hAnsi="Times New Roman" w:cs="Times New Roman"/>
          <w:sz w:val="28"/>
          <w:szCs w:val="28"/>
        </w:rPr>
        <w:t xml:space="preserve"> Акадмический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, </w:t>
      </w:r>
      <w:r w:rsidR="007A31C1" w:rsidRPr="00AB5807">
        <w:rPr>
          <w:rFonts w:ascii="Times New Roman" w:hAnsi="Times New Roman" w:cs="Times New Roman"/>
          <w:sz w:val="28"/>
          <w:szCs w:val="28"/>
        </w:rPr>
        <w:t>других депутатов Совета депутатов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и </w:t>
      </w:r>
      <w:r w:rsidR="005E2F52" w:rsidRPr="00AB5807">
        <w:rPr>
          <w:rFonts w:ascii="Times New Roman" w:hAnsi="Times New Roman" w:cs="Times New Roman"/>
          <w:sz w:val="28"/>
          <w:szCs w:val="28"/>
        </w:rPr>
        <w:t>при необходимости иных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лиц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о предстоящ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ем </w:t>
      </w:r>
      <w:r w:rsidR="007A31C1" w:rsidRPr="00AB5807">
        <w:rPr>
          <w:rFonts w:ascii="Times New Roman" w:hAnsi="Times New Roman" w:cs="Times New Roman"/>
          <w:sz w:val="28"/>
          <w:szCs w:val="28"/>
        </w:rPr>
        <w:t>заседани</w:t>
      </w:r>
      <w:r w:rsidR="005E2F52" w:rsidRPr="00AB5807">
        <w:rPr>
          <w:rFonts w:ascii="Times New Roman" w:hAnsi="Times New Roman" w:cs="Times New Roman"/>
          <w:sz w:val="28"/>
          <w:szCs w:val="28"/>
        </w:rPr>
        <w:t>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 (о дате, времени и месте проведения заседания комиссии, повестке дня заседания комиссии)</w:t>
      </w:r>
      <w:r w:rsidR="005B73F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11FA4830" w14:textId="7898E91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другими рабочими органами Совета депутатов, </w:t>
      </w:r>
      <w:r w:rsidRPr="00AB5807">
        <w:rPr>
          <w:rFonts w:ascii="Times New Roman" w:hAnsi="Times New Roman" w:cs="Times New Roman"/>
          <w:sz w:val="28"/>
          <w:szCs w:val="28"/>
        </w:rPr>
        <w:t>органами государственной влас</w:t>
      </w:r>
      <w:r w:rsidR="00CA7F37" w:rsidRPr="00AB5807">
        <w:rPr>
          <w:rFonts w:ascii="Times New Roman" w:hAnsi="Times New Roman" w:cs="Times New Roman"/>
          <w:sz w:val="28"/>
          <w:szCs w:val="28"/>
        </w:rPr>
        <w:t>ти, государственными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</w:t>
      </w:r>
      <w:r w:rsidR="00CA7F37" w:rsidRPr="00AB5807">
        <w:rPr>
          <w:rFonts w:ascii="Times New Roman" w:hAnsi="Times New Roman" w:cs="Times New Roman"/>
          <w:sz w:val="28"/>
          <w:szCs w:val="28"/>
        </w:rPr>
        <w:t>рганами местного самоуправления, муниципальными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</w:t>
      </w:r>
      <w:r w:rsidR="005E2F52" w:rsidRPr="00AB5807">
        <w:rPr>
          <w:rFonts w:ascii="Times New Roman" w:hAnsi="Times New Roman" w:cs="Times New Roman"/>
          <w:sz w:val="28"/>
          <w:szCs w:val="28"/>
        </w:rPr>
        <w:t>(без какого-либо дополнительного документального подтверждения своих полномочий)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39DEA1D3" w14:textId="71441458" w:rsidR="007A31C1" w:rsidRPr="00AB5807" w:rsidRDefault="007A31C1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с другими рабочими органами Совета депутатов;</w:t>
      </w:r>
    </w:p>
    <w:p w14:paraId="03FDFA60" w14:textId="264C59E9" w:rsidR="007A31C1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готовит и представляет </w:t>
      </w:r>
      <w:r w:rsidR="00BB3996" w:rsidRPr="00AB5807">
        <w:rPr>
          <w:rFonts w:ascii="Times New Roman" w:hAnsi="Times New Roman" w:cs="Times New Roman"/>
          <w:sz w:val="28"/>
          <w:szCs w:val="28"/>
        </w:rPr>
        <w:t>н</w:t>
      </w:r>
      <w:r w:rsidRPr="00AB5807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="00BB3996" w:rsidRPr="00AB5807">
        <w:rPr>
          <w:rFonts w:ascii="Times New Roman" w:hAnsi="Times New Roman" w:cs="Times New Roman"/>
          <w:sz w:val="28"/>
          <w:szCs w:val="28"/>
        </w:rPr>
        <w:t>С</w:t>
      </w:r>
      <w:r w:rsidRPr="00AB5807">
        <w:rPr>
          <w:rFonts w:ascii="Times New Roman" w:hAnsi="Times New Roman" w:cs="Times New Roman"/>
          <w:sz w:val="28"/>
          <w:szCs w:val="28"/>
        </w:rPr>
        <w:t xml:space="preserve">овета депутатов отчёты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деятельности комиссии в соответствии с Регламентом Совета депутатов</w:t>
      </w:r>
      <w:r w:rsidR="007A31C1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0C6D989" w14:textId="31EE45C6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комиссии,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AB5807">
        <w:rPr>
          <w:rFonts w:ascii="Times New Roman" w:hAnsi="Times New Roman" w:cs="Times New Roman"/>
          <w:sz w:val="28"/>
          <w:szCs w:val="28"/>
        </w:rPr>
        <w:t>документы комиссии;</w:t>
      </w:r>
    </w:p>
    <w:p w14:paraId="5C6C25A2" w14:textId="3B04DE37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44CDB6EE" w14:textId="621F5F40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49B015AE" w14:textId="1CBE3B5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442B" w:rsidRPr="00AB5807">
        <w:rPr>
          <w:rFonts w:ascii="Times New Roman" w:hAnsi="Times New Roman" w:cs="Times New Roman"/>
          <w:sz w:val="28"/>
          <w:szCs w:val="28"/>
        </w:rPr>
        <w:t>иные полномочия в соответствии с Регламенто</w:t>
      </w:r>
      <w:r w:rsidR="00CA7F37" w:rsidRPr="00AB5807">
        <w:rPr>
          <w:rFonts w:ascii="Times New Roman" w:hAnsi="Times New Roman" w:cs="Times New Roman"/>
          <w:sz w:val="28"/>
          <w:szCs w:val="28"/>
        </w:rPr>
        <w:t>м</w:t>
      </w:r>
      <w:r w:rsidR="00DE442B" w:rsidRPr="00AB5807">
        <w:rPr>
          <w:rFonts w:ascii="Times New Roman" w:hAnsi="Times New Roman" w:cs="Times New Roman"/>
          <w:sz w:val="28"/>
          <w:szCs w:val="28"/>
        </w:rPr>
        <w:t xml:space="preserve"> Совета депутатов и настоящим Положением, а также </w:t>
      </w:r>
      <w:r w:rsidRPr="00AB5807">
        <w:rPr>
          <w:rFonts w:ascii="Times New Roman" w:hAnsi="Times New Roman" w:cs="Times New Roman"/>
          <w:sz w:val="28"/>
          <w:szCs w:val="28"/>
        </w:rPr>
        <w:t xml:space="preserve">иные правомерные действия, необходимые для </w:t>
      </w:r>
      <w:r w:rsidR="007A31C1" w:rsidRPr="00AB5807">
        <w:rPr>
          <w:rFonts w:ascii="Times New Roman" w:hAnsi="Times New Roman" w:cs="Times New Roman"/>
          <w:sz w:val="28"/>
          <w:szCs w:val="28"/>
        </w:rPr>
        <w:t>осуществления</w:t>
      </w:r>
      <w:r w:rsidRPr="00AB5807">
        <w:rPr>
          <w:rFonts w:ascii="Times New Roman" w:hAnsi="Times New Roman" w:cs="Times New Roman"/>
          <w:sz w:val="28"/>
          <w:szCs w:val="28"/>
        </w:rPr>
        <w:t xml:space="preserve"> комиссией своих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полномочий и решения комиссией вопросов, относящихся к её </w:t>
      </w:r>
      <w:r w:rsidR="00DE442B" w:rsidRPr="00AB5807">
        <w:rPr>
          <w:rFonts w:ascii="Times New Roman" w:hAnsi="Times New Roman" w:cs="Times New Roman"/>
          <w:sz w:val="28"/>
          <w:szCs w:val="28"/>
        </w:rPr>
        <w:t>деятельности</w:t>
      </w:r>
      <w:r w:rsidRPr="00AB5807">
        <w:rPr>
          <w:rFonts w:ascii="Times New Roman" w:hAnsi="Times New Roman" w:cs="Times New Roman"/>
          <w:sz w:val="28"/>
          <w:szCs w:val="28"/>
        </w:rPr>
        <w:t>.</w:t>
      </w:r>
    </w:p>
    <w:p w14:paraId="67860770" w14:textId="1FB6FAE0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  <w:r w:rsidR="0051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831F3" w14:textId="218AB679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174ABAE3" w14:textId="340277F1" w:rsidR="001F4F62" w:rsidRPr="00AB5807" w:rsidRDefault="00076619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B43A5" w:rsidRPr="00AB5807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вопросы, относящиеся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к деятельности комиссии, участвовать в их подготовке к рассмотрению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комиссии, 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1F4F62" w:rsidRPr="00AB5807">
        <w:rPr>
          <w:rFonts w:ascii="Times New Roman" w:hAnsi="Times New Roman" w:cs="Times New Roman"/>
          <w:sz w:val="28"/>
          <w:szCs w:val="28"/>
        </w:rPr>
        <w:t>по вопросам повестки дня</w:t>
      </w:r>
      <w:r w:rsidRPr="00AB5807">
        <w:rPr>
          <w:rFonts w:ascii="Times New Roman" w:hAnsi="Times New Roman" w:cs="Times New Roman"/>
          <w:sz w:val="28"/>
          <w:szCs w:val="28"/>
        </w:rPr>
        <w:t>, участвовать в их обсуждении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00FE15" w14:textId="4A2E4B5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AB5807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1880D698" w14:textId="526FACD7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AB5807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AB5807">
        <w:rPr>
          <w:rFonts w:ascii="Times New Roman" w:hAnsi="Times New Roman" w:cs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51205E6B" w14:textId="02B383F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 заслушивании на заседании комиссии лиц, указанных в пункте </w:t>
      </w:r>
      <w:r w:rsidR="000F44A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62D8097B" w14:textId="2117238A" w:rsidR="00076619" w:rsidRPr="00AB5807" w:rsidRDefault="006839EC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изучать предмет (объект) вопроса</w:t>
      </w:r>
      <w:r w:rsidR="00076619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относящего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ся к </w:t>
      </w:r>
      <w:r w:rsidRPr="00AB5807">
        <w:rPr>
          <w:rFonts w:ascii="Times New Roman" w:hAnsi="Times New Roman" w:cs="Times New Roman"/>
          <w:sz w:val="28"/>
          <w:szCs w:val="28"/>
        </w:rPr>
        <w:t>д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076619" w:rsidRPr="00AB5807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и </w:t>
      </w:r>
      <w:r w:rsidRPr="00AB5807">
        <w:rPr>
          <w:rFonts w:ascii="Times New Roman" w:hAnsi="Times New Roman" w:cs="Times New Roman"/>
          <w:sz w:val="28"/>
          <w:szCs w:val="28"/>
        </w:rPr>
        <w:t>докладывать на заседании комиссии о результатах такого изучения;</w:t>
      </w:r>
    </w:p>
    <w:p w14:paraId="34C89E2F" w14:textId="5E2184FF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</w:t>
      </w:r>
      <w:r w:rsidR="00BB399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6F820F3" w14:textId="1C8D5314" w:rsidR="00BB3996" w:rsidRPr="00AB5807" w:rsidRDefault="00BB3996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61D31333" w14:textId="525509B9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79946DAE" w14:textId="49C32636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муниципального округа </w:t>
      </w:r>
      <w:r w:rsidR="00273ACB">
        <w:rPr>
          <w:rFonts w:ascii="Times New Roman" w:hAnsi="Times New Roman" w:cs="Times New Roman"/>
          <w:sz w:val="28"/>
          <w:szCs w:val="28"/>
        </w:rPr>
        <w:t>Академический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E40AA77" w14:textId="22D31A24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14:paraId="28F37E87" w14:textId="3CB317F3" w:rsidR="00BB3996" w:rsidRPr="00AB5807" w:rsidRDefault="00BB3996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7F3F3EEC" w14:textId="5E9DC05B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представлять интересы жителей муниципального округа</w:t>
      </w:r>
      <w:r w:rsidR="00B22C65">
        <w:rPr>
          <w:rFonts w:ascii="Times New Roman" w:hAnsi="Times New Roman" w:cs="Times New Roman"/>
          <w:sz w:val="28"/>
          <w:szCs w:val="28"/>
        </w:rPr>
        <w:t xml:space="preserve"> Академический</w:t>
      </w:r>
      <w:r w:rsidRPr="00AB5807">
        <w:rPr>
          <w:rFonts w:ascii="Times New Roman" w:hAnsi="Times New Roman" w:cs="Times New Roman"/>
          <w:sz w:val="28"/>
          <w:szCs w:val="28"/>
        </w:rPr>
        <w:t xml:space="preserve"> при рассмотрении вопросов на заседании комиссии;</w:t>
      </w:r>
    </w:p>
    <w:p w14:paraId="1007AE4B" w14:textId="7880E1B7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="000F44A8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за исключением случаев, установленных законодательством Российской Федерации;</w:t>
      </w:r>
    </w:p>
    <w:p w14:paraId="11B627D9" w14:textId="52667D8A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незамедлительно сообщать председателю комиссии о фактах, препятствующих участию в работе комиссии</w:t>
      </w:r>
      <w:r w:rsidR="00B12AE6" w:rsidRPr="00AB5807">
        <w:rPr>
          <w:rFonts w:ascii="Times New Roman" w:hAnsi="Times New Roman" w:cs="Times New Roman"/>
          <w:sz w:val="28"/>
          <w:szCs w:val="28"/>
        </w:rPr>
        <w:t xml:space="preserve">, о невозможности выполнить </w:t>
      </w:r>
      <w:r w:rsidR="00B12AE6" w:rsidRPr="00AB5807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3E0721CE" w14:textId="27B2AEAA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0CE3676F" w14:textId="3193ED0A" w:rsidR="00B12AE6" w:rsidRPr="00AB5807" w:rsidRDefault="00B12AE6" w:rsidP="00B12AE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3E8FFB5D" w14:textId="066E677F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10FD1A60" w14:textId="14BA7D38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5C46F98C" w14:textId="082BBEC9" w:rsidR="00B85630" w:rsidRPr="00001FBF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FBF" w:rsidSect="00753D79">
      <w:headerReference w:type="default" r:id="rId10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D78F" w14:textId="77777777" w:rsidR="00F61E22" w:rsidRDefault="00F61E22" w:rsidP="00753D79">
      <w:pPr>
        <w:spacing w:after="0" w:line="240" w:lineRule="auto"/>
      </w:pPr>
      <w:r>
        <w:separator/>
      </w:r>
    </w:p>
  </w:endnote>
  <w:endnote w:type="continuationSeparator" w:id="0">
    <w:p w14:paraId="449C2614" w14:textId="77777777" w:rsidR="00F61E22" w:rsidRDefault="00F61E22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D8EE" w14:textId="77777777" w:rsidR="00F61E22" w:rsidRDefault="00F61E22" w:rsidP="00753D79">
      <w:pPr>
        <w:spacing w:after="0" w:line="240" w:lineRule="auto"/>
      </w:pPr>
      <w:r>
        <w:separator/>
      </w:r>
    </w:p>
  </w:footnote>
  <w:footnote w:type="continuationSeparator" w:id="0">
    <w:p w14:paraId="44EEB7F1" w14:textId="77777777" w:rsidR="00F61E22" w:rsidRDefault="00F61E22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85B8" w14:textId="39DC1422" w:rsidR="005C5F12" w:rsidRPr="00753D79" w:rsidRDefault="005C5F12">
    <w:pPr>
      <w:pStyle w:val="ab"/>
      <w:jc w:val="center"/>
      <w:rPr>
        <w:rFonts w:ascii="Times New Roman" w:hAnsi="Times New Roman" w:cs="Times New Roman"/>
        <w:sz w:val="24"/>
      </w:rPr>
    </w:pPr>
  </w:p>
  <w:p w14:paraId="37BE6141" w14:textId="77777777" w:rsidR="005C5F12" w:rsidRDefault="005C5F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3D0"/>
    <w:multiLevelType w:val="hybridMultilevel"/>
    <w:tmpl w:val="89086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37E4"/>
    <w:multiLevelType w:val="hybridMultilevel"/>
    <w:tmpl w:val="A7783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81AC6"/>
    <w:multiLevelType w:val="hybridMultilevel"/>
    <w:tmpl w:val="93E07B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D587481"/>
    <w:multiLevelType w:val="multilevel"/>
    <w:tmpl w:val="018A88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18A6FDE"/>
    <w:multiLevelType w:val="multilevel"/>
    <w:tmpl w:val="92A40E54"/>
    <w:lvl w:ilvl="0">
      <w:start w:val="1"/>
      <w:numFmt w:val="decimal"/>
      <w:lvlText w:val="3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35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30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21"/>
  </w:num>
  <w:num w:numId="11">
    <w:abstractNumId w:val="16"/>
  </w:num>
  <w:num w:numId="12">
    <w:abstractNumId w:val="9"/>
  </w:num>
  <w:num w:numId="13">
    <w:abstractNumId w:val="33"/>
  </w:num>
  <w:num w:numId="14">
    <w:abstractNumId w:val="6"/>
  </w:num>
  <w:num w:numId="15">
    <w:abstractNumId w:val="17"/>
  </w:num>
  <w:num w:numId="16">
    <w:abstractNumId w:val="5"/>
  </w:num>
  <w:num w:numId="17">
    <w:abstractNumId w:val="36"/>
  </w:num>
  <w:num w:numId="18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34"/>
  </w:num>
  <w:num w:numId="21">
    <w:abstractNumId w:val="19"/>
  </w:num>
  <w:num w:numId="22">
    <w:abstractNumId w:val="23"/>
  </w:num>
  <w:num w:numId="23">
    <w:abstractNumId w:val="31"/>
  </w:num>
  <w:num w:numId="24">
    <w:abstractNumId w:val="26"/>
  </w:num>
  <w:num w:numId="25">
    <w:abstractNumId w:val="11"/>
  </w:num>
  <w:num w:numId="26">
    <w:abstractNumId w:val="29"/>
  </w:num>
  <w:num w:numId="27">
    <w:abstractNumId w:val="32"/>
  </w:num>
  <w:num w:numId="28">
    <w:abstractNumId w:val="0"/>
  </w:num>
  <w:num w:numId="29">
    <w:abstractNumId w:val="10"/>
  </w:num>
  <w:num w:numId="30">
    <w:abstractNumId w:val="35"/>
  </w:num>
  <w:num w:numId="31">
    <w:abstractNumId w:val="12"/>
  </w:num>
  <w:num w:numId="32">
    <w:abstractNumId w:val="2"/>
  </w:num>
  <w:num w:numId="33">
    <w:abstractNumId w:val="14"/>
  </w:num>
  <w:num w:numId="34">
    <w:abstractNumId w:val="25"/>
  </w:num>
  <w:num w:numId="35">
    <w:abstractNumId w:val="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2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A6"/>
    <w:rsid w:val="00001E1B"/>
    <w:rsid w:val="00001FBF"/>
    <w:rsid w:val="0000279D"/>
    <w:rsid w:val="00004564"/>
    <w:rsid w:val="00021CC3"/>
    <w:rsid w:val="0003126D"/>
    <w:rsid w:val="00044F26"/>
    <w:rsid w:val="000501CE"/>
    <w:rsid w:val="00064406"/>
    <w:rsid w:val="00071B02"/>
    <w:rsid w:val="00076619"/>
    <w:rsid w:val="00076BCE"/>
    <w:rsid w:val="00081946"/>
    <w:rsid w:val="0008645A"/>
    <w:rsid w:val="000A2356"/>
    <w:rsid w:val="000C627D"/>
    <w:rsid w:val="000E6E11"/>
    <w:rsid w:val="000F0308"/>
    <w:rsid w:val="000F44A8"/>
    <w:rsid w:val="00110522"/>
    <w:rsid w:val="00112711"/>
    <w:rsid w:val="00132460"/>
    <w:rsid w:val="00134032"/>
    <w:rsid w:val="001478EF"/>
    <w:rsid w:val="001506E6"/>
    <w:rsid w:val="00160110"/>
    <w:rsid w:val="001622E7"/>
    <w:rsid w:val="001628EF"/>
    <w:rsid w:val="001645E9"/>
    <w:rsid w:val="001648ED"/>
    <w:rsid w:val="001827CC"/>
    <w:rsid w:val="00192651"/>
    <w:rsid w:val="001945FE"/>
    <w:rsid w:val="001A45BF"/>
    <w:rsid w:val="001B6D56"/>
    <w:rsid w:val="001C21E6"/>
    <w:rsid w:val="001C327B"/>
    <w:rsid w:val="001E4AA0"/>
    <w:rsid w:val="001E505E"/>
    <w:rsid w:val="001E6447"/>
    <w:rsid w:val="001F0085"/>
    <w:rsid w:val="001F4F62"/>
    <w:rsid w:val="001F7799"/>
    <w:rsid w:val="001F7AA2"/>
    <w:rsid w:val="00212F23"/>
    <w:rsid w:val="002251B2"/>
    <w:rsid w:val="0025361E"/>
    <w:rsid w:val="00254E0D"/>
    <w:rsid w:val="00273ACB"/>
    <w:rsid w:val="002840D1"/>
    <w:rsid w:val="00294CA3"/>
    <w:rsid w:val="002A0F32"/>
    <w:rsid w:val="002B77F9"/>
    <w:rsid w:val="002C03AB"/>
    <w:rsid w:val="002D0FEC"/>
    <w:rsid w:val="002D7BB5"/>
    <w:rsid w:val="002E2D3D"/>
    <w:rsid w:val="002E6306"/>
    <w:rsid w:val="003053F5"/>
    <w:rsid w:val="00313464"/>
    <w:rsid w:val="00327AC5"/>
    <w:rsid w:val="00341E68"/>
    <w:rsid w:val="00353120"/>
    <w:rsid w:val="003674AE"/>
    <w:rsid w:val="00380657"/>
    <w:rsid w:val="00381E17"/>
    <w:rsid w:val="003904E8"/>
    <w:rsid w:val="00391209"/>
    <w:rsid w:val="003A371D"/>
    <w:rsid w:val="00401BF8"/>
    <w:rsid w:val="00422A2B"/>
    <w:rsid w:val="00423CED"/>
    <w:rsid w:val="00424C9B"/>
    <w:rsid w:val="00427D8B"/>
    <w:rsid w:val="0044722C"/>
    <w:rsid w:val="00472270"/>
    <w:rsid w:val="00496FB0"/>
    <w:rsid w:val="00497F79"/>
    <w:rsid w:val="004A562C"/>
    <w:rsid w:val="004B1111"/>
    <w:rsid w:val="004B43A5"/>
    <w:rsid w:val="004C097B"/>
    <w:rsid w:val="004F02AB"/>
    <w:rsid w:val="004F1BED"/>
    <w:rsid w:val="00510D8B"/>
    <w:rsid w:val="005116CE"/>
    <w:rsid w:val="0052141C"/>
    <w:rsid w:val="00523813"/>
    <w:rsid w:val="00525527"/>
    <w:rsid w:val="0055066D"/>
    <w:rsid w:val="00557445"/>
    <w:rsid w:val="00566FA3"/>
    <w:rsid w:val="005714CF"/>
    <w:rsid w:val="00584DA6"/>
    <w:rsid w:val="005A26A2"/>
    <w:rsid w:val="005A3E99"/>
    <w:rsid w:val="005B08EF"/>
    <w:rsid w:val="005B73F6"/>
    <w:rsid w:val="005C5F12"/>
    <w:rsid w:val="005C6694"/>
    <w:rsid w:val="005D31FC"/>
    <w:rsid w:val="005D754C"/>
    <w:rsid w:val="005E2870"/>
    <w:rsid w:val="005E2F52"/>
    <w:rsid w:val="00620010"/>
    <w:rsid w:val="00620F5E"/>
    <w:rsid w:val="00627CEC"/>
    <w:rsid w:val="006375A7"/>
    <w:rsid w:val="0064639E"/>
    <w:rsid w:val="00650468"/>
    <w:rsid w:val="0065136D"/>
    <w:rsid w:val="0066471B"/>
    <w:rsid w:val="006839EC"/>
    <w:rsid w:val="006A22F4"/>
    <w:rsid w:val="006C4989"/>
    <w:rsid w:val="006D0088"/>
    <w:rsid w:val="006D6934"/>
    <w:rsid w:val="006E59A7"/>
    <w:rsid w:val="006F5125"/>
    <w:rsid w:val="00706CBF"/>
    <w:rsid w:val="007157C7"/>
    <w:rsid w:val="00720109"/>
    <w:rsid w:val="0072131C"/>
    <w:rsid w:val="00721406"/>
    <w:rsid w:val="00730909"/>
    <w:rsid w:val="00731089"/>
    <w:rsid w:val="00753D79"/>
    <w:rsid w:val="00764563"/>
    <w:rsid w:val="00775F4D"/>
    <w:rsid w:val="00776110"/>
    <w:rsid w:val="007768A8"/>
    <w:rsid w:val="00785D71"/>
    <w:rsid w:val="0079281D"/>
    <w:rsid w:val="007A31C1"/>
    <w:rsid w:val="007A5A6B"/>
    <w:rsid w:val="007A79ED"/>
    <w:rsid w:val="007B17AF"/>
    <w:rsid w:val="007D2B1A"/>
    <w:rsid w:val="007E19A5"/>
    <w:rsid w:val="00801CED"/>
    <w:rsid w:val="008117A3"/>
    <w:rsid w:val="00811A03"/>
    <w:rsid w:val="00815329"/>
    <w:rsid w:val="00815555"/>
    <w:rsid w:val="008346E5"/>
    <w:rsid w:val="00840C5D"/>
    <w:rsid w:val="0084238F"/>
    <w:rsid w:val="008663FF"/>
    <w:rsid w:val="0088229C"/>
    <w:rsid w:val="00892DB0"/>
    <w:rsid w:val="008979BF"/>
    <w:rsid w:val="008A2865"/>
    <w:rsid w:val="008A78A9"/>
    <w:rsid w:val="008B7AB2"/>
    <w:rsid w:val="008C5DB5"/>
    <w:rsid w:val="008C7BD5"/>
    <w:rsid w:val="008F5690"/>
    <w:rsid w:val="008F7DE5"/>
    <w:rsid w:val="009060F9"/>
    <w:rsid w:val="00911FDA"/>
    <w:rsid w:val="0093347E"/>
    <w:rsid w:val="0094053F"/>
    <w:rsid w:val="00952B56"/>
    <w:rsid w:val="009620CA"/>
    <w:rsid w:val="00962AF3"/>
    <w:rsid w:val="009640F2"/>
    <w:rsid w:val="00966960"/>
    <w:rsid w:val="00975FC7"/>
    <w:rsid w:val="009A3272"/>
    <w:rsid w:val="009A78EC"/>
    <w:rsid w:val="009D55F2"/>
    <w:rsid w:val="009D6A02"/>
    <w:rsid w:val="009E3418"/>
    <w:rsid w:val="009E375F"/>
    <w:rsid w:val="009E7ED5"/>
    <w:rsid w:val="009F11DA"/>
    <w:rsid w:val="009F473A"/>
    <w:rsid w:val="009F6B5D"/>
    <w:rsid w:val="00A020BB"/>
    <w:rsid w:val="00A03B90"/>
    <w:rsid w:val="00A17D05"/>
    <w:rsid w:val="00A267FC"/>
    <w:rsid w:val="00A32D8E"/>
    <w:rsid w:val="00A71E6F"/>
    <w:rsid w:val="00A75FA7"/>
    <w:rsid w:val="00A86621"/>
    <w:rsid w:val="00A93144"/>
    <w:rsid w:val="00A97E8F"/>
    <w:rsid w:val="00AB0F5C"/>
    <w:rsid w:val="00AB5773"/>
    <w:rsid w:val="00AB5807"/>
    <w:rsid w:val="00AC2FBC"/>
    <w:rsid w:val="00AC5960"/>
    <w:rsid w:val="00AF45E3"/>
    <w:rsid w:val="00AF5562"/>
    <w:rsid w:val="00B12AE6"/>
    <w:rsid w:val="00B20C31"/>
    <w:rsid w:val="00B22C65"/>
    <w:rsid w:val="00B3728E"/>
    <w:rsid w:val="00B42413"/>
    <w:rsid w:val="00B56D33"/>
    <w:rsid w:val="00B8026D"/>
    <w:rsid w:val="00B85630"/>
    <w:rsid w:val="00B915B2"/>
    <w:rsid w:val="00BA72DB"/>
    <w:rsid w:val="00BB3996"/>
    <w:rsid w:val="00BC23CA"/>
    <w:rsid w:val="00BC3E87"/>
    <w:rsid w:val="00BD3A66"/>
    <w:rsid w:val="00BF0C6A"/>
    <w:rsid w:val="00BF42D7"/>
    <w:rsid w:val="00BF63BF"/>
    <w:rsid w:val="00BF794D"/>
    <w:rsid w:val="00C02847"/>
    <w:rsid w:val="00C90E65"/>
    <w:rsid w:val="00CA7F37"/>
    <w:rsid w:val="00CB2C8A"/>
    <w:rsid w:val="00CD14B2"/>
    <w:rsid w:val="00CD3551"/>
    <w:rsid w:val="00CE3BAE"/>
    <w:rsid w:val="00D166F4"/>
    <w:rsid w:val="00D258F4"/>
    <w:rsid w:val="00D47B29"/>
    <w:rsid w:val="00D6734E"/>
    <w:rsid w:val="00D85E16"/>
    <w:rsid w:val="00D928BD"/>
    <w:rsid w:val="00D95F89"/>
    <w:rsid w:val="00DA08BE"/>
    <w:rsid w:val="00DA1494"/>
    <w:rsid w:val="00DB3C04"/>
    <w:rsid w:val="00DB57E8"/>
    <w:rsid w:val="00DC1900"/>
    <w:rsid w:val="00DC58DE"/>
    <w:rsid w:val="00DC7E1A"/>
    <w:rsid w:val="00DD2362"/>
    <w:rsid w:val="00DD6051"/>
    <w:rsid w:val="00DD63F8"/>
    <w:rsid w:val="00DE442B"/>
    <w:rsid w:val="00DE6024"/>
    <w:rsid w:val="00DF171F"/>
    <w:rsid w:val="00E036A3"/>
    <w:rsid w:val="00E12EA2"/>
    <w:rsid w:val="00E209B6"/>
    <w:rsid w:val="00E2568F"/>
    <w:rsid w:val="00E30975"/>
    <w:rsid w:val="00E37C7C"/>
    <w:rsid w:val="00E4615B"/>
    <w:rsid w:val="00E7419C"/>
    <w:rsid w:val="00EA0329"/>
    <w:rsid w:val="00EB1E5E"/>
    <w:rsid w:val="00ED5B4A"/>
    <w:rsid w:val="00F1438F"/>
    <w:rsid w:val="00F17D35"/>
    <w:rsid w:val="00F43342"/>
    <w:rsid w:val="00F61E22"/>
    <w:rsid w:val="00FA193C"/>
    <w:rsid w:val="00FA2C76"/>
    <w:rsid w:val="00FA618D"/>
    <w:rsid w:val="00FA70CA"/>
    <w:rsid w:val="00FB7A27"/>
    <w:rsid w:val="00FC2F2E"/>
    <w:rsid w:val="00FD22EC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docId w15:val="{14948459-9390-49D8-AA91-F9303B7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Normal (Web)"/>
    <w:basedOn w:val="a"/>
    <w:uiPriority w:val="99"/>
    <w:semiHidden/>
    <w:unhideWhenUsed/>
    <w:rsid w:val="005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714CF"/>
    <w:rPr>
      <w:i/>
      <w:iCs/>
    </w:rPr>
  </w:style>
  <w:style w:type="character" w:styleId="af1">
    <w:name w:val="Hyperlink"/>
    <w:uiPriority w:val="99"/>
    <w:rsid w:val="004A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3&amp;field=134&amp;date=2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2747-A17D-4E58-A73A-24DBD3CC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MZ</cp:lastModifiedBy>
  <cp:revision>6</cp:revision>
  <cp:lastPrinted>2022-09-13T14:13:00Z</cp:lastPrinted>
  <dcterms:created xsi:type="dcterms:W3CDTF">2022-11-18T16:05:00Z</dcterms:created>
  <dcterms:modified xsi:type="dcterms:W3CDTF">2022-11-21T07:23:00Z</dcterms:modified>
</cp:coreProperties>
</file>