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E635ED5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4F6152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249D5EB9" w:rsidR="002471EE" w:rsidRDefault="008F78A4" w:rsidP="000D4E8E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78A4">
        <w:rPr>
          <w:rFonts w:ascii="Times New Roman" w:hAnsi="Times New Roman"/>
          <w:b/>
          <w:bCs/>
          <w:i/>
          <w:sz w:val="28"/>
          <w:szCs w:val="28"/>
        </w:rPr>
        <w:t>О бюджете муниципального округа Академический на 2022 год и плановый период 2023 и 2024 годов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903C20" w14:textId="744A4315" w:rsidR="004F6152" w:rsidRDefault="004F6152" w:rsidP="004F6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24 ноября 2021 года № 33 «</w:t>
      </w:r>
      <w:r>
        <w:rPr>
          <w:rFonts w:ascii="Times New Roman" w:eastAsia="Calibri" w:hAnsi="Times New Roman"/>
          <w:sz w:val="28"/>
          <w:szCs w:val="28"/>
          <w:lang w:eastAsia="en-US"/>
        </w:rPr>
        <w:t>О бюджете города Москвы на 2022 год и плановый период 2023 и 2024 годов</w:t>
      </w:r>
      <w:r>
        <w:rPr>
          <w:rFonts w:ascii="Times New Roman" w:eastAsia="Calibri" w:hAnsi="Times New Roman" w:cs="Arial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03-08-2014, </w:t>
      </w:r>
      <w:r>
        <w:rPr>
          <w:rFonts w:ascii="Times New Roman" w:eastAsia="Calibri" w:hAnsi="Times New Roman" w:cs="Arial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585F48A0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бюджет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sz w:val="28"/>
          <w:szCs w:val="28"/>
          <w:lang w:eastAsia="en-US"/>
        </w:rPr>
        <w:t>2022 год и плановый период 2023 и 2024 годов со следующими характеристиками и показателями:</w:t>
      </w:r>
    </w:p>
    <w:p w14:paraId="5A721A62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 Основные характеристики </w:t>
      </w:r>
      <w:bookmarkStart w:id="0" w:name="_Hlk117095679"/>
      <w:r>
        <w:rPr>
          <w:rFonts w:ascii="Times New Roman" w:eastAsia="Calibri" w:hAnsi="Times New Roman"/>
          <w:sz w:val="28"/>
          <w:szCs w:val="28"/>
          <w:lang w:eastAsia="en-US"/>
        </w:rPr>
        <w:t>бюджета муниципального округа Академический:</w:t>
      </w:r>
    </w:p>
    <w:bookmarkEnd w:id="0"/>
    <w:p w14:paraId="666B0FE5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1.1.1. На 2022 год объем доходов в сумме 33 590,1 тыс. рублей.</w:t>
      </w:r>
    </w:p>
    <w:p w14:paraId="344DAC6B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1.1.2. На 2022 год объем расходов в сумме 33 558,1 тыс. рублей.</w:t>
      </w:r>
    </w:p>
    <w:p w14:paraId="22DC51C0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1.1.3. Показатель профицита в 2022 году в сумме 32,0 тыс. рублей. </w:t>
      </w:r>
    </w:p>
    <w:p w14:paraId="7938F429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1.1.4. Резервный фонд на 2022 год в сумме 514,6 тыс. рублей.</w:t>
      </w:r>
    </w:p>
    <w:p w14:paraId="07675074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 Основные характеристики бюджета муниципального округа Академический:</w:t>
      </w:r>
    </w:p>
    <w:p w14:paraId="218614AF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1.2.1. На 2023 год объем доходов в сумме 24 170,7 тыс. рублей и на 2024 год в сумме </w:t>
      </w:r>
      <w:bookmarkStart w:id="1" w:name="_Hlk53565495"/>
      <w:r>
        <w:rPr>
          <w:rFonts w:ascii="Times New Roman" w:eastAsia="Calibri" w:hAnsi="Times New Roman"/>
          <w:sz w:val="28"/>
          <w:szCs w:val="28"/>
          <w:lang w:eastAsia="en-US"/>
        </w:rPr>
        <w:t xml:space="preserve">24 210,1 </w:t>
      </w:r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14:paraId="2FD44D4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1.2.2. Объем расходов на 2023 год в сумме 24 158,4 тыс. рублей и на 2024 год в сумме 24 158,4 тыс. рублей.</w:t>
      </w:r>
    </w:p>
    <w:p w14:paraId="7EA640A3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1.2.3. Показатель</w:t>
      </w:r>
      <w:bookmarkStart w:id="2" w:name="_Hlk86412386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профицита в 2023 году в сумме 12,3 тыс. рублей.</w:t>
      </w:r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Показатель профицита в 2024 году в сумме 51,7 тыс. рублей. </w:t>
      </w:r>
    </w:p>
    <w:p w14:paraId="4B0A99DC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1.2.4.  Резервный фонд на 2023 год в сумме 50,0 тыс. рублей и на 2024 год в сумме 50,0 тыс. рублей.</w:t>
      </w:r>
    </w:p>
    <w:p w14:paraId="70BD7572" w14:textId="77777777" w:rsidR="004F6152" w:rsidRDefault="004F6152" w:rsidP="004F6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1.3. Утвердить д</w:t>
      </w:r>
      <w:r>
        <w:rPr>
          <w:rFonts w:ascii="Times New Roman" w:eastAsia="Calibri" w:hAnsi="Times New Roman"/>
          <w:sz w:val="28"/>
          <w:szCs w:val="28"/>
          <w:lang w:eastAsia="en-US"/>
        </w:rPr>
        <w:t>оходы бюджета муниципального округа Академический на 2022 год и плановый период 2023 и 2024 годов</w:t>
      </w:r>
      <w:r>
        <w:rPr>
          <w:rFonts w:ascii="Times New Roman" w:eastAsia="Calibri" w:hAnsi="Times New Roman"/>
          <w:sz w:val="28"/>
          <w:szCs w:val="28"/>
        </w:rPr>
        <w:t xml:space="preserve"> согласно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приложению 1 к настоящему решению.</w:t>
      </w:r>
    </w:p>
    <w:p w14:paraId="2F4F7F2A" w14:textId="7670084E" w:rsidR="004F6152" w:rsidRDefault="004F6152" w:rsidP="004F6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Утвердить перечень главных администраторов доходов бюджета муниципального округа Академический – органов государственной власти Российской Федерации на 2022 год и плановый период 2023 и 2024 годов </w:t>
      </w:r>
      <w:r w:rsidR="000D4E8E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 w:rsidR="000D4E8E">
        <w:rPr>
          <w:rFonts w:ascii="Times New Roman" w:eastAsia="Calibri" w:hAnsi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 к настоящему решению.</w:t>
      </w:r>
    </w:p>
    <w:p w14:paraId="17CE45B4" w14:textId="4C95DB88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1.5. Утвердить перечень главных 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 Академический согласно приложению 3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F54BCE4" w14:textId="5E1F9FB6" w:rsidR="004F6152" w:rsidRDefault="004F6152" w:rsidP="004F6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</w:rPr>
        <w:t>1.6. Утвердить в</w:t>
      </w:r>
      <w:r>
        <w:rPr>
          <w:rFonts w:ascii="Times New Roman" w:eastAsia="Calibri" w:hAnsi="Times New Roman"/>
          <w:sz w:val="28"/>
          <w:szCs w:val="28"/>
          <w:lang w:eastAsia="en-US"/>
        </w:rPr>
        <w:t>едомственную структуру расходов</w:t>
      </w:r>
      <w:r>
        <w:rPr>
          <w:rFonts w:ascii="Times New Roman" w:eastAsia="Calibri" w:hAnsi="Times New Roman" w:cs="Arial"/>
          <w:sz w:val="28"/>
          <w:szCs w:val="28"/>
        </w:rPr>
        <w:t xml:space="preserve"> бюджета муниципального округа Академический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2022 год </w:t>
      </w:r>
      <w:r>
        <w:rPr>
          <w:rFonts w:ascii="Times New Roman" w:eastAsia="Calibri" w:hAnsi="Times New Roman" w:cs="Arial"/>
          <w:sz w:val="28"/>
          <w:szCs w:val="28"/>
        </w:rPr>
        <w:t>согласно приложени</w:t>
      </w:r>
      <w:r w:rsidR="001731AB">
        <w:rPr>
          <w:rFonts w:ascii="Times New Roman" w:eastAsia="Calibri" w:hAnsi="Times New Roman" w:cs="Arial"/>
          <w:sz w:val="28"/>
          <w:szCs w:val="28"/>
        </w:rPr>
        <w:t>ю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1731AB">
        <w:rPr>
          <w:rFonts w:ascii="Times New Roman" w:eastAsia="Calibri" w:hAnsi="Times New Roman" w:cs="Arial"/>
          <w:sz w:val="28"/>
          <w:szCs w:val="28"/>
        </w:rPr>
        <w:t xml:space="preserve">4 </w:t>
      </w:r>
      <w:r w:rsidR="001731AB">
        <w:rPr>
          <w:rFonts w:ascii="Times New Roman" w:hAnsi="Times New Roman"/>
          <w:sz w:val="28"/>
          <w:szCs w:val="28"/>
          <w:lang w:eastAsia="en-US"/>
        </w:rPr>
        <w:t>к настоящему решению</w:t>
      </w:r>
      <w:r w:rsidR="001731A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0F45DD3" w14:textId="66DBE55A" w:rsidR="001731AB" w:rsidRDefault="001731AB" w:rsidP="004F6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</w:rPr>
        <w:t>1.7. Утвердить в</w:t>
      </w:r>
      <w:r>
        <w:rPr>
          <w:rFonts w:ascii="Times New Roman" w:eastAsia="Calibri" w:hAnsi="Times New Roman"/>
          <w:sz w:val="28"/>
          <w:szCs w:val="28"/>
          <w:lang w:eastAsia="en-US"/>
        </w:rPr>
        <w:t>едомственную структуру расходов</w:t>
      </w:r>
      <w:r>
        <w:rPr>
          <w:rFonts w:ascii="Times New Roman" w:eastAsia="Calibri" w:hAnsi="Times New Roman" w:cs="Arial"/>
          <w:sz w:val="28"/>
          <w:szCs w:val="28"/>
        </w:rPr>
        <w:t xml:space="preserve"> бюджета муниципального округа Академический на </w:t>
      </w:r>
      <w:r>
        <w:rPr>
          <w:rFonts w:ascii="Times New Roman" w:eastAsia="Calibri" w:hAnsi="Times New Roman"/>
          <w:sz w:val="28"/>
          <w:szCs w:val="28"/>
          <w:lang w:eastAsia="en-US"/>
        </w:rPr>
        <w:t>плановый период 2023 и 2024 годов</w:t>
      </w:r>
      <w:r>
        <w:rPr>
          <w:rFonts w:ascii="Times New Roman" w:eastAsia="Calibri" w:hAnsi="Times New Roman" w:cs="Arial"/>
          <w:sz w:val="28"/>
          <w:szCs w:val="28"/>
        </w:rPr>
        <w:t xml:space="preserve"> согласно приложению 5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0DF6100" w14:textId="26392C89" w:rsidR="004F6152" w:rsidRDefault="004F6152" w:rsidP="004F6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1.</w:t>
      </w:r>
      <w:r w:rsidR="000A0F8F">
        <w:rPr>
          <w:rFonts w:ascii="Times New Roman" w:eastAsia="Calibri" w:hAnsi="Times New Roman" w:cs="Arial"/>
          <w:sz w:val="28"/>
          <w:szCs w:val="28"/>
        </w:rPr>
        <w:t>8</w:t>
      </w:r>
      <w:r>
        <w:rPr>
          <w:rFonts w:ascii="Times New Roman" w:eastAsia="Calibri" w:hAnsi="Times New Roman" w:cs="Arial"/>
          <w:sz w:val="28"/>
          <w:szCs w:val="28"/>
        </w:rPr>
        <w:t xml:space="preserve">. Утвердить распределение бюджетных ассигнований по </w:t>
      </w:r>
      <w:r>
        <w:rPr>
          <w:rFonts w:ascii="Times New Roman" w:eastAsia="Calibri" w:hAnsi="Times New Roman" w:cs="Arial"/>
          <w:iCs/>
          <w:sz w:val="28"/>
          <w:szCs w:val="28"/>
        </w:rPr>
        <w:t xml:space="preserve">разделам, подразделам, целевым статьям, группам (подгруппам) видов расходов классификации расходов местного бюджета муниципального округа Академический </w:t>
      </w:r>
      <w:r>
        <w:rPr>
          <w:rFonts w:ascii="Times New Roman" w:eastAsia="Calibri" w:hAnsi="Times New Roman" w:cs="Arial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2022 год </w:t>
      </w:r>
      <w:r>
        <w:rPr>
          <w:rFonts w:ascii="Times New Roman" w:eastAsia="Calibri" w:hAnsi="Times New Roman" w:cs="Arial"/>
          <w:sz w:val="28"/>
          <w:szCs w:val="28"/>
        </w:rPr>
        <w:t>согласно приложени</w:t>
      </w:r>
      <w:r w:rsidR="000A0F8F">
        <w:rPr>
          <w:rFonts w:ascii="Times New Roman" w:eastAsia="Calibri" w:hAnsi="Times New Roman" w:cs="Arial"/>
          <w:sz w:val="28"/>
          <w:szCs w:val="28"/>
        </w:rPr>
        <w:t>ю</w:t>
      </w:r>
      <w:r>
        <w:rPr>
          <w:rFonts w:ascii="Times New Roman" w:eastAsia="Calibri" w:hAnsi="Times New Roman" w:cs="Arial"/>
          <w:sz w:val="28"/>
          <w:szCs w:val="28"/>
        </w:rPr>
        <w:t xml:space="preserve"> 6 к настоящему решению.</w:t>
      </w:r>
    </w:p>
    <w:p w14:paraId="35F0B838" w14:textId="77EA7070" w:rsidR="000A0F8F" w:rsidRDefault="000A0F8F" w:rsidP="000A0F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Cs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1.9. Утвердить распределение бюджетных ассигнований по </w:t>
      </w:r>
      <w:r>
        <w:rPr>
          <w:rFonts w:ascii="Times New Roman" w:eastAsia="Calibri" w:hAnsi="Times New Roman" w:cs="Arial"/>
          <w:iCs/>
          <w:sz w:val="28"/>
          <w:szCs w:val="28"/>
        </w:rPr>
        <w:t xml:space="preserve">разделам, подразделам, целевым статьям, группам (подгруппам) видов расходов классификации расходов местного бюджета муниципального округа Академический </w:t>
      </w:r>
      <w:r>
        <w:rPr>
          <w:rFonts w:ascii="Times New Roman" w:eastAsia="Calibri" w:hAnsi="Times New Roman" w:cs="Arial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>плановый период 2023 и 2024 годов</w:t>
      </w:r>
      <w:r>
        <w:rPr>
          <w:rFonts w:ascii="Times New Roman" w:eastAsia="Calibri" w:hAnsi="Times New Roman" w:cs="Arial"/>
          <w:sz w:val="28"/>
          <w:szCs w:val="28"/>
        </w:rPr>
        <w:t xml:space="preserve"> согласно приложению 7 к настоящему решению.</w:t>
      </w:r>
    </w:p>
    <w:p w14:paraId="2499259A" w14:textId="10105F1C" w:rsidR="004F6152" w:rsidRDefault="004F6152" w:rsidP="004F6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</w:rPr>
        <w:t>1.</w:t>
      </w:r>
      <w:r w:rsidR="000A0F8F">
        <w:rPr>
          <w:rFonts w:ascii="Times New Roman" w:eastAsia="Calibri" w:hAnsi="Times New Roman" w:cs="Arial"/>
          <w:sz w:val="28"/>
          <w:szCs w:val="28"/>
        </w:rPr>
        <w:t>10</w:t>
      </w:r>
      <w:r>
        <w:rPr>
          <w:rFonts w:ascii="Times New Roman" w:eastAsia="Calibri" w:hAnsi="Times New Roman" w:cs="Arial"/>
          <w:sz w:val="28"/>
          <w:szCs w:val="28"/>
        </w:rPr>
        <w:t>. Утвердить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сточники финансирования дефицита бюджета муниципального округа Академический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2022 год и плановый период 2023 и 2024 годов</w:t>
      </w:r>
      <w:r>
        <w:rPr>
          <w:rFonts w:ascii="Times New Roman" w:eastAsia="Calibri" w:hAnsi="Times New Roman"/>
          <w:sz w:val="28"/>
          <w:szCs w:val="28"/>
        </w:rPr>
        <w:t xml:space="preserve"> согласно приложению 8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2444E4D" w14:textId="4F01B869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0A0F8F">
        <w:rPr>
          <w:rFonts w:ascii="Times New Roman" w:hAnsi="Times New Roman"/>
          <w:sz w:val="28"/>
          <w:szCs w:val="28"/>
          <w:lang w:eastAsia="en-US"/>
        </w:rPr>
        <w:t>11</w:t>
      </w:r>
      <w:r>
        <w:rPr>
          <w:rFonts w:ascii="Times New Roman" w:hAnsi="Times New Roman"/>
          <w:sz w:val="28"/>
          <w:szCs w:val="28"/>
          <w:lang w:eastAsia="en-US"/>
        </w:rPr>
        <w:t>. </w:t>
      </w:r>
      <w:r>
        <w:rPr>
          <w:rFonts w:ascii="Times New Roman" w:eastAsia="Calibri" w:hAnsi="Times New Roman" w:cs="Arial"/>
          <w:iCs/>
          <w:sz w:val="28"/>
          <w:szCs w:val="28"/>
        </w:rPr>
        <w:t>Утвердить программу муниципальных гарантий муниципального округа Академический на 2022 год и плановый период 2023 и 2024 годов, в том числе перечень, подлежащих представлению муниципальных гарантий и общий объем бюджетных ассигнований, предусмотренных на исполнение муниципальных гарантий муниципального округа Академический согласно приложению 9.</w:t>
      </w:r>
    </w:p>
    <w:p w14:paraId="317CB325" w14:textId="4B484729" w:rsidR="004F6152" w:rsidRDefault="004F6152" w:rsidP="004F6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0A0F8F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 </w:t>
      </w:r>
      <w:r>
        <w:rPr>
          <w:rFonts w:ascii="Times New Roman" w:eastAsia="Calibri" w:hAnsi="Times New Roman" w:cs="Arial"/>
          <w:iCs/>
          <w:sz w:val="28"/>
          <w:szCs w:val="28"/>
        </w:rPr>
        <w:t xml:space="preserve">Утвердить программу муниципальных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внутренних заимствований </w:t>
      </w:r>
      <w:r>
        <w:rPr>
          <w:rFonts w:ascii="Times New Roman" w:eastAsia="Calibri" w:hAnsi="Times New Roman" w:cs="Arial"/>
          <w:iCs/>
          <w:sz w:val="28"/>
          <w:szCs w:val="28"/>
        </w:rPr>
        <w:lastRenderedPageBreak/>
        <w:t>муниципального округа Академический</w:t>
      </w:r>
      <w:r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2022 год и плановый период 2023 и 2024 годов</w:t>
      </w:r>
      <w:r>
        <w:rPr>
          <w:rFonts w:ascii="Times New Roman" w:eastAsia="Calibri" w:hAnsi="Times New Roman"/>
          <w:sz w:val="28"/>
          <w:szCs w:val="28"/>
        </w:rPr>
        <w:t xml:space="preserve"> согласно приложению 10 к настоящему решению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7F15DBF" w14:textId="3712DEC2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0A0F8F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 </w:t>
      </w:r>
      <w:r>
        <w:rPr>
          <w:rFonts w:ascii="Times New Roman" w:eastAsia="Calibri" w:hAnsi="Times New Roman" w:cs="Arial"/>
          <w:iCs/>
          <w:sz w:val="28"/>
          <w:szCs w:val="28"/>
        </w:rPr>
        <w:t>Утвердить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Академический </w:t>
      </w:r>
    </w:p>
    <w:p w14:paraId="21A630EB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- на 1 января 2023 года в размере 0,0 тыс. рублей</w:t>
      </w:r>
      <w:r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в размере 0,0 тыс. рублей, </w:t>
      </w:r>
    </w:p>
    <w:p w14:paraId="7FAF7A9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- на 1 января 2024 года в размере 0,0 тыс. рублей</w:t>
      </w:r>
      <w:r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в размере 0,0 тыс. рублей, </w:t>
      </w:r>
    </w:p>
    <w:p w14:paraId="09FFD1AC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- на 1 января 2025 года в размере 0,0 тыс. рублей</w:t>
      </w:r>
      <w:r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в размере 0,0 тыс. рублей, </w:t>
      </w:r>
    </w:p>
    <w:p w14:paraId="361B780B" w14:textId="7F8DC50B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</w:t>
      </w:r>
      <w:r w:rsidR="000A0F8F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. Утвердить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округа Академический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2022 году в размере 0,0 тыс. рублей, 2023 году в размере 0,0 тыс. рублей, 2024 году в размере 0,0 тыс. рублей.</w:t>
      </w:r>
    </w:p>
    <w:p w14:paraId="56D91F8D" w14:textId="6763F5EE" w:rsidR="004F6152" w:rsidRDefault="004F6152" w:rsidP="004F6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1.1</w:t>
      </w:r>
      <w:r w:rsidR="000A0F8F">
        <w:rPr>
          <w:rFonts w:ascii="Times New Roman" w:eastAsia="Calibri" w:hAnsi="Times New Roman"/>
          <w:iCs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. Утвердить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бъем межбюджетных трансфертов, получаемых из бюджета города Москвы в 2022 году в размере 2 820,0 тыс. рублей,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2023 году в размере 0,0 тыс. рублей, 2024 году в размере 0,0 тыс. рублей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согласно приложению 11 к настоящему решению. </w:t>
      </w:r>
    </w:p>
    <w:p w14:paraId="629C5117" w14:textId="73E62A0E" w:rsidR="004F6152" w:rsidRDefault="004F6152" w:rsidP="004F6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1.1</w:t>
      </w:r>
      <w:r w:rsidR="000A0F8F">
        <w:rPr>
          <w:rFonts w:ascii="Times New Roman" w:eastAsia="Calibri" w:hAnsi="Times New Roman"/>
          <w:iCs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. Утвердить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бъем межбюджетных трансфертов, предоставляемых бюджету города Москвы в 2022 году в размере 483,3 тыс. рублей,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2023 году в размере 494,3 тыс. рублей, 2024 году в размере 494,3 тыс. рублей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согласно приложению 11 к настоящему решению.</w:t>
      </w:r>
    </w:p>
    <w:p w14:paraId="21DFDCA3" w14:textId="6F174DC5" w:rsidR="004F6152" w:rsidRDefault="004F6152" w:rsidP="004F6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1.1</w:t>
      </w:r>
      <w:r w:rsidR="000A0F8F">
        <w:rPr>
          <w:rFonts w:ascii="Times New Roman" w:eastAsia="Calibri" w:hAnsi="Times New Roman"/>
          <w:iCs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. Утвердить объем условно утверждаемых расходов в размере 600,0 тыс. рублей на 2023 год и 1 207,0 тыс. рублей на 2024 год.</w:t>
      </w:r>
    </w:p>
    <w:p w14:paraId="242027AB" w14:textId="2937409F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en-US"/>
        </w:rPr>
        <w:t>1.1</w:t>
      </w:r>
      <w:r w:rsidR="000A0F8F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округа Академический Департаменту финансов города Москвы и осуществляются в соответствии с заключенным соглашением.</w:t>
      </w:r>
    </w:p>
    <w:p w14:paraId="009E856B" w14:textId="4FFF7C08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</w:t>
      </w:r>
      <w:r w:rsidR="000A0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Изменения в настоящее решение вносятся решением, принимаемым Советом депутатов муниципального округа Академический, за исключением изменений</w:t>
      </w:r>
      <w:r w:rsidR="00846E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C71197C" w14:textId="764473A9" w:rsidR="004F6152" w:rsidRDefault="004F6152" w:rsidP="004F6152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1.1</w:t>
      </w:r>
      <w:r w:rsidR="000A0F8F">
        <w:rPr>
          <w:rFonts w:ascii="Times New Roman" w:eastAsia="Calibri" w:hAnsi="Times New Roman"/>
          <w:iCs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 Предоставить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аппарату 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округа Академический право </w:t>
      </w:r>
      <w:r>
        <w:rPr>
          <w:rFonts w:ascii="Times New Roman" w:hAnsi="Times New Roman"/>
          <w:sz w:val="28"/>
          <w:szCs w:val="28"/>
        </w:rPr>
        <w:t xml:space="preserve">вносить корректировки в ведомственную структуру расходов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, вызванные изменениями, вносимыми по отдельным разделам, подразделам, целевым статьям, видам расходов  </w:t>
      </w:r>
      <w:r>
        <w:rPr>
          <w:rFonts w:ascii="Times New Roman" w:hAnsi="Times New Roman"/>
          <w:sz w:val="28"/>
          <w:szCs w:val="28"/>
          <w:lang w:eastAsia="en-US"/>
        </w:rPr>
        <w:t>местного бюджета за счет экономии по использованию в текущем году бюджетных ассигнований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14:paraId="79EB8C0D" w14:textId="71C41D63" w:rsidR="004F6152" w:rsidRDefault="004F6152" w:rsidP="004F6152">
      <w:pPr>
        <w:pStyle w:val="a8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0A0F8F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 xml:space="preserve">. Установить, что в соответствии с пунктом 8 статьи 217 БК РФ дополнительными основаниями для внесения в 2022 – 2024 годах изменений в показатели сводной бюджетной росписи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Академический является увеличение объема </w:t>
      </w:r>
      <w:r>
        <w:rPr>
          <w:rFonts w:ascii="Times New Roman" w:hAnsi="Times New Roman"/>
          <w:sz w:val="28"/>
          <w:szCs w:val="28"/>
          <w:lang w:eastAsia="en-US"/>
        </w:rPr>
        <w:t>бюджетных ассигнований по</w:t>
      </w:r>
      <w:r>
        <w:rPr>
          <w:rFonts w:ascii="Times New Roman" w:hAnsi="Times New Roman"/>
          <w:sz w:val="28"/>
          <w:szCs w:val="28"/>
        </w:rPr>
        <w:t xml:space="preserve"> разделам, подразделам, целевым статьям, видам расходов классификации расходов бюджета за счет средств, образовавшихся в связи с экономией</w:t>
      </w:r>
      <w:r>
        <w:rPr>
          <w:rFonts w:ascii="Times New Roman" w:hAnsi="Times New Roman"/>
          <w:sz w:val="28"/>
          <w:szCs w:val="28"/>
          <w:lang w:eastAsia="en-US"/>
        </w:rPr>
        <w:t xml:space="preserve"> в текущем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году на указанные цели, при условии, что увеличение объема бюджетных ассигнований по соответствующему виду расходов не превышает 10 процентов.</w:t>
      </w:r>
    </w:p>
    <w:p w14:paraId="5C68CA81" w14:textId="4F2C131C" w:rsidR="004F6152" w:rsidRDefault="004F6152" w:rsidP="004F61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0A0F8F">
        <w:rPr>
          <w:rFonts w:ascii="Times New Roman" w:hAnsi="Times New Roman"/>
          <w:sz w:val="28"/>
          <w:szCs w:val="28"/>
          <w:lang w:eastAsia="en-US"/>
        </w:rPr>
        <w:t>21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Одобрить прогноз социально-экономического развития муниципального округа Академический на 2022 год и плановый период 2023 и 2024 годов согласно Приложению 12 к настоящему решению.</w:t>
      </w:r>
    </w:p>
    <w:p w14:paraId="3B2D9366" w14:textId="571BDD9C" w:rsidR="004F6152" w:rsidRDefault="004F6152" w:rsidP="004F61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0F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Принять к сведению основные направления бюджетной и налоговой политики муниципального округа Академический на 2022 год и плановый период 2023 и 2024 годов согласно Приложению 13 к настоящему решению.</w:t>
      </w:r>
    </w:p>
    <w:p w14:paraId="5E7C9668" w14:textId="30DB16AE" w:rsidR="004F6152" w:rsidRDefault="004F6152" w:rsidP="004F61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0F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Принять к сведению предварительные итоги социально-экономического развития муниципального округа Академический за 9 месяцев 2021 года согласно Приложению 14 к настоящему решению.</w:t>
      </w:r>
    </w:p>
    <w:p w14:paraId="6CA2F243" w14:textId="409E11B2" w:rsidR="004F6152" w:rsidRDefault="004F6152" w:rsidP="004F61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0F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Принять к сведению оценку ожидаемого исполнения бюджета муниципального округа Академический за 2021 год согласно Приложению 15 к настоящему решению.</w:t>
      </w:r>
    </w:p>
    <w:p w14:paraId="4234F66A" w14:textId="70D7D243" w:rsidR="004F6152" w:rsidRDefault="004F6152" w:rsidP="004F61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0F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Принять к сведению прогноз основных характеристик бюджета муниципального округа Академический на 2022 год и плановый период 2023 и 2024 годов согласно Приложению 16 к настоящему решению.</w:t>
      </w:r>
    </w:p>
    <w:p w14:paraId="04DE26F0" w14:textId="78948B9B" w:rsidR="004F6152" w:rsidRDefault="004F6152" w:rsidP="004F61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0F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Принять к сведению пояснительную записку к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 согласно Приложению 17 к настоящему решению.</w:t>
      </w:r>
    </w:p>
    <w:p w14:paraId="59888447" w14:textId="637C0FE4" w:rsidR="004F6152" w:rsidRDefault="004F6152" w:rsidP="004F61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0F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Принять к сведению нормативы отчислений от налога на доходы физических лиц в бюджет муниципального округа Академический на 2022 год и плановый период 2023 и 2024 годов согласно Приложению 18 к настоящему решению.</w:t>
      </w:r>
    </w:p>
    <w:p w14:paraId="65476F62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 Опубликовать настоящее решение в бюллетене «Московский муниципальный вестник»</w:t>
      </w:r>
      <w: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0088E968" w14:textId="77777777" w:rsidR="004F6152" w:rsidRDefault="004F6152" w:rsidP="004F6152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3. 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1F6EF65A" w14:textId="77777777" w:rsidR="004F6152" w:rsidRDefault="004F6152" w:rsidP="004F6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39B91342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839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10B989" w14:textId="77777777" w:rsidR="004F6152" w:rsidRDefault="004F6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3" w:name="_Hlk117094040"/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E89E046" w14:textId="66CC9F86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5A6D9088" w14:textId="72672909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384E869A" w14:textId="0D440955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378E8994" w14:textId="77777777" w:rsidR="004F6152" w:rsidRDefault="004F6152" w:rsidP="004F61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240BF1D" w14:textId="77777777" w:rsidR="004F6152" w:rsidRDefault="004F6152" w:rsidP="004F615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Доходы бюджета муниципального округа </w:t>
      </w:r>
      <w:r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p w14:paraId="38F0BF43" w14:textId="77777777" w:rsidR="004F6152" w:rsidRDefault="004F6152" w:rsidP="004F615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>на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22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23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и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24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годов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</w:p>
    <w:p w14:paraId="06E62D68" w14:textId="77777777" w:rsidR="004F6152" w:rsidRDefault="004F6152" w:rsidP="004F615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851"/>
        <w:gridCol w:w="567"/>
        <w:gridCol w:w="709"/>
        <w:gridCol w:w="850"/>
        <w:gridCol w:w="8"/>
        <w:gridCol w:w="3251"/>
        <w:gridCol w:w="992"/>
        <w:gridCol w:w="984"/>
        <w:gridCol w:w="8"/>
        <w:gridCol w:w="991"/>
        <w:gridCol w:w="11"/>
      </w:tblGrid>
      <w:tr w:rsidR="004F6152" w14:paraId="4D968651" w14:textId="77777777" w:rsidTr="004F6152">
        <w:trPr>
          <w:trHeight w:val="88"/>
          <w:jc w:val="center"/>
        </w:trPr>
        <w:tc>
          <w:tcPr>
            <w:tcW w:w="41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ADDF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1B9B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C9BF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на год (тыс. руб.)</w:t>
            </w:r>
          </w:p>
        </w:tc>
      </w:tr>
      <w:tr w:rsidR="004F6152" w14:paraId="3EF78C97" w14:textId="77777777" w:rsidTr="004F6152">
        <w:trPr>
          <w:gridAfter w:val="1"/>
          <w:wAfter w:w="11" w:type="dxa"/>
          <w:trHeight w:val="219"/>
          <w:jc w:val="center"/>
        </w:trPr>
        <w:tc>
          <w:tcPr>
            <w:tcW w:w="10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BAC7" w14:textId="77777777" w:rsidR="004F6152" w:rsidRDefault="004F61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9269B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AD8A3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8DE7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1A298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4F6152" w14:paraId="49BCE0DA" w14:textId="77777777" w:rsidTr="004F6152">
        <w:trPr>
          <w:gridAfter w:val="1"/>
          <w:wAfter w:w="11" w:type="dxa"/>
          <w:trHeight w:val="224"/>
          <w:jc w:val="center"/>
        </w:trPr>
        <w:tc>
          <w:tcPr>
            <w:tcW w:w="10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61DC" w14:textId="77777777" w:rsidR="004F6152" w:rsidRDefault="004F61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0911" w14:textId="77777777" w:rsidR="004F6152" w:rsidRDefault="004F61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4AA58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33 590,1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AB49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0E01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4F6152" w14:paraId="575A60C5" w14:textId="77777777" w:rsidTr="004F6152">
        <w:trPr>
          <w:trHeight w:val="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AF6A4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DD8D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43A53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E3C4C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C07A6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E558E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4F1CA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CBDFA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19BA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4E2B7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4F6152" w14:paraId="7BF5DD42" w14:textId="77777777" w:rsidTr="004F615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F3AAF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B329A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10E6A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FBDB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4EA6F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710C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7D98F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23AFD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AEEF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CFB69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4F6152" w14:paraId="6C48B9F0" w14:textId="77777777" w:rsidTr="004F6152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61F65" w14:textId="77777777" w:rsidR="004F6152" w:rsidRDefault="004F61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F2742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1BFFC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ED214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E3790" w14:textId="77777777" w:rsidR="004F6152" w:rsidRDefault="004F6152">
            <w:pP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6512D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F839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A7B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4808D" w14:textId="77777777" w:rsidR="004F6152" w:rsidRDefault="004F615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48254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6152" w14:paraId="6069610B" w14:textId="77777777" w:rsidTr="004F6152">
        <w:trPr>
          <w:trHeight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1BE8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6686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B1B52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3B6FD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C31B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CC051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D7A4" w14:textId="77777777" w:rsidR="004F6152" w:rsidRDefault="004F6152">
            <w:pPr>
              <w:spacing w:after="0" w:line="240" w:lineRule="auto"/>
              <w:ind w:left="-30" w:right="-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F7DED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30 170,1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D4A7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23 630,1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BF57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23 670,1</w:t>
            </w:r>
          </w:p>
        </w:tc>
      </w:tr>
      <w:tr w:rsidR="004F6152" w14:paraId="1F2E5F88" w14:textId="77777777" w:rsidTr="004F6152">
        <w:trPr>
          <w:trHeight w:val="1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CC72D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DD90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DE3CE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57D7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8C47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49F9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A88D" w14:textId="77777777" w:rsidR="004F6152" w:rsidRDefault="004F6152">
            <w:pPr>
              <w:spacing w:after="0" w:line="240" w:lineRule="auto"/>
              <w:ind w:left="-30" w:right="-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13ED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31164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ED5D6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4F6152" w14:paraId="7682F738" w14:textId="77777777" w:rsidTr="004F6152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3A512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07402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F7414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E6C7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2D05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FE1F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B4EB" w14:textId="77777777" w:rsidR="004F6152" w:rsidRDefault="004F6152">
            <w:pPr>
              <w:spacing w:after="0" w:line="240" w:lineRule="auto"/>
              <w:ind w:left="-30" w:right="-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640D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627E8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5B950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4F6152" w14:paraId="23042E20" w14:textId="77777777" w:rsidTr="004F615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31249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14693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36E4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F9939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1C17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65E9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8765" w14:textId="77777777" w:rsidR="004F6152" w:rsidRDefault="004F6152">
            <w:pPr>
              <w:spacing w:after="0" w:line="240" w:lineRule="auto"/>
              <w:ind w:left="-30" w:right="-4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0E8CF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0331A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5477B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6152" w14:paraId="768B2227" w14:textId="77777777" w:rsidTr="004F6152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3F97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66602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45922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C314F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9A3D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5EE48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E4A5" w14:textId="77777777" w:rsidR="004F6152" w:rsidRDefault="004F6152">
            <w:pPr>
              <w:spacing w:after="0" w:line="240" w:lineRule="auto"/>
              <w:ind w:left="-30" w:right="-4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A7964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FB6F0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9E537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6152" w14:paraId="2A9980F2" w14:textId="77777777" w:rsidTr="004F6152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A34B1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45453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3CED1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1F986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5C1A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023CB" w14:textId="77777777" w:rsidR="004F6152" w:rsidRDefault="004F6152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EE1F" w14:textId="77777777" w:rsidR="004F6152" w:rsidRDefault="004F6152">
            <w:pPr>
              <w:spacing w:after="0" w:line="240" w:lineRule="auto"/>
              <w:ind w:left="-30" w:right="-4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11120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AC7C1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E366" w14:textId="77777777" w:rsidR="004F6152" w:rsidRDefault="004F6152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5DF482E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084FB516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bookmarkEnd w:id="3"/>
    <w:p w14:paraId="1C7105CB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14:paraId="36F7F16C" w14:textId="34802440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60F58A4F" w14:textId="64BF4009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46C7DCE1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7177F4" w14:textId="77777777" w:rsidR="004F6152" w:rsidRP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152">
        <w:rPr>
          <w:rFonts w:ascii="Times New Roman" w:hAnsi="Times New Roman"/>
          <w:b/>
          <w:sz w:val="28"/>
          <w:szCs w:val="28"/>
        </w:rPr>
        <w:t>Перечень главных администраторов доходов бюджета</w:t>
      </w:r>
    </w:p>
    <w:p w14:paraId="2813D224" w14:textId="77777777" w:rsidR="004F6152" w:rsidRP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152">
        <w:rPr>
          <w:rFonts w:ascii="Times New Roman" w:hAnsi="Times New Roman"/>
          <w:b/>
          <w:sz w:val="28"/>
          <w:szCs w:val="28"/>
        </w:rPr>
        <w:t>муниципального округа Академический - органов государственной власти</w:t>
      </w:r>
    </w:p>
    <w:p w14:paraId="1B71645B" w14:textId="77777777" w:rsidR="004F6152" w:rsidRP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152">
        <w:rPr>
          <w:rFonts w:ascii="Times New Roman" w:hAnsi="Times New Roman"/>
          <w:b/>
          <w:sz w:val="28"/>
          <w:szCs w:val="28"/>
        </w:rPr>
        <w:t>Российской Федерации на 2022 год и плановый период 2023 и 2024 годов</w:t>
      </w:r>
    </w:p>
    <w:p w14:paraId="6823B027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29B1BE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553"/>
        <w:gridCol w:w="5667"/>
      </w:tblGrid>
      <w:tr w:rsidR="004F6152" w14:paraId="19951AE1" w14:textId="77777777" w:rsidTr="004F6152"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9D3E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бюджетной</w:t>
            </w:r>
          </w:p>
          <w:p w14:paraId="2E61177C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классификации 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C038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</w:t>
            </w:r>
          </w:p>
          <w:p w14:paraId="5FB10BD1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бюджета муниципального</w:t>
            </w:r>
          </w:p>
          <w:p w14:paraId="261F4B36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округа</w:t>
            </w:r>
          </w:p>
        </w:tc>
      </w:tr>
      <w:tr w:rsidR="004F6152" w14:paraId="55CDA6F2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EF6D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D939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доходов бюджета муниципального округа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5B7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6152" w14:paraId="00EB703C" w14:textId="77777777" w:rsidTr="004F6152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8A7844" w14:textId="77777777" w:rsidR="004F6152" w:rsidRDefault="004F61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4A730" w14:textId="77777777" w:rsidR="004F6152" w:rsidRDefault="004F61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FEB827" w14:textId="77777777" w:rsidR="004F6152" w:rsidRDefault="004F615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4F6152" w14:paraId="6419A105" w14:textId="77777777" w:rsidTr="004F6152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3D6CE3" w14:textId="77777777" w:rsidR="004F6152" w:rsidRDefault="004F61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872F0E" w14:textId="77777777" w:rsidR="004F6152" w:rsidRDefault="004F61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24F6B7" w14:textId="77777777" w:rsidR="004F6152" w:rsidRDefault="004F6152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4F6152" w14:paraId="69FB6F68" w14:textId="77777777" w:rsidTr="004F6152"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3527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5AE812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1 01 02010 01 1000 110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B849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F6152" w14:paraId="635DACC2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CD08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DFAD75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1 01 02010 01 2100 110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3D97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F6152" w14:paraId="0DE95CAC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985B1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4A8A67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1 01 02010 01 2200 110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669D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4F6152" w14:paraId="68D784E8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4D879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417752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1 01 02010 01 3000 110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44B4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6152" w14:paraId="2F185E81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2981E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627696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1 01 02010 01 4000 110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4178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4F6152" w14:paraId="73949C2A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E4065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29521C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1 01 02010 01 5000 110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D9D4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F6152" w14:paraId="079B581C" w14:textId="77777777" w:rsidTr="004F6152">
        <w:trPr>
          <w:trHeight w:val="18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7E4BB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4E9BF3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1 01 02020 01 1000 110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6DBA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4F6152" w14:paraId="25ADA556" w14:textId="77777777" w:rsidTr="004F6152"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CDFC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DE3602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1 01 02020 01 2100 110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F23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4F6152" w14:paraId="25BDAC01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CA2FF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F5C071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1 01 02020 01 2200 110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848B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4F6152" w14:paraId="1948B741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C5E3A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37DC4B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1 01 02020 01 3000 110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0196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6152" w14:paraId="5CC8BE3E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AF156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F936F9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1 01 02020 01 4000 110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DA47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соответствии со статьей 227 Налогового кодекса Российской Федерации (прочие поступления)</w:t>
            </w:r>
          </w:p>
        </w:tc>
      </w:tr>
      <w:tr w:rsidR="004F6152" w14:paraId="2099ECE9" w14:textId="77777777" w:rsidTr="004F6152"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7324F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91B5C0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1 01 02020 01 5000 110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514E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F6152" w14:paraId="5886F3E2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27CBD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182D2F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1 01 02030 01 1000 110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4BB3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F6152" w14:paraId="2F5B356D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077B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F6E67A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1 01 02030 01 2100 110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CCA2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F6152" w14:paraId="02EA776A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5084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A6C174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1 01 02030 01 2200 110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4F64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4F6152" w14:paraId="026C8D86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3C6F1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23F68D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1 01 02030 01 3000 110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5877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6152" w14:paraId="1CB489DD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FB50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1EF74C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1 01 02030 01 4000 110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D0CF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4F6152" w14:paraId="46C97A2A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9B614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B1274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1 01 02030 01 5000 110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C946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платежей, а также при нарушении сроков их возврата)</w:t>
            </w:r>
          </w:p>
        </w:tc>
      </w:tr>
      <w:tr w:rsidR="004F6152" w14:paraId="66A81242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08123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46FA6D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F1D9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4F6152" w14:paraId="46E7CDA2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154B4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AB585A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1 13 02063 03 0000 130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622A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4F6152" w14:paraId="0EED96B2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89AAA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E24B4B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466C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4F6152" w14:paraId="7F6A8020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AEF13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727F85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1 16 10031 03 0000 140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066F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4F6152" w14:paraId="42EE94DF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2477C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3D1D43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1 16 07090 03 0000 140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7C8B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4F6152" w14:paraId="65CE6469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0793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798710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1 16 10061 03 0000 140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69E5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52" w14:paraId="0FDBB199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EF167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AFCD6B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1 16 07010 03 0000 140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42E8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внутригородского муниципального образования города федерального значения (муниципальным)</w:t>
            </w:r>
          </w:p>
        </w:tc>
      </w:tr>
      <w:tr w:rsidR="004F6152" w14:paraId="35D0E269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02F6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338309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1 16 10081 03 0000 140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F138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52" w14:paraId="00FB35AA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AB3BB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1DE1C1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7445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F6152" w14:paraId="1366F373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66FE2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3F029F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8B0B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4F6152" w14:paraId="4E357544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63D12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B1C184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2 07 03020 03 0000 150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C709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F6152" w14:paraId="631D21E2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991A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5E6DC3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2 08 03000 03 0000 150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9A4B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6152" w14:paraId="09670ACD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9D7DB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CAD6F4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4C25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F6152" w14:paraId="15BB2A58" w14:textId="77777777" w:rsidTr="004F615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60867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4D3E85" w14:textId="77777777" w:rsidR="004F6152" w:rsidRDefault="004F61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4BC3" w14:textId="77777777" w:rsidR="004F6152" w:rsidRDefault="004F615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485435C7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19FFBE4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bookmarkStart w:id="4" w:name="_Hlk117094248"/>
    </w:p>
    <w:p w14:paraId="3EFFEB17" w14:textId="77777777" w:rsidR="004F6152" w:rsidRDefault="004F6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518F498C" w14:textId="04F4D0EE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14:paraId="01055309" w14:textId="21B3B887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444F2536" w14:textId="15601288" w:rsidR="004F6152" w:rsidRDefault="004F6152" w:rsidP="004F61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2B535127" w14:textId="77777777" w:rsidR="004F6152" w:rsidRDefault="004F6152" w:rsidP="004F615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65CFD84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</w:t>
      </w:r>
    </w:p>
    <w:p w14:paraId="28767B35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главных администраторов источников финансирования дефицита бюджета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426"/>
        <w:gridCol w:w="426"/>
        <w:gridCol w:w="708"/>
        <w:gridCol w:w="426"/>
        <w:gridCol w:w="567"/>
        <w:gridCol w:w="567"/>
        <w:gridCol w:w="5316"/>
      </w:tblGrid>
      <w:tr w:rsidR="004F6152" w14:paraId="783C5F63" w14:textId="77777777" w:rsidTr="004F6152">
        <w:trPr>
          <w:jc w:val="center"/>
        </w:trPr>
        <w:tc>
          <w:tcPr>
            <w:tcW w:w="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7A5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5C02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Академический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виды (подвиды) источников</w:t>
            </w:r>
          </w:p>
        </w:tc>
      </w:tr>
      <w:tr w:rsidR="004F6152" w14:paraId="1A881F19" w14:textId="77777777" w:rsidTr="004F6152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4EAD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главного администратора источников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2A7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округа Академический</w:t>
            </w: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5D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6152" w14:paraId="33B68077" w14:textId="77777777" w:rsidTr="004F6152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B01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2A1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7B3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Совета депутатов муниципального округа Академический</w:t>
            </w:r>
          </w:p>
        </w:tc>
      </w:tr>
      <w:tr w:rsidR="004F6152" w14:paraId="4DE576FC" w14:textId="77777777" w:rsidTr="004F6152">
        <w:trPr>
          <w:trHeight w:val="723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116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4A6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FF7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E66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A80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E21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B29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A03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4F6152" w14:paraId="05E71525" w14:textId="77777777" w:rsidTr="004F6152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781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DC5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5192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F35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AF1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B2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A52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A32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0D22D73B" w14:textId="77777777" w:rsidR="004F6152" w:rsidRDefault="004F6152" w:rsidP="004F6152"/>
    <w:bookmarkEnd w:id="4"/>
    <w:p w14:paraId="0CA79B0C" w14:textId="77777777" w:rsidR="004F6152" w:rsidRDefault="004F6152" w:rsidP="000E763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14:paraId="14F3E012" w14:textId="75C37775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6AE7DBAB" w14:textId="3F07617F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5BE313C0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179847E" w14:textId="77777777" w:rsidR="004F6152" w:rsidRPr="000E7634" w:rsidRDefault="004F6152" w:rsidP="004F6152">
      <w:pPr>
        <w:autoSpaceDE w:val="0"/>
        <w:autoSpaceDN w:val="0"/>
        <w:adjustRightInd w:val="0"/>
        <w:spacing w:after="0" w:line="240" w:lineRule="auto"/>
        <w:ind w:left="5670" w:hanging="5670"/>
        <w:jc w:val="center"/>
        <w:rPr>
          <w:rFonts w:ascii="Times New Roman" w:hAnsi="Times New Roman"/>
          <w:b/>
          <w:iCs/>
          <w:sz w:val="28"/>
          <w:szCs w:val="28"/>
        </w:rPr>
      </w:pPr>
      <w:r w:rsidRPr="000E7634">
        <w:rPr>
          <w:rFonts w:ascii="Times New Roman" w:hAnsi="Times New Roman"/>
          <w:b/>
          <w:iCs/>
          <w:sz w:val="28"/>
          <w:szCs w:val="28"/>
        </w:rPr>
        <w:t>Ведомственная структура расходов бюджета</w:t>
      </w:r>
    </w:p>
    <w:p w14:paraId="1DDCA427" w14:textId="77777777" w:rsidR="004F6152" w:rsidRPr="000E7634" w:rsidRDefault="004F6152" w:rsidP="004F6152">
      <w:pPr>
        <w:autoSpaceDE w:val="0"/>
        <w:autoSpaceDN w:val="0"/>
        <w:adjustRightInd w:val="0"/>
        <w:spacing w:after="0" w:line="240" w:lineRule="auto"/>
        <w:ind w:left="5670" w:hanging="5670"/>
        <w:jc w:val="center"/>
        <w:rPr>
          <w:rFonts w:ascii="Times New Roman" w:hAnsi="Times New Roman"/>
          <w:b/>
          <w:iCs/>
          <w:sz w:val="28"/>
          <w:szCs w:val="28"/>
        </w:rPr>
      </w:pPr>
      <w:r w:rsidRPr="000E7634"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</w:t>
      </w:r>
    </w:p>
    <w:p w14:paraId="34921F7F" w14:textId="77777777" w:rsidR="004F6152" w:rsidRPr="000E7634" w:rsidRDefault="004F6152" w:rsidP="004F6152">
      <w:pPr>
        <w:autoSpaceDE w:val="0"/>
        <w:autoSpaceDN w:val="0"/>
        <w:adjustRightInd w:val="0"/>
        <w:spacing w:after="0" w:line="240" w:lineRule="auto"/>
        <w:ind w:left="5670" w:hanging="5670"/>
        <w:jc w:val="center"/>
        <w:rPr>
          <w:rFonts w:ascii="Times New Roman" w:hAnsi="Times New Roman"/>
          <w:b/>
          <w:iCs/>
          <w:sz w:val="28"/>
          <w:szCs w:val="28"/>
        </w:rPr>
      </w:pPr>
      <w:r w:rsidRPr="000E7634">
        <w:rPr>
          <w:rFonts w:ascii="Times New Roman" w:hAnsi="Times New Roman"/>
          <w:b/>
          <w:iCs/>
          <w:sz w:val="28"/>
          <w:szCs w:val="28"/>
        </w:rPr>
        <w:t>на 2022 год</w:t>
      </w:r>
    </w:p>
    <w:p w14:paraId="64CF0EDF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934"/>
        <w:gridCol w:w="1332"/>
        <w:gridCol w:w="846"/>
        <w:gridCol w:w="1221"/>
        <w:gridCol w:w="852"/>
        <w:gridCol w:w="1449"/>
      </w:tblGrid>
      <w:tr w:rsidR="004F6152" w14:paraId="2088C657" w14:textId="77777777" w:rsidTr="004F6152">
        <w:trPr>
          <w:trHeight w:val="300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62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21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D8D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A6B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82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F7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4F6152" w14:paraId="0977DD20" w14:textId="77777777" w:rsidTr="004F615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AD2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92A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F64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C0B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FC2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14D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152" w14:paraId="2FA291D5" w14:textId="77777777" w:rsidTr="004F615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D72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251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F4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6CD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3B1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D54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152" w14:paraId="3E3D1084" w14:textId="77777777" w:rsidTr="004F6152">
        <w:trPr>
          <w:trHeight w:val="70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1631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2FA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304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0EDB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D25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307C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33 558,10 </w:t>
            </w:r>
          </w:p>
        </w:tc>
      </w:tr>
      <w:tr w:rsidR="004F6152" w14:paraId="464A338D" w14:textId="77777777" w:rsidTr="004F6152">
        <w:trPr>
          <w:trHeight w:val="45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F618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D86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D01F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210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2535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4AB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29 511,00 </w:t>
            </w:r>
          </w:p>
        </w:tc>
      </w:tr>
      <w:tr w:rsidR="004F6152" w14:paraId="3E65E043" w14:textId="77777777" w:rsidTr="004F6152">
        <w:trPr>
          <w:trHeight w:val="7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893B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8D2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19A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E35C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178D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5CB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897,70</w:t>
            </w:r>
          </w:p>
        </w:tc>
      </w:tr>
      <w:tr w:rsidR="004F6152" w14:paraId="30C9AC71" w14:textId="77777777" w:rsidTr="004F6152">
        <w:trPr>
          <w:trHeight w:val="49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9329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5E8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FD6A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BE0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DC6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670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897,7</w:t>
            </w:r>
          </w:p>
        </w:tc>
      </w:tr>
      <w:tr w:rsidR="004F6152" w14:paraId="0A856C95" w14:textId="77777777" w:rsidTr="004F6152">
        <w:trPr>
          <w:trHeight w:val="135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93A4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82D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53B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5374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5D27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70F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4F6152" w14:paraId="53D91E96" w14:textId="77777777" w:rsidTr="004F6152">
        <w:trPr>
          <w:trHeight w:val="63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3450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C008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CEC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9997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1E4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022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4F6152" w14:paraId="355DBCBF" w14:textId="77777777" w:rsidTr="004F6152">
        <w:trPr>
          <w:trHeight w:val="63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52A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BD6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189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499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48C0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C52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</w:t>
            </w:r>
          </w:p>
        </w:tc>
      </w:tr>
      <w:tr w:rsidR="004F6152" w14:paraId="08DCA305" w14:textId="77777777" w:rsidTr="004F6152">
        <w:trPr>
          <w:trHeight w:val="110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EB98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0A7E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B2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986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D4B5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C82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4F6152" w14:paraId="07BDB73B" w14:textId="77777777" w:rsidTr="004F6152">
        <w:trPr>
          <w:trHeight w:val="46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6B8A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7B81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0B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4D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B09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2DE7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6EEF9738" w14:textId="77777777" w:rsidTr="004F6152">
        <w:trPr>
          <w:trHeight w:val="139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AFBC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A7EC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E5E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F15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34E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8415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11439A91" w14:textId="77777777" w:rsidTr="004F6152">
        <w:trPr>
          <w:trHeight w:val="73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93FC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04F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ECB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7D9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4146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F61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5E27C97F" w14:textId="77777777" w:rsidTr="004F6152">
        <w:trPr>
          <w:trHeight w:val="88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D61D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A6D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E59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EC90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2D9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F7F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475D3002" w14:textId="77777777" w:rsidTr="004F6152">
        <w:trPr>
          <w:trHeight w:val="106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9F30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A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11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7F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5A8F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F4A2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3 054,00</w:t>
            </w:r>
          </w:p>
        </w:tc>
      </w:tr>
      <w:tr w:rsidR="004F6152" w14:paraId="7CF7B35C" w14:textId="77777777" w:rsidTr="004F6152">
        <w:trPr>
          <w:trHeight w:val="62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952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16C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F5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D80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A96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EBDE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2165ADE2" w14:textId="77777777" w:rsidTr="004F6152">
        <w:trPr>
          <w:trHeight w:val="73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8C0F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F96F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FC71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5A8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58D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C7C3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24FDB6AB" w14:textId="77777777" w:rsidTr="004F6152">
        <w:trPr>
          <w:trHeight w:val="80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C8C8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7A6D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8DF8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DC5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F7A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BB4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62063AA2" w14:textId="77777777" w:rsidTr="004F6152">
        <w:trPr>
          <w:trHeight w:val="80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595B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D4DE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312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1FD5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01B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A748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41A3FD93" w14:textId="77777777" w:rsidTr="004F6152">
        <w:trPr>
          <w:trHeight w:val="80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4044AF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CD81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A0B6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502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77BC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38C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4F6152" w14:paraId="1937F432" w14:textId="77777777" w:rsidTr="004F6152">
        <w:trPr>
          <w:trHeight w:val="51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3D00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FD4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DF72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EBE6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C24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9D8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4F6152" w14:paraId="6CC7CE58" w14:textId="77777777" w:rsidTr="004F6152">
        <w:trPr>
          <w:trHeight w:val="46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FE99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063D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3658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BDD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67D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2B2F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4F6152" w14:paraId="1B40B6C4" w14:textId="77777777" w:rsidTr="004F6152">
        <w:trPr>
          <w:trHeight w:val="110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3FD6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D46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73BF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3E6A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4FE9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7EA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18 205,00</w:t>
            </w:r>
          </w:p>
        </w:tc>
      </w:tr>
      <w:tr w:rsidR="004F6152" w14:paraId="194C1D4B" w14:textId="77777777" w:rsidTr="004F6152">
        <w:trPr>
          <w:trHeight w:val="1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049E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109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EA0A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5B3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D92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AE18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17 925,60</w:t>
            </w:r>
          </w:p>
        </w:tc>
      </w:tr>
      <w:tr w:rsidR="004F6152" w14:paraId="02ACC9D6" w14:textId="77777777" w:rsidTr="004F6152">
        <w:trPr>
          <w:trHeight w:val="1513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C80C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4B3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95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497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C326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12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6 415,50</w:t>
            </w:r>
          </w:p>
        </w:tc>
      </w:tr>
      <w:tr w:rsidR="004F6152" w14:paraId="0FDF9779" w14:textId="77777777" w:rsidTr="004F6152">
        <w:trPr>
          <w:trHeight w:val="64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7BF5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4CA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C7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F9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3EE5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B93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6 415,50</w:t>
            </w:r>
          </w:p>
        </w:tc>
      </w:tr>
      <w:tr w:rsidR="004F6152" w14:paraId="700A93FA" w14:textId="77777777" w:rsidTr="004F6152">
        <w:trPr>
          <w:trHeight w:val="64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2C05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8C8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3B7D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0D0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55C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C37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</w:tr>
      <w:tr w:rsidR="004F6152" w14:paraId="7A8F7409" w14:textId="77777777" w:rsidTr="000E7634">
        <w:trPr>
          <w:trHeight w:val="86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BDB0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E631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CA1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23A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964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C1F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281,60</w:t>
            </w:r>
          </w:p>
        </w:tc>
      </w:tr>
      <w:tr w:rsidR="004F6152" w14:paraId="2599852F" w14:textId="77777777" w:rsidTr="000E7634">
        <w:trPr>
          <w:trHeight w:val="121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387B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B367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4BD0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5B5C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58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1A73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</w:tr>
      <w:tr w:rsidR="004F6152" w14:paraId="3A05C992" w14:textId="77777777" w:rsidTr="000E7634">
        <w:trPr>
          <w:trHeight w:val="8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7347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5862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C7A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4257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3C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93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11 510,10</w:t>
            </w:r>
          </w:p>
        </w:tc>
      </w:tr>
      <w:tr w:rsidR="004F6152" w14:paraId="637F4584" w14:textId="77777777" w:rsidTr="000E7634">
        <w:trPr>
          <w:trHeight w:val="8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2A8C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294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DEB3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544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35E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6553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11 510,10</w:t>
            </w:r>
          </w:p>
        </w:tc>
      </w:tr>
      <w:tr w:rsidR="004F6152" w14:paraId="66B0F7A5" w14:textId="77777777" w:rsidTr="004F6152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AB77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C1F6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D727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BE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41C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EC32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11 295,10</w:t>
            </w:r>
          </w:p>
        </w:tc>
      </w:tr>
      <w:tr w:rsidR="004F6152" w14:paraId="0B1539C7" w14:textId="77777777" w:rsidTr="004F6152">
        <w:trPr>
          <w:trHeight w:val="57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95E5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6056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B19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12FA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B20C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</w:tr>
      <w:tr w:rsidR="004F6152" w14:paraId="022D6C0A" w14:textId="77777777" w:rsidTr="004F6152">
        <w:trPr>
          <w:trHeight w:val="51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45B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D165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86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B070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A606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131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4F6152" w14:paraId="56FDFC3D" w14:textId="77777777" w:rsidTr="004F6152">
        <w:trPr>
          <w:trHeight w:val="141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6695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400C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FB3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D9F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97D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70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4F6152" w14:paraId="2963722E" w14:textId="77777777" w:rsidTr="004F6152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291C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FE63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EB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A82A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4771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8E5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4F6152" w14:paraId="11238FDF" w14:textId="77777777" w:rsidTr="004F6152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0297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2F95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4734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6F0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03D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A2E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4F6152" w14:paraId="25C2296A" w14:textId="77777777" w:rsidTr="004F6152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31F0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B02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26F3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1EF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726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E3F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6 579,70</w:t>
            </w:r>
          </w:p>
        </w:tc>
      </w:tr>
      <w:tr w:rsidR="004F6152" w14:paraId="01F2A949" w14:textId="77777777" w:rsidTr="004F6152">
        <w:trPr>
          <w:trHeight w:val="81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B89B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02D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7A53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93A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4D6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75CD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4F6152" w14:paraId="141F0257" w14:textId="77777777" w:rsidTr="004F6152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519E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0931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7726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E6B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E5DB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DCC3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4F6152" w14:paraId="0480063D" w14:textId="77777777" w:rsidTr="004F6152">
        <w:trPr>
          <w:trHeight w:val="51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9803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8E2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7040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22F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17C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DCBC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4F6152" w14:paraId="7E33B417" w14:textId="77777777" w:rsidTr="004F6152">
        <w:trPr>
          <w:trHeight w:val="40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BFD5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1FE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366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2E9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1B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3DE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514,60</w:t>
            </w:r>
          </w:p>
        </w:tc>
      </w:tr>
      <w:tr w:rsidR="004F6152" w14:paraId="249A5166" w14:textId="77777777" w:rsidTr="004F6152">
        <w:trPr>
          <w:trHeight w:val="44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0D62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59E6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B447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D67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12D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4CF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514,60 </w:t>
            </w:r>
          </w:p>
        </w:tc>
      </w:tr>
      <w:tr w:rsidR="004F6152" w14:paraId="56907A0C" w14:textId="77777777" w:rsidTr="004F6152">
        <w:trPr>
          <w:trHeight w:val="49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18A5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55F6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AFC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FC4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1AA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010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514,60</w:t>
            </w:r>
          </w:p>
        </w:tc>
      </w:tr>
      <w:tr w:rsidR="004F6152" w14:paraId="5E627CAC" w14:textId="77777777" w:rsidTr="004F6152">
        <w:trPr>
          <w:trHeight w:val="52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713C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E5E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04BD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9F6F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3E0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7FE4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260,00 </w:t>
            </w:r>
          </w:p>
        </w:tc>
      </w:tr>
      <w:tr w:rsidR="004F6152" w14:paraId="2A6C8985" w14:textId="77777777" w:rsidTr="004F6152">
        <w:trPr>
          <w:trHeight w:val="52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5CA0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0A9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ED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F818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889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2F0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260,00 </w:t>
            </w:r>
          </w:p>
        </w:tc>
      </w:tr>
      <w:tr w:rsidR="004F6152" w14:paraId="23016AAA" w14:textId="77777777" w:rsidTr="004F6152">
        <w:trPr>
          <w:trHeight w:val="52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46AC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0A4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60D7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F707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A3D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E0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260,00 </w:t>
            </w:r>
          </w:p>
        </w:tc>
      </w:tr>
      <w:tr w:rsidR="004F6152" w14:paraId="00E50C6A" w14:textId="77777777" w:rsidTr="004F6152">
        <w:trPr>
          <w:trHeight w:val="67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5BCB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5CB3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0E3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CEC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0F1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E4A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117,00</w:t>
            </w:r>
          </w:p>
        </w:tc>
      </w:tr>
      <w:tr w:rsidR="004F6152" w14:paraId="739C1FB1" w14:textId="77777777" w:rsidTr="004F6152">
        <w:trPr>
          <w:trHeight w:val="85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9E3A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AA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26D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12E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845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77FB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4F6152" w14:paraId="47D2DE5F" w14:textId="77777777" w:rsidTr="004F6152">
        <w:trPr>
          <w:trHeight w:val="68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8C5A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492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6E7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4F8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8F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4BC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4F6152" w14:paraId="54072270" w14:textId="77777777" w:rsidTr="004F6152">
        <w:trPr>
          <w:trHeight w:val="80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9BFA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A14A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814E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5C20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1223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98C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4F6152" w14:paraId="2FA941D4" w14:textId="77777777" w:rsidTr="004F6152">
        <w:trPr>
          <w:trHeight w:val="85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10F1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D78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A12C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E54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04D5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4FC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4F6152" w14:paraId="3EF20CC5" w14:textId="77777777" w:rsidTr="004F6152">
        <w:trPr>
          <w:trHeight w:val="57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F39F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0357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FE3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9A9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4414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8AA1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1 730,00</w:t>
            </w:r>
          </w:p>
        </w:tc>
      </w:tr>
      <w:tr w:rsidR="004F6152" w14:paraId="3F05CFD7" w14:textId="77777777" w:rsidTr="004F6152">
        <w:trPr>
          <w:trHeight w:val="61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0C84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0C03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9E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807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4DA1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C8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1 730,00</w:t>
            </w:r>
          </w:p>
        </w:tc>
      </w:tr>
      <w:tr w:rsidR="004F6152" w14:paraId="74F1D4BD" w14:textId="77777777" w:rsidTr="004F6152">
        <w:trPr>
          <w:trHeight w:val="6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3D9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F16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5CF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F0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A84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AE43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4F6152" w14:paraId="1FD1019F" w14:textId="77777777" w:rsidTr="004F6152">
        <w:trPr>
          <w:trHeight w:val="85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B50D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A38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1B21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9CF7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890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3EAB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4F6152" w14:paraId="13579B10" w14:textId="77777777" w:rsidTr="004F6152">
        <w:trPr>
          <w:trHeight w:val="84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7E3A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4CAD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77A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8D7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654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43F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4F6152" w14:paraId="5F08BB26" w14:textId="77777777" w:rsidTr="004F6152">
        <w:trPr>
          <w:trHeight w:val="4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4799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9B2A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89D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773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58F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938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1 014,10</w:t>
            </w:r>
          </w:p>
        </w:tc>
      </w:tr>
      <w:tr w:rsidR="004F6152" w14:paraId="3C310334" w14:textId="77777777" w:rsidTr="004F6152">
        <w:trPr>
          <w:trHeight w:val="4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09AB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C264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4B2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B5F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5B8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528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5E0C68B1" w14:textId="77777777" w:rsidTr="004F6152">
        <w:trPr>
          <w:trHeight w:val="61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4C8E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AFD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2CE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721F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DE0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314A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4F6152" w14:paraId="34EBFA18" w14:textId="77777777" w:rsidTr="004F6152">
        <w:trPr>
          <w:trHeight w:val="61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92B3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B997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A9AA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BFC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70E3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945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4F6152" w14:paraId="63176D9B" w14:textId="77777777" w:rsidTr="004F6152">
        <w:trPr>
          <w:trHeight w:val="51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6463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030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C0D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82ED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A52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E31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4F6152" w14:paraId="3ABC0D17" w14:textId="77777777" w:rsidTr="004F6152">
        <w:trPr>
          <w:trHeight w:val="6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4CA7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749E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B48F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ACC9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8E60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C59C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4F6152" w14:paraId="45CCB515" w14:textId="77777777" w:rsidTr="004F6152">
        <w:trPr>
          <w:trHeight w:val="68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F0C3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554A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E6CD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2D8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DD63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F85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39A99132" w14:textId="77777777" w:rsidTr="004F6152">
        <w:trPr>
          <w:trHeight w:val="68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B58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FE02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6DF0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8005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1E4F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8DB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7A080CD8" w14:textId="77777777" w:rsidTr="004F6152">
        <w:trPr>
          <w:trHeight w:val="64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400E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2B0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C77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7E17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1863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F3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1AF3382F" w14:textId="77777777" w:rsidTr="004F6152">
        <w:trPr>
          <w:trHeight w:val="40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BEB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E63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24F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95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2A75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9EA6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1 186,00</w:t>
            </w:r>
          </w:p>
        </w:tc>
      </w:tr>
      <w:tr w:rsidR="004F6152" w14:paraId="2E486E0B" w14:textId="77777777" w:rsidTr="004F6152">
        <w:trPr>
          <w:trHeight w:val="4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F1BB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47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0E5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523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8E9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5BA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1 080,00</w:t>
            </w:r>
          </w:p>
        </w:tc>
      </w:tr>
      <w:tr w:rsidR="004F6152" w14:paraId="16D94E8D" w14:textId="77777777" w:rsidTr="004F6152">
        <w:trPr>
          <w:trHeight w:val="62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2689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9B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CD94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744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AB41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BF1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4F6152" w14:paraId="00231AC6" w14:textId="77777777" w:rsidTr="004F6152">
        <w:trPr>
          <w:trHeight w:val="74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7265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2E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43C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BBD5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46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8C82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4F6152" w14:paraId="19909952" w14:textId="77777777" w:rsidTr="004F6152">
        <w:trPr>
          <w:trHeight w:val="94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6BD8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96B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D30E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9741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696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5170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4F6152" w14:paraId="7EB28DCB" w14:textId="77777777" w:rsidTr="004F6152">
        <w:trPr>
          <w:trHeight w:val="94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6A05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274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B5BB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A1D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3D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C707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4F6152" w14:paraId="5E63EC4D" w14:textId="77777777" w:rsidTr="004F6152">
        <w:trPr>
          <w:trHeight w:val="5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6906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F33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600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DDE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48B2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C59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F6152" w14:paraId="525BC7B3" w14:textId="77777777" w:rsidTr="004F6152">
        <w:trPr>
          <w:trHeight w:val="50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D315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AE1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BE1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AAA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CD3D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850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F6152" w14:paraId="567A0139" w14:textId="77777777" w:rsidTr="004F6152">
        <w:trPr>
          <w:trHeight w:val="5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9097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D52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344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722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6B0A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3E0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F6152" w14:paraId="3DA8AEEB" w14:textId="77777777" w:rsidTr="004F6152">
        <w:trPr>
          <w:trHeight w:val="5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DC18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E9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9DFC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B63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EA5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2F3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4F6152" w14:paraId="5455918D" w14:textId="77777777" w:rsidTr="004F6152">
        <w:trPr>
          <w:trHeight w:val="62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41E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B9D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4F60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F914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470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FFB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4F6152" w14:paraId="6169C8FC" w14:textId="77777777" w:rsidTr="004F6152">
        <w:trPr>
          <w:trHeight w:val="7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DB94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A61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474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E128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A72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228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4F6152" w14:paraId="119DA312" w14:textId="77777777" w:rsidTr="004F6152">
        <w:trPr>
          <w:trHeight w:val="7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04D5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36A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9F7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6240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0F6C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859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14:paraId="6785A5C8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D35C4FF" w14:textId="77777777" w:rsidR="004F6152" w:rsidRDefault="004F6152" w:rsidP="004F6152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5" w:name="RANGE!A7:F91"/>
      <w:bookmarkEnd w:id="5"/>
    </w:p>
    <w:p w14:paraId="404F816D" w14:textId="77777777" w:rsidR="000E7634" w:rsidRDefault="000E763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62D32E38" w14:textId="2CDD493D" w:rsidR="004F6152" w:rsidRDefault="004F6152" w:rsidP="000E763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14:paraId="5AA11467" w14:textId="69D03657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70988922" w14:textId="04531015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26D1D5C3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931" w:type="dxa"/>
        <w:tblInd w:w="-34" w:type="dxa"/>
        <w:tblLook w:val="04A0" w:firstRow="1" w:lastRow="0" w:firstColumn="1" w:lastColumn="0" w:noHBand="0" w:noVBand="1"/>
      </w:tblPr>
      <w:tblGrid>
        <w:gridCol w:w="8513"/>
        <w:gridCol w:w="1418"/>
      </w:tblGrid>
      <w:tr w:rsidR="004F6152" w14:paraId="68AD542D" w14:textId="77777777" w:rsidTr="004F6152">
        <w:trPr>
          <w:trHeight w:val="336"/>
        </w:trPr>
        <w:tc>
          <w:tcPr>
            <w:tcW w:w="8513" w:type="dxa"/>
            <w:noWrap/>
            <w:vAlign w:val="bottom"/>
            <w:hideMark/>
          </w:tcPr>
          <w:p w14:paraId="5B026FC8" w14:textId="77777777" w:rsidR="004F6152" w:rsidRPr="000E7634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7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  <w:tc>
          <w:tcPr>
            <w:tcW w:w="1418" w:type="dxa"/>
            <w:noWrap/>
            <w:vAlign w:val="bottom"/>
            <w:hideMark/>
          </w:tcPr>
          <w:p w14:paraId="0787329D" w14:textId="77777777" w:rsidR="004F6152" w:rsidRDefault="004F615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6152" w14:paraId="05133DF6" w14:textId="77777777" w:rsidTr="004F6152">
        <w:trPr>
          <w:trHeight w:val="336"/>
        </w:trPr>
        <w:tc>
          <w:tcPr>
            <w:tcW w:w="8513" w:type="dxa"/>
            <w:noWrap/>
            <w:vAlign w:val="bottom"/>
            <w:hideMark/>
          </w:tcPr>
          <w:p w14:paraId="5C832374" w14:textId="77777777" w:rsidR="004F6152" w:rsidRPr="000E7634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7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округа Академический</w:t>
            </w:r>
          </w:p>
        </w:tc>
        <w:tc>
          <w:tcPr>
            <w:tcW w:w="1418" w:type="dxa"/>
            <w:noWrap/>
            <w:vAlign w:val="bottom"/>
            <w:hideMark/>
          </w:tcPr>
          <w:p w14:paraId="2DF40291" w14:textId="77777777" w:rsidR="004F6152" w:rsidRDefault="004F615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6152" w14:paraId="12CFA75F" w14:textId="77777777" w:rsidTr="004F6152">
        <w:trPr>
          <w:trHeight w:val="336"/>
        </w:trPr>
        <w:tc>
          <w:tcPr>
            <w:tcW w:w="8513" w:type="dxa"/>
            <w:noWrap/>
            <w:vAlign w:val="bottom"/>
            <w:hideMark/>
          </w:tcPr>
          <w:p w14:paraId="4E3CAC35" w14:textId="77777777" w:rsidR="004F6152" w:rsidRPr="000E7634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7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период 2023 - 2024 годов</w:t>
            </w:r>
          </w:p>
        </w:tc>
        <w:tc>
          <w:tcPr>
            <w:tcW w:w="1418" w:type="dxa"/>
            <w:noWrap/>
            <w:vAlign w:val="bottom"/>
            <w:hideMark/>
          </w:tcPr>
          <w:p w14:paraId="08A73CAE" w14:textId="77777777" w:rsidR="004F6152" w:rsidRDefault="004F615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435497EA" w14:textId="77777777" w:rsidR="004F6152" w:rsidRDefault="004F6152" w:rsidP="004F6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54D2E3" w14:textId="77777777" w:rsidR="004F6152" w:rsidRDefault="004F6152" w:rsidP="004F6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2974"/>
        <w:gridCol w:w="1134"/>
        <w:gridCol w:w="851"/>
        <w:gridCol w:w="1710"/>
        <w:gridCol w:w="625"/>
        <w:gridCol w:w="1209"/>
        <w:gridCol w:w="1277"/>
      </w:tblGrid>
      <w:tr w:rsidR="004F6152" w14:paraId="47DF7ADE" w14:textId="77777777" w:rsidTr="004F6152">
        <w:trPr>
          <w:trHeight w:val="12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110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23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ве-домства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241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86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F4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45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 Сумма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E7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2024 год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4F6152" w14:paraId="2780B797" w14:textId="77777777" w:rsidTr="004F6152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9821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0BE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05C5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2B5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1237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A4F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24 158,40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1F8C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24 158,40 </w:t>
            </w:r>
          </w:p>
        </w:tc>
      </w:tr>
      <w:tr w:rsidR="004F6152" w14:paraId="7D64A263" w14:textId="77777777" w:rsidTr="004F6152">
        <w:trPr>
          <w:trHeight w:val="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FED8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82D6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3C98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7F1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ACFC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2A5F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18 576,30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6D5C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17 969,30 </w:t>
            </w:r>
          </w:p>
        </w:tc>
      </w:tr>
      <w:tr w:rsidR="004F6152" w14:paraId="6CE35463" w14:textId="77777777" w:rsidTr="004F6152">
        <w:trPr>
          <w:trHeight w:val="8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6A16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ECE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FE0E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460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E538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6D2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D3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1 473,00</w:t>
            </w:r>
          </w:p>
        </w:tc>
      </w:tr>
      <w:tr w:rsidR="004F6152" w14:paraId="70739FEE" w14:textId="77777777" w:rsidTr="004F6152">
        <w:trPr>
          <w:trHeight w:val="4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95B2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A539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6783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EA9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928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768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4887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1 473,0</w:t>
            </w:r>
          </w:p>
        </w:tc>
      </w:tr>
      <w:tr w:rsidR="004F6152" w14:paraId="0A0CE2F0" w14:textId="77777777" w:rsidTr="004F6152">
        <w:trPr>
          <w:trHeight w:val="13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B6CD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B45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39C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9BDD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4BB2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D47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13C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</w:tr>
      <w:tr w:rsidR="004F6152" w14:paraId="13976248" w14:textId="77777777" w:rsidTr="004F6152">
        <w:trPr>
          <w:trHeight w:val="6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AD26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587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62A5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3380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9380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6B24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1B9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</w:tr>
      <w:tr w:rsidR="004F6152" w14:paraId="172EBD8D" w14:textId="77777777" w:rsidTr="004F6152">
        <w:trPr>
          <w:trHeight w:val="6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2285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276A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FF2B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E1E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763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7161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8598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1 091,0</w:t>
            </w:r>
          </w:p>
        </w:tc>
      </w:tr>
      <w:tr w:rsidR="004F6152" w14:paraId="05D40139" w14:textId="77777777" w:rsidTr="004F6152">
        <w:trPr>
          <w:trHeight w:val="10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A7E3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92C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84A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996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4404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3EC5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EB7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4F6152" w14:paraId="1D851CF1" w14:textId="77777777" w:rsidTr="004F6152">
        <w:trPr>
          <w:trHeight w:val="4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F9CD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068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531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E00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74B0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74D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F336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25CEDC2A" w14:textId="77777777" w:rsidTr="004F6152">
        <w:trPr>
          <w:trHeight w:val="13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077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E55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8E1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330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8A2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6AC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3C3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1941AB74" w14:textId="77777777" w:rsidTr="004F6152">
        <w:trPr>
          <w:trHeight w:val="6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FD9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E5F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DE2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7A45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997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9317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BDB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26D22F24" w14:textId="77777777" w:rsidTr="004F6152">
        <w:trPr>
          <w:trHeight w:val="8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B39B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1DA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FA3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0007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F0AC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D78E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4962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526A234A" w14:textId="77777777" w:rsidTr="004F6152">
        <w:trPr>
          <w:trHeight w:val="11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7360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126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17E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DE1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AC7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C26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BE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</w:tr>
      <w:tr w:rsidR="004F6152" w14:paraId="088CB7DC" w14:textId="77777777" w:rsidTr="004F6152">
        <w:trPr>
          <w:trHeight w:val="6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8A46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8BB9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09E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E41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BA7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597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0926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1C80183D" w14:textId="77777777" w:rsidTr="004F6152">
        <w:trPr>
          <w:trHeight w:val="7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628D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AC4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FA7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402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8752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309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D4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095F1027" w14:textId="77777777" w:rsidTr="004F6152">
        <w:trPr>
          <w:trHeight w:val="8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E99E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300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A55F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02D6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BD33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2C1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E2BB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23F35E2D" w14:textId="77777777" w:rsidTr="004F6152">
        <w:trPr>
          <w:trHeight w:val="8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B5C6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4595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375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90FD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1ED1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195D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D8CE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33135FA1" w14:textId="77777777" w:rsidTr="004F6152">
        <w:trPr>
          <w:trHeight w:val="6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0992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108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2FA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3AE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54B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22BA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1E5A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6152" w14:paraId="6672C356" w14:textId="77777777" w:rsidTr="004F6152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86CE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74D8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561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4B1D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72E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14F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58D8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6152" w14:paraId="278086BE" w14:textId="77777777" w:rsidTr="004F6152">
        <w:trPr>
          <w:trHeight w:val="11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CB7E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7BD7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D0A1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9490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2A91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DCF9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16 689,30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2A85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16 082,30</w:t>
            </w:r>
          </w:p>
        </w:tc>
      </w:tr>
      <w:tr w:rsidR="004F6152" w14:paraId="4DB576B5" w14:textId="77777777" w:rsidTr="004F6152">
        <w:trPr>
          <w:trHeight w:val="11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DF3E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2A65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D44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4B4D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A63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FD6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16 388,10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FD3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15 781,10</w:t>
            </w:r>
          </w:p>
        </w:tc>
      </w:tr>
      <w:tr w:rsidR="004F6152" w14:paraId="0D8E012D" w14:textId="77777777" w:rsidTr="004F6152">
        <w:trPr>
          <w:trHeight w:val="14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7E64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A1A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91DC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8996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13DF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3D0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A049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</w:tr>
      <w:tr w:rsidR="004F6152" w14:paraId="1698ED94" w14:textId="77777777" w:rsidTr="004F6152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FCE4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273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FD25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EC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D2A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FA51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CC1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</w:tr>
      <w:tr w:rsidR="004F6152" w14:paraId="7F5FA8F6" w14:textId="77777777" w:rsidTr="004F6152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F151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7FF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0E26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AB76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ABB6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4B8E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68F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</w:tr>
      <w:tr w:rsidR="004F6152" w14:paraId="009DBB9C" w14:textId="77777777" w:rsidTr="004F6152">
        <w:trPr>
          <w:trHeight w:val="7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1D10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47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220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F59C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445F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DF0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3AC1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</w:tr>
      <w:tr w:rsidR="004F6152" w14:paraId="61BECA56" w14:textId="77777777" w:rsidTr="004F6152">
        <w:trPr>
          <w:trHeight w:val="10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30D9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C28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9D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B53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864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C0A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0440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</w:tr>
      <w:tr w:rsidR="004F6152" w14:paraId="73E34D92" w14:textId="77777777" w:rsidTr="004F6152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5208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CD7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515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B12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A87B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66EE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83B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9 295,20</w:t>
            </w:r>
          </w:p>
        </w:tc>
      </w:tr>
      <w:tr w:rsidR="004F6152" w14:paraId="6F747D5E" w14:textId="77777777" w:rsidTr="004F6152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3D6F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9D3F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55A5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6FA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6232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471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9 902,20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4441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9 295,20</w:t>
            </w:r>
          </w:p>
        </w:tc>
      </w:tr>
      <w:tr w:rsidR="004F6152" w14:paraId="37E11910" w14:textId="77777777" w:rsidTr="004F6152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A71A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6690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84A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0B34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988B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EFF5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A5A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9 075,20</w:t>
            </w:r>
          </w:p>
        </w:tc>
      </w:tr>
      <w:tr w:rsidR="004F6152" w14:paraId="39F3781C" w14:textId="77777777" w:rsidTr="004F6152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B5E6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10B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414C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E153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0FA0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F17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290A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4F6152" w14:paraId="3DF6439E" w14:textId="77777777" w:rsidTr="004F6152">
        <w:trPr>
          <w:trHeight w:val="5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39B2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4A80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EBB2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DCF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724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28E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1CA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4F6152" w14:paraId="387B654C" w14:textId="77777777" w:rsidTr="004F6152">
        <w:trPr>
          <w:trHeight w:val="14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CD67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BA9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A0F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3A5B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CB1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551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C1C0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4F6152" w14:paraId="5A751FFF" w14:textId="77777777" w:rsidTr="004F6152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9F61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2B6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6DD0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9B0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60F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2D1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C51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4F6152" w14:paraId="53EC83CC" w14:textId="77777777" w:rsidTr="004F6152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9522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0835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AB7A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389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866A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720A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BCC6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4F6152" w14:paraId="6939D4C4" w14:textId="77777777" w:rsidTr="004F6152">
        <w:trPr>
          <w:trHeight w:val="3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90BC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6322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EDF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3638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EB0A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BB26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750F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4F6152" w14:paraId="2FD7A80E" w14:textId="77777777" w:rsidTr="004F6152">
        <w:trPr>
          <w:trHeight w:val="3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4568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7F4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33C5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E89C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79B2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7687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F02B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</w:tr>
      <w:tr w:rsidR="004F6152" w14:paraId="6D86D0F7" w14:textId="77777777" w:rsidTr="004F615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6F3E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6F3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8A8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AD72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70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1BD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76A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F6152" w14:paraId="5DDD3E70" w14:textId="77777777" w:rsidTr="004F6152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B7AA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E55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881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E16B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5AF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FE86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3A6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130,00 </w:t>
            </w:r>
          </w:p>
        </w:tc>
      </w:tr>
      <w:tr w:rsidR="004F6152" w14:paraId="60A91704" w14:textId="77777777" w:rsidTr="004F6152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1251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85AA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B02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B14E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E02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398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6265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</w:tr>
      <w:tr w:rsidR="004F6152" w14:paraId="41377FCC" w14:textId="77777777" w:rsidTr="004F6152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4DEA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D88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310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D27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84D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CFE0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ABF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</w:tr>
      <w:tr w:rsidR="004F6152" w14:paraId="70221E38" w14:textId="77777777" w:rsidTr="004F6152">
        <w:trPr>
          <w:trHeight w:val="6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798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8B6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EE3F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B44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A2C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C00C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7A1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4F6152" w14:paraId="159C8382" w14:textId="77777777" w:rsidTr="004F6152">
        <w:trPr>
          <w:trHeight w:val="8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E494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DD0E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3286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190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7D2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505F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1D31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741FF3BC" w14:textId="77777777" w:rsidTr="004F6152">
        <w:trPr>
          <w:trHeight w:val="10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DDC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112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1721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3493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C471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089E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784D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4F6152" w14:paraId="353B50E7" w14:textId="77777777" w:rsidTr="004F6152">
        <w:trPr>
          <w:trHeight w:val="6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6660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45E8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B27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782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5FB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0AE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B76D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4F6152" w14:paraId="01436A04" w14:textId="77777777" w:rsidTr="004F6152">
        <w:trPr>
          <w:trHeight w:val="6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B813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9DA6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C61B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30B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400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65E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D9C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4F6152" w14:paraId="1AF8DAC4" w14:textId="77777777" w:rsidTr="004F6152">
        <w:trPr>
          <w:trHeight w:val="8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6BD0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E510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7EB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D91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2FE1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ABAE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0339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4F6152" w14:paraId="7D9881AD" w14:textId="77777777" w:rsidTr="004F6152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D44A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098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5EF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1830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B62C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8521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21D3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</w:tr>
      <w:tr w:rsidR="004F6152" w14:paraId="4530AFEF" w14:textId="77777777" w:rsidTr="004F6152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C5D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A2DB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8801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6346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4B1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7C3A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98DC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</w:tr>
      <w:tr w:rsidR="004F6152" w14:paraId="30B27D55" w14:textId="77777777" w:rsidTr="004F6152">
        <w:trPr>
          <w:trHeight w:val="5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A36D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6E0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3D5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D9D5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9E7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E6B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FB72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4F6152" w14:paraId="0FA73555" w14:textId="77777777" w:rsidTr="004F6152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EECD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0A8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DEFE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907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232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54E1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1C0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4F6152" w14:paraId="52D4801B" w14:textId="77777777" w:rsidTr="004F6152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5BFB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9A8E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1675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5F1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73DD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C28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267C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4F6152" w14:paraId="785182BB" w14:textId="77777777" w:rsidTr="004F6152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6FD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516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D2B5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4836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27F6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E82F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F8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1 025,10</w:t>
            </w:r>
          </w:p>
        </w:tc>
      </w:tr>
      <w:tr w:rsidR="004F6152" w14:paraId="38B7AC13" w14:textId="77777777" w:rsidTr="004F6152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1415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44E6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03D7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416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186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D0F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001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6C695CD9" w14:textId="77777777" w:rsidTr="004F6152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1160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66B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2062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326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44A3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F438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E199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4F6152" w14:paraId="697F15D3" w14:textId="77777777" w:rsidTr="004F6152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BCF3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A524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2E54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1AD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34AA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2D78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5C7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4F6152" w14:paraId="76F9752C" w14:textId="77777777" w:rsidTr="004F6152">
        <w:trPr>
          <w:trHeight w:val="5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51C4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A23A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6E4C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2C29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EF1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BA20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515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4F6152" w14:paraId="14367CCE" w14:textId="77777777" w:rsidTr="004F6152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10A6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9D1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006D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55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3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FB89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A255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4F6152" w14:paraId="1959A1F9" w14:textId="77777777" w:rsidTr="004F6152">
        <w:trPr>
          <w:trHeight w:val="6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E9F4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1930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34A4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4E5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0AD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8AAD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40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134B1403" w14:textId="77777777" w:rsidTr="004F6152">
        <w:trPr>
          <w:trHeight w:val="7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7801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A83E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3AE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3060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B79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AF6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78D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4814BD60" w14:textId="77777777" w:rsidTr="004F6152">
        <w:trPr>
          <w:trHeight w:val="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62B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63B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5D7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DB3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50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CA8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8703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233CE69F" w14:textId="77777777" w:rsidTr="004F6152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1E0D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B97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221A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252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6CB3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DE6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BC6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1 400,00</w:t>
            </w:r>
          </w:p>
        </w:tc>
      </w:tr>
      <w:tr w:rsidR="004F6152" w14:paraId="42988E13" w14:textId="77777777" w:rsidTr="004F6152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230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47F0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A5EC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B2D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0D0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21A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B765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</w:tr>
      <w:tr w:rsidR="004F6152" w14:paraId="505D16FD" w14:textId="77777777" w:rsidTr="004F6152">
        <w:trPr>
          <w:trHeight w:val="6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F42E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63CC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6AC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A7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1850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972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EF6C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4F6152" w14:paraId="2400F5DB" w14:textId="77777777" w:rsidTr="004F6152">
        <w:trPr>
          <w:trHeight w:val="7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7CFB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75C5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5C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44A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A371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FF05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490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4F6152" w14:paraId="0CF12C7B" w14:textId="77777777" w:rsidTr="004F6152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4949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7FD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9AD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AA9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6A7A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9D3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309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4F6152" w14:paraId="2755023A" w14:textId="77777777" w:rsidTr="004F6152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4132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F4F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CB2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ACC9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7C1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791B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DF3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4F6152" w14:paraId="6644EB7F" w14:textId="77777777" w:rsidTr="004F6152">
        <w:trPr>
          <w:trHeight w:val="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31FA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2D09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192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6FE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9A9F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B46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7084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F6152" w14:paraId="6C52E1C4" w14:textId="77777777" w:rsidTr="004F6152">
        <w:trPr>
          <w:trHeight w:val="5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B5C6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499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4872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17A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CD9D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E5C3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4393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F6152" w14:paraId="6D69F2DB" w14:textId="77777777" w:rsidTr="004F6152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C1BC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394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733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6F1E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AECD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616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E901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F6152" w14:paraId="7E4AEBEE" w14:textId="77777777" w:rsidTr="004F6152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6A01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округа Академический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949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10E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77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6FE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0E9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5070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4F6152" w14:paraId="259380EF" w14:textId="77777777" w:rsidTr="004F6152">
        <w:trPr>
          <w:trHeight w:val="6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A149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53DA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9E9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636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0BC8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EBF4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BB3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6152" w14:paraId="531774A5" w14:textId="77777777" w:rsidTr="004F6152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60E3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3E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C5FE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7D3D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7D94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6FB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C18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6152" w14:paraId="0F28D317" w14:textId="77777777" w:rsidTr="004F6152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2CE0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6FEE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E5A6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01E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7AD9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A98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474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6152" w14:paraId="59D60991" w14:textId="77777777" w:rsidTr="004F6152">
        <w:trPr>
          <w:trHeight w:val="4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6C17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A7ECB5" w14:textId="77777777" w:rsidR="004F6152" w:rsidRDefault="004F615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30C1BC" w14:textId="77777777" w:rsidR="004F6152" w:rsidRDefault="004F615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8504F0" w14:textId="77777777" w:rsidR="004F6152" w:rsidRDefault="004F615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1B5B81" w14:textId="77777777" w:rsidR="004F6152" w:rsidRDefault="004F615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92486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F1019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1 207,0</w:t>
            </w:r>
          </w:p>
        </w:tc>
      </w:tr>
    </w:tbl>
    <w:p w14:paraId="0339DD1E" w14:textId="77777777" w:rsidR="004F6152" w:rsidRDefault="004F6152" w:rsidP="004F6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E4686A" w14:textId="77777777" w:rsidR="004F6152" w:rsidRDefault="004F6152" w:rsidP="004F6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86A445" w14:textId="77777777" w:rsidR="004F6152" w:rsidRDefault="004F6152" w:rsidP="004F6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58BBEA" w14:textId="77777777" w:rsidR="004F6152" w:rsidRDefault="004F6152" w:rsidP="000E763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Приложение 6</w:t>
      </w:r>
    </w:p>
    <w:p w14:paraId="1D2DD97A" w14:textId="4A78E528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02FCCC28" w14:textId="134E8DD6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3730BBC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63A173D3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10315"/>
      </w:tblGrid>
      <w:tr w:rsidR="004F6152" w14:paraId="50BB28AA" w14:textId="77777777" w:rsidTr="004F6152">
        <w:trPr>
          <w:trHeight w:val="336"/>
        </w:trPr>
        <w:tc>
          <w:tcPr>
            <w:tcW w:w="10315" w:type="dxa"/>
            <w:noWrap/>
            <w:vAlign w:val="bottom"/>
            <w:hideMark/>
          </w:tcPr>
          <w:p w14:paraId="43E55A04" w14:textId="77777777" w:rsidR="004F6152" w:rsidRPr="000E7634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7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4F6152" w14:paraId="0FA2D0D8" w14:textId="77777777" w:rsidTr="004F6152">
        <w:trPr>
          <w:trHeight w:val="336"/>
        </w:trPr>
        <w:tc>
          <w:tcPr>
            <w:tcW w:w="10315" w:type="dxa"/>
            <w:noWrap/>
            <w:vAlign w:val="bottom"/>
            <w:hideMark/>
          </w:tcPr>
          <w:p w14:paraId="3713DA19" w14:textId="77777777" w:rsidR="004F6152" w:rsidRPr="000E7634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7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статьям, группам (подгруппам)</w:t>
            </w:r>
          </w:p>
        </w:tc>
      </w:tr>
      <w:tr w:rsidR="004F6152" w14:paraId="5644C988" w14:textId="77777777" w:rsidTr="004F6152">
        <w:trPr>
          <w:trHeight w:val="336"/>
        </w:trPr>
        <w:tc>
          <w:tcPr>
            <w:tcW w:w="10315" w:type="dxa"/>
            <w:noWrap/>
            <w:vAlign w:val="bottom"/>
            <w:hideMark/>
          </w:tcPr>
          <w:p w14:paraId="7432A730" w14:textId="77777777" w:rsidR="004F6152" w:rsidRPr="000E7634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7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</w:p>
        </w:tc>
      </w:tr>
      <w:tr w:rsidR="004F6152" w14:paraId="63036385" w14:textId="77777777" w:rsidTr="004F6152">
        <w:trPr>
          <w:trHeight w:val="336"/>
        </w:trPr>
        <w:tc>
          <w:tcPr>
            <w:tcW w:w="10315" w:type="dxa"/>
            <w:noWrap/>
            <w:vAlign w:val="bottom"/>
            <w:hideMark/>
          </w:tcPr>
          <w:p w14:paraId="27F4523B" w14:textId="77777777" w:rsidR="004F6152" w:rsidRPr="000E7634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7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округа Академический</w:t>
            </w:r>
          </w:p>
        </w:tc>
      </w:tr>
      <w:tr w:rsidR="004F6152" w14:paraId="6F9BE57E" w14:textId="77777777" w:rsidTr="004F6152">
        <w:trPr>
          <w:trHeight w:val="336"/>
        </w:trPr>
        <w:tc>
          <w:tcPr>
            <w:tcW w:w="10315" w:type="dxa"/>
            <w:noWrap/>
            <w:vAlign w:val="bottom"/>
            <w:hideMark/>
          </w:tcPr>
          <w:p w14:paraId="140DC71A" w14:textId="77777777" w:rsidR="004F6152" w:rsidRPr="000E7634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7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2022 год </w:t>
            </w:r>
          </w:p>
        </w:tc>
      </w:tr>
    </w:tbl>
    <w:p w14:paraId="4AC003B1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4100"/>
        <w:gridCol w:w="1332"/>
        <w:gridCol w:w="846"/>
        <w:gridCol w:w="1088"/>
        <w:gridCol w:w="992"/>
        <w:gridCol w:w="1364"/>
      </w:tblGrid>
      <w:tr w:rsidR="004F6152" w14:paraId="767025F4" w14:textId="77777777" w:rsidTr="004F6152">
        <w:trPr>
          <w:trHeight w:val="300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6CF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83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6B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13C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84C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8FF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4F6152" w14:paraId="32878862" w14:textId="77777777" w:rsidTr="004F615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093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408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E0A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29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7A6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BE2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152" w14:paraId="4E0F66B8" w14:textId="77777777" w:rsidTr="004F615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EEB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D26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A78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F38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699A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0DF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152" w14:paraId="62FD5B86" w14:textId="77777777" w:rsidTr="004F6152">
        <w:trPr>
          <w:trHeight w:val="7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897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9A3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C8FB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310F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E9C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069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33 558,10 </w:t>
            </w:r>
          </w:p>
        </w:tc>
      </w:tr>
      <w:tr w:rsidR="004F6152" w14:paraId="6710F56B" w14:textId="77777777" w:rsidTr="004F6152">
        <w:trPr>
          <w:trHeight w:val="4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D0AB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092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6980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43A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3DC3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54A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29 511,00 </w:t>
            </w:r>
          </w:p>
        </w:tc>
      </w:tr>
      <w:tr w:rsidR="004F6152" w14:paraId="0AC6E3EE" w14:textId="77777777" w:rsidTr="004F6152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3E6C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969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0AA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1B6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7AE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10E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897,70</w:t>
            </w:r>
          </w:p>
        </w:tc>
      </w:tr>
      <w:tr w:rsidR="004F6152" w14:paraId="2A85C1C5" w14:textId="77777777" w:rsidTr="000E7634">
        <w:trPr>
          <w:trHeight w:val="49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2CC4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25BD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AF1F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28C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F1F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506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897,7</w:t>
            </w:r>
          </w:p>
        </w:tc>
      </w:tr>
      <w:tr w:rsidR="004F6152" w14:paraId="46D62782" w14:textId="77777777" w:rsidTr="000E7634">
        <w:trPr>
          <w:trHeight w:val="13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75A0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50E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626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81C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C913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C8B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4F6152" w14:paraId="4D3DB525" w14:textId="77777777" w:rsidTr="000E7634">
        <w:trPr>
          <w:trHeight w:val="63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66E3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FBCA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35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B73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179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8CD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4F6152" w14:paraId="275E8D28" w14:textId="77777777" w:rsidTr="004F6152">
        <w:trPr>
          <w:trHeight w:val="6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B2A1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B03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DB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935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06F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A99E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</w:t>
            </w:r>
          </w:p>
        </w:tc>
      </w:tr>
      <w:tr w:rsidR="004F6152" w14:paraId="14A66E04" w14:textId="77777777" w:rsidTr="004F6152">
        <w:trPr>
          <w:trHeight w:val="11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9FC6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45F6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CD16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AFAB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1408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4F6152" w14:paraId="5170496E" w14:textId="77777777" w:rsidTr="004F6152">
        <w:trPr>
          <w:trHeight w:val="4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74E8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D021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5ECC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A09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21B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A35D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2FF8E006" w14:textId="77777777" w:rsidTr="004F6152">
        <w:trPr>
          <w:trHeight w:val="139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DD00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CE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6209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C8C6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345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E6E4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0E4E4ACF" w14:textId="77777777" w:rsidTr="004F6152">
        <w:trPr>
          <w:trHeight w:val="73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71E4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214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7DE6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B6EE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A91A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3CF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4CB14831" w14:textId="77777777" w:rsidTr="004F6152">
        <w:trPr>
          <w:trHeight w:val="8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8998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7927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836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095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FFC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E97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24C459CA" w14:textId="77777777" w:rsidTr="004F6152">
        <w:trPr>
          <w:trHeight w:val="10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B61A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E4C6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644F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FA1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37E1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858D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3 054,00</w:t>
            </w:r>
          </w:p>
        </w:tc>
      </w:tr>
      <w:tr w:rsidR="004F6152" w14:paraId="12397DFD" w14:textId="77777777" w:rsidTr="004F6152">
        <w:trPr>
          <w:trHeight w:val="6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56AA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890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CF0A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7EE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F710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EF5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19D74DF2" w14:textId="77777777" w:rsidTr="004F6152">
        <w:trPr>
          <w:trHeight w:val="73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320B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9C8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3D73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4AAB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5A50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94EF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4BFC62F6" w14:textId="77777777" w:rsidTr="004F6152">
        <w:trPr>
          <w:trHeight w:val="8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60C2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E6E0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F94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28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733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F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777250C4" w14:textId="77777777" w:rsidTr="004F6152">
        <w:trPr>
          <w:trHeight w:val="8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D563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1C7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627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937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84BB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C91C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00248C55" w14:textId="77777777" w:rsidTr="004F6152">
        <w:trPr>
          <w:trHeight w:val="8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791739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CB3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6D7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07DC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4F15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C42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4F6152" w14:paraId="412CF816" w14:textId="77777777" w:rsidTr="004F6152">
        <w:trPr>
          <w:trHeight w:val="5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83FB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0469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0D6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50E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39D2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FFB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4F6152" w14:paraId="5BC99F00" w14:textId="77777777" w:rsidTr="004F6152">
        <w:trPr>
          <w:trHeight w:val="46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6310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35C2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39E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325F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40A6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3E6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2 820,00</w:t>
            </w:r>
          </w:p>
        </w:tc>
      </w:tr>
      <w:tr w:rsidR="004F6152" w14:paraId="03194980" w14:textId="77777777" w:rsidTr="004F6152">
        <w:trPr>
          <w:trHeight w:val="11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BC0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F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C7F3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8982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1D4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C5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18 205,00</w:t>
            </w:r>
          </w:p>
        </w:tc>
      </w:tr>
      <w:tr w:rsidR="004F6152" w14:paraId="19C036EC" w14:textId="77777777" w:rsidTr="004F6152">
        <w:trPr>
          <w:trHeight w:val="13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5640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C3B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EE6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CEE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C23D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7DF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17 925,60</w:t>
            </w:r>
          </w:p>
        </w:tc>
      </w:tr>
      <w:tr w:rsidR="004F6152" w14:paraId="182F918B" w14:textId="77777777" w:rsidTr="004F6152">
        <w:trPr>
          <w:trHeight w:val="151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7AA3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8E4F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445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1B9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71FF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19F7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6 415,50</w:t>
            </w:r>
          </w:p>
        </w:tc>
      </w:tr>
      <w:tr w:rsidR="004F6152" w14:paraId="1160A1F5" w14:textId="77777777" w:rsidTr="004F6152">
        <w:trPr>
          <w:trHeight w:val="64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F37E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0211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21B3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9E4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5F64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55D1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6 415,50</w:t>
            </w:r>
          </w:p>
        </w:tc>
      </w:tr>
      <w:tr w:rsidR="004F6152" w14:paraId="69E2D4EB" w14:textId="77777777" w:rsidTr="004F6152">
        <w:trPr>
          <w:trHeight w:val="64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1F7B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9EF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DDDB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FD52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115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3208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</w:tr>
      <w:tr w:rsidR="004F6152" w14:paraId="67F69291" w14:textId="77777777" w:rsidTr="004F6152">
        <w:trPr>
          <w:trHeight w:val="86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F365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411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1E5F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F4F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330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F846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281,60</w:t>
            </w:r>
          </w:p>
        </w:tc>
      </w:tr>
      <w:tr w:rsidR="004F6152" w14:paraId="79468A3A" w14:textId="77777777" w:rsidTr="004F6152">
        <w:trPr>
          <w:trHeight w:val="121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1C54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91CC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150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4CE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730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E14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</w:tr>
      <w:tr w:rsidR="004F6152" w14:paraId="1D786738" w14:textId="77777777" w:rsidTr="004F6152">
        <w:trPr>
          <w:trHeight w:val="8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1D04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FFB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A71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0ED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35E0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B2BB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11 510,10</w:t>
            </w:r>
          </w:p>
        </w:tc>
      </w:tr>
      <w:tr w:rsidR="004F6152" w14:paraId="69DDC5C0" w14:textId="77777777" w:rsidTr="004F6152">
        <w:trPr>
          <w:trHeight w:val="8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C861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1FE4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480F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3A2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57E4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9333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11 510,10</w:t>
            </w:r>
          </w:p>
        </w:tc>
      </w:tr>
      <w:tr w:rsidR="004F6152" w14:paraId="5E1E749A" w14:textId="77777777" w:rsidTr="000E7634">
        <w:trPr>
          <w:trHeight w:val="8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8469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FC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CA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542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F15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915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11 295,10</w:t>
            </w:r>
          </w:p>
        </w:tc>
      </w:tr>
      <w:tr w:rsidR="004F6152" w14:paraId="319F565E" w14:textId="77777777" w:rsidTr="000E7634">
        <w:trPr>
          <w:trHeight w:val="5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C318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E6D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64A5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E72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B674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D8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</w:tr>
      <w:tr w:rsidR="004F6152" w14:paraId="1873B1CD" w14:textId="77777777" w:rsidTr="000E7634">
        <w:trPr>
          <w:trHeight w:val="5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1114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126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0056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BCB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96EE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13B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4F6152" w14:paraId="74D7854F" w14:textId="77777777" w:rsidTr="000E7634">
        <w:trPr>
          <w:trHeight w:val="14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C8E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0586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C456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E6B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043A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1640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4F6152" w14:paraId="03A43671" w14:textId="77777777" w:rsidTr="000E7634">
        <w:trPr>
          <w:trHeight w:val="8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211F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760A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2FA0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E83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6F49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1A5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4F6152" w14:paraId="1866279F" w14:textId="77777777" w:rsidTr="000E7634">
        <w:trPr>
          <w:trHeight w:val="8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9321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285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F0CF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17F1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EF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9650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</w:tr>
      <w:tr w:rsidR="004F6152" w14:paraId="03DC236C" w14:textId="77777777" w:rsidTr="000E7634">
        <w:trPr>
          <w:trHeight w:val="66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AC35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402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AD6D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0CD0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62DA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5A2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6 579,70</w:t>
            </w:r>
          </w:p>
        </w:tc>
      </w:tr>
      <w:tr w:rsidR="004F6152" w14:paraId="458B344D" w14:textId="77777777" w:rsidTr="000E7634">
        <w:trPr>
          <w:trHeight w:val="8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7A1E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9FE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CB0D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9924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CB9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57E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4F6152" w14:paraId="331AC698" w14:textId="77777777" w:rsidTr="000E7634">
        <w:trPr>
          <w:trHeight w:val="4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2502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8D9E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69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E9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301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130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4F6152" w14:paraId="1A17EAB0" w14:textId="77777777" w:rsidTr="000E7634">
        <w:trPr>
          <w:trHeight w:val="5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18C2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92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2D0E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586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53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A38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6 579,70</w:t>
            </w:r>
          </w:p>
        </w:tc>
      </w:tr>
      <w:tr w:rsidR="004F6152" w14:paraId="2744FBD6" w14:textId="77777777" w:rsidTr="000E7634">
        <w:trPr>
          <w:trHeight w:val="40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332A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A62B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AF07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7A5C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8A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68DA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514,60</w:t>
            </w:r>
          </w:p>
        </w:tc>
      </w:tr>
      <w:tr w:rsidR="004F6152" w14:paraId="5C3AE585" w14:textId="77777777" w:rsidTr="000E7634">
        <w:trPr>
          <w:trHeight w:val="44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E151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CC1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E3A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449B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C8B6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CE8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514,60 </w:t>
            </w:r>
          </w:p>
        </w:tc>
      </w:tr>
      <w:tr w:rsidR="004F6152" w14:paraId="722BFA56" w14:textId="77777777" w:rsidTr="000E7634">
        <w:trPr>
          <w:trHeight w:val="49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4073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6ACE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378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B3F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FF9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C217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514,60</w:t>
            </w:r>
          </w:p>
        </w:tc>
      </w:tr>
      <w:tr w:rsidR="004F6152" w14:paraId="05E0813F" w14:textId="77777777" w:rsidTr="000E7634">
        <w:trPr>
          <w:trHeight w:val="52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FB2F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1CC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F46B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954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AEB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28A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260,00 </w:t>
            </w:r>
          </w:p>
        </w:tc>
      </w:tr>
      <w:tr w:rsidR="004F6152" w14:paraId="73EA2328" w14:textId="77777777" w:rsidTr="000E7634">
        <w:trPr>
          <w:trHeight w:val="52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F62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0F1D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B3C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4EC0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EA5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7502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260,00 </w:t>
            </w:r>
          </w:p>
        </w:tc>
      </w:tr>
      <w:tr w:rsidR="004F6152" w14:paraId="1EAE0DC6" w14:textId="77777777" w:rsidTr="000E7634">
        <w:trPr>
          <w:trHeight w:val="52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3AA9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3726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8279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3AD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C01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251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260,00 </w:t>
            </w:r>
          </w:p>
        </w:tc>
      </w:tr>
      <w:tr w:rsidR="004F6152" w14:paraId="6D852AA7" w14:textId="77777777" w:rsidTr="000E7634">
        <w:trPr>
          <w:trHeight w:val="67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3379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7E9A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B91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849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B0D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2A65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117,00</w:t>
            </w:r>
          </w:p>
        </w:tc>
      </w:tr>
      <w:tr w:rsidR="004F6152" w14:paraId="51B31000" w14:textId="77777777" w:rsidTr="000E7634">
        <w:trPr>
          <w:trHeight w:val="85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245F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249B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345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A8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2B6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AFE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4F6152" w14:paraId="29652AE5" w14:textId="77777777" w:rsidTr="000E7634">
        <w:trPr>
          <w:trHeight w:val="68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9B7B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936D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A27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87A5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91B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06E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4F6152" w14:paraId="0BBD294C" w14:textId="77777777" w:rsidTr="000E7634">
        <w:trPr>
          <w:trHeight w:val="8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B4BB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377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DFE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5328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02B0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F78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4F6152" w14:paraId="2BE6F7E0" w14:textId="77777777" w:rsidTr="000E7634">
        <w:trPr>
          <w:trHeight w:val="85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004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5A2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4E2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5A3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C7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B0A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4F6152" w14:paraId="6D4B33C5" w14:textId="77777777" w:rsidTr="000E7634">
        <w:trPr>
          <w:trHeight w:val="5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0264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BD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892F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A42E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479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7FC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1 730,00</w:t>
            </w:r>
          </w:p>
        </w:tc>
      </w:tr>
      <w:tr w:rsidR="004F6152" w14:paraId="4160BBDE" w14:textId="77777777" w:rsidTr="000E7634">
        <w:trPr>
          <w:trHeight w:val="6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DF5D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D31D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CEA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861B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927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710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1 730,00</w:t>
            </w:r>
          </w:p>
        </w:tc>
      </w:tr>
      <w:tr w:rsidR="004F6152" w14:paraId="48E5D681" w14:textId="77777777" w:rsidTr="000E7634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4046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A75B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3604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03E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D1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49E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4F6152" w14:paraId="44F0F458" w14:textId="77777777" w:rsidTr="000E7634">
        <w:trPr>
          <w:trHeight w:val="85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2F3B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DBA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82B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9EE2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30E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9D8D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4F6152" w14:paraId="58D1326F" w14:textId="77777777" w:rsidTr="000E7634">
        <w:trPr>
          <w:trHeight w:val="84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AA2F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9E29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7DD5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2CB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6EB1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54C6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1 730,00</w:t>
            </w:r>
          </w:p>
        </w:tc>
      </w:tr>
      <w:tr w:rsidR="004F6152" w14:paraId="5484EFFC" w14:textId="77777777" w:rsidTr="000E763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8A17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653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DF6D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26D8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046A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27A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1 014,10</w:t>
            </w:r>
          </w:p>
        </w:tc>
      </w:tr>
      <w:tr w:rsidR="004F6152" w14:paraId="2EC98511" w14:textId="77777777" w:rsidTr="000E763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779A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3C7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D2C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F9E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736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A1D0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038CEDC4" w14:textId="77777777" w:rsidTr="000E7634">
        <w:trPr>
          <w:trHeight w:val="6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2B4F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6499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307F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5795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D5DD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4F8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4F6152" w14:paraId="5C877292" w14:textId="77777777" w:rsidTr="000E7634">
        <w:trPr>
          <w:trHeight w:val="6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A2EC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05E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9440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2DE5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777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EE44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4F6152" w14:paraId="6405F59D" w14:textId="77777777" w:rsidTr="000E7634">
        <w:trPr>
          <w:trHeight w:val="5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3268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9DA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2B8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EA0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E738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2154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4F6152" w14:paraId="3D401384" w14:textId="77777777" w:rsidTr="000E7634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C7F2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78D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810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0A44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A47D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341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4F6152" w14:paraId="5F19045E" w14:textId="77777777" w:rsidTr="000E7634">
        <w:trPr>
          <w:trHeight w:val="68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971B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C4D4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C6C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C01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38B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62D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5332E587" w14:textId="77777777" w:rsidTr="000E7634">
        <w:trPr>
          <w:trHeight w:val="68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968A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FEA9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67C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C44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E4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5866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320EDB4A" w14:textId="77777777" w:rsidTr="000E7634">
        <w:trPr>
          <w:trHeight w:val="64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C556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4C60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CE4A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E02F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56F9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6B8D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74C2744F" w14:textId="77777777" w:rsidTr="000E7634">
        <w:trPr>
          <w:trHeight w:val="4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F7A0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937B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AFA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C32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BE77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BD2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1 186,00</w:t>
            </w:r>
          </w:p>
        </w:tc>
      </w:tr>
      <w:tr w:rsidR="004F6152" w14:paraId="1FB7E484" w14:textId="77777777" w:rsidTr="000E7634">
        <w:trPr>
          <w:trHeight w:val="4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EE3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4779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CEF7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B7B9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289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B646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1 080,00</w:t>
            </w:r>
          </w:p>
        </w:tc>
      </w:tr>
      <w:tr w:rsidR="004F6152" w14:paraId="27C5B390" w14:textId="77777777" w:rsidTr="000E7634">
        <w:trPr>
          <w:trHeight w:val="6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663A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A1DB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2CEB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14F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38F2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6D6A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4F6152" w14:paraId="10451B77" w14:textId="77777777" w:rsidTr="000E7634">
        <w:trPr>
          <w:trHeight w:val="74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66E8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C36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8ED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D6B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29C1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A0E5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4F6152" w14:paraId="17F828DE" w14:textId="77777777" w:rsidTr="000E7634">
        <w:trPr>
          <w:trHeight w:val="94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B615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35B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66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EC47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302C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9E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4F6152" w14:paraId="0018FCA6" w14:textId="77777777" w:rsidTr="000E7634">
        <w:trPr>
          <w:trHeight w:val="94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4980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9140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2B9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4AC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A27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71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4F6152" w14:paraId="412A67DA" w14:textId="77777777" w:rsidTr="000E7634">
        <w:trPr>
          <w:trHeight w:val="5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10A8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CB2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7BD9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1496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146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1CC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F6152" w14:paraId="16EEC9C7" w14:textId="77777777" w:rsidTr="000E7634">
        <w:trPr>
          <w:trHeight w:val="5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EDC0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BDD7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C38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24DA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945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FE12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F6152" w14:paraId="4622C6D9" w14:textId="77777777" w:rsidTr="000E7634">
        <w:trPr>
          <w:trHeight w:val="5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F9AF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85D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04A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785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F943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8D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F6152" w14:paraId="25FAAF1D" w14:textId="77777777" w:rsidTr="000E7634">
        <w:trPr>
          <w:trHeight w:val="5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3420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906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BFF7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39E2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7A4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7238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4F6152" w14:paraId="67EA4279" w14:textId="77777777" w:rsidTr="000E7634">
        <w:trPr>
          <w:trHeight w:val="6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CA07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3A5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979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9A28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C51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2560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4F6152" w14:paraId="4DD9B429" w14:textId="77777777" w:rsidTr="000E7634">
        <w:trPr>
          <w:trHeight w:val="7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4FB3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55B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2EE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7F7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2A0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024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4F6152" w14:paraId="5A91D56F" w14:textId="77777777" w:rsidTr="000E7634">
        <w:trPr>
          <w:trHeight w:val="7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1577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66B5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1D2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0AD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15CD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3391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14:paraId="27B5F85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14:paraId="0B05D6F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7A155B28" w14:textId="77777777" w:rsidR="004F6152" w:rsidRDefault="004F6152" w:rsidP="004F6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14:paraId="20571707" w14:textId="77777777" w:rsidR="004F6152" w:rsidRDefault="004F6152" w:rsidP="000E7634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14:paraId="481B2702" w14:textId="77777777" w:rsidR="004F6152" w:rsidRDefault="004F6152" w:rsidP="000E7634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7</w:t>
      </w:r>
    </w:p>
    <w:p w14:paraId="54B44BCC" w14:textId="6A087DAB" w:rsidR="004F6152" w:rsidRDefault="004F6152" w:rsidP="000E76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23CCA34F" w14:textId="3111D6EB" w:rsidR="004F6152" w:rsidRDefault="004F6152" w:rsidP="000E76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7CA1CB23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FAFBD1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Распределение бюджетных ассигнований</w:t>
      </w:r>
    </w:p>
    <w:p w14:paraId="689B75B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 разделам, подразделам, целевым статьям, группам (подгруппам)</w:t>
      </w:r>
    </w:p>
    <w:p w14:paraId="2F00B452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видов расходов классификации расходов местного бюджета</w:t>
      </w:r>
    </w:p>
    <w:p w14:paraId="49126D67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</w:t>
      </w:r>
    </w:p>
    <w:p w14:paraId="62FBEA6C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 период 2023 - 2024 годов</w:t>
      </w:r>
    </w:p>
    <w:p w14:paraId="755D218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2694"/>
        <w:gridCol w:w="1095"/>
        <w:gridCol w:w="846"/>
        <w:gridCol w:w="1709"/>
        <w:gridCol w:w="659"/>
        <w:gridCol w:w="1448"/>
        <w:gridCol w:w="1448"/>
      </w:tblGrid>
      <w:tr w:rsidR="004F6152" w14:paraId="68888F07" w14:textId="77777777" w:rsidTr="004F6152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02C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5D2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ве-домства</w:t>
            </w:r>
            <w:proofErr w:type="spellEnd"/>
            <w:proofErr w:type="gramEnd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07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34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31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6A2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 Сумма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(тыс. 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1DB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год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4F6152" w14:paraId="787678A8" w14:textId="77777777" w:rsidTr="004F615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FD6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F81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8A3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BC0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DE4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C29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570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152" w14:paraId="68DB7263" w14:textId="77777777" w:rsidTr="004F615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C72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1D2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561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64C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125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90B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A96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152" w14:paraId="4E29096D" w14:textId="77777777" w:rsidTr="000E7634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032F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09A0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2E0E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9F0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8CD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C3B0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24 158,40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1DB5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24 158,40 </w:t>
            </w:r>
          </w:p>
        </w:tc>
      </w:tr>
      <w:tr w:rsidR="004F6152" w14:paraId="10E1B0BF" w14:textId="77777777" w:rsidTr="000E7634">
        <w:trPr>
          <w:trHeight w:val="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B6C7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E0C1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1D06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4CC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E410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14C9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18 576,30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4D6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17 969,30 </w:t>
            </w:r>
          </w:p>
        </w:tc>
      </w:tr>
      <w:tr w:rsidR="004F6152" w14:paraId="3E590C8B" w14:textId="77777777" w:rsidTr="000E7634">
        <w:trPr>
          <w:trHeight w:val="8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6584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субъекта РФ и муниципального образования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604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982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1CBE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86BA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6E6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1 473,00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2CC0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1 473,00</w:t>
            </w:r>
          </w:p>
        </w:tc>
      </w:tr>
      <w:tr w:rsidR="004F6152" w14:paraId="78642F45" w14:textId="77777777" w:rsidTr="000E7634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3039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DA2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1EE3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D6D0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CA1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429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1 473,0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A3C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1 473,0</w:t>
            </w:r>
          </w:p>
        </w:tc>
      </w:tr>
      <w:tr w:rsidR="004F6152" w14:paraId="505CB9CF" w14:textId="77777777" w:rsidTr="000E7634">
        <w:trPr>
          <w:trHeight w:val="1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65AE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A656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0E2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2D1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4BD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7F1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17F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</w:tr>
      <w:tr w:rsidR="004F6152" w14:paraId="5B23C34D" w14:textId="77777777" w:rsidTr="000E7634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10D2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2213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09C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B9D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84AE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ECED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0F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1 421,0</w:t>
            </w:r>
          </w:p>
        </w:tc>
      </w:tr>
      <w:tr w:rsidR="004F6152" w14:paraId="3D89AE02" w14:textId="77777777" w:rsidTr="000E7634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8395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B91D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604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29D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52F2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DED7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AC37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1 091,0</w:t>
            </w:r>
          </w:p>
        </w:tc>
      </w:tr>
      <w:tr w:rsidR="004F6152" w14:paraId="1C9A21E1" w14:textId="77777777" w:rsidTr="000E7634">
        <w:trPr>
          <w:trHeight w:val="10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54D4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292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3E60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C69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798C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DD26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DA2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4F6152" w14:paraId="36AEC250" w14:textId="77777777" w:rsidTr="000E7634">
        <w:trPr>
          <w:trHeight w:val="4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2850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785D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73AF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DDA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D69A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B72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E11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7DC75C2C" w14:textId="77777777" w:rsidTr="004F6152">
        <w:trPr>
          <w:trHeight w:val="1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15AA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09E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4280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0F5A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BEDD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457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5E9C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5FC4E150" w14:textId="77777777" w:rsidTr="004F6152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80A1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88D0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B3A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4647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FE02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83D9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EE3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2CB94723" w14:textId="77777777" w:rsidTr="004F6152">
        <w:trPr>
          <w:trHeight w:val="8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B06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F257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C66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CA42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AF8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3D6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4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F6152" w14:paraId="2FB50DB9" w14:textId="77777777" w:rsidTr="004F6152">
        <w:trPr>
          <w:trHeight w:val="10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ACBE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C391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57E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19D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F3E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CBAE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BC0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234,00</w:t>
            </w:r>
          </w:p>
        </w:tc>
      </w:tr>
      <w:tr w:rsidR="004F6152" w14:paraId="470F43CD" w14:textId="77777777" w:rsidTr="004F6152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C4B8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A1A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839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1E6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154E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357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AF46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22514ACC" w14:textId="77777777" w:rsidTr="004F6152">
        <w:trPr>
          <w:trHeight w:val="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8D94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44F6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7481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53E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8CFE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D2F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6803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2DFE616C" w14:textId="77777777" w:rsidTr="004F6152">
        <w:trPr>
          <w:trHeight w:val="8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F29E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7932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5324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E7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B0E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EBCE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2547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59D7C49F" w14:textId="77777777" w:rsidTr="004F6152">
        <w:trPr>
          <w:trHeight w:val="8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C351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C95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0B39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753F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C30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E54B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456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4F6152" w14:paraId="545299F3" w14:textId="77777777" w:rsidTr="004F6152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EF1A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C6F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4E56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0FF1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65C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E407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B21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6152" w14:paraId="65B51752" w14:textId="77777777" w:rsidTr="004F6152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8F1E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59AC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F155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17C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583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7D00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3E6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6152" w14:paraId="4BEB80FC" w14:textId="77777777" w:rsidTr="004F6152">
        <w:trPr>
          <w:trHeight w:val="1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C7F8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36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CD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5FEE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163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EF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16 689,30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ABA5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16 082,30</w:t>
            </w:r>
          </w:p>
        </w:tc>
      </w:tr>
      <w:tr w:rsidR="004F6152" w14:paraId="50F9660F" w14:textId="77777777" w:rsidTr="004F6152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0143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5806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C3FF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DEDD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B5E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065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16 388,10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3D4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15 781,10</w:t>
            </w:r>
          </w:p>
        </w:tc>
      </w:tr>
      <w:tr w:rsidR="004F6152" w14:paraId="0FEC240F" w14:textId="77777777" w:rsidTr="004F6152">
        <w:trPr>
          <w:trHeight w:val="1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D3EA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EB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115D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08F6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9833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A811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6E8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</w:tr>
      <w:tr w:rsidR="004F6152" w14:paraId="1626393D" w14:textId="77777777" w:rsidTr="004F6152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0152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8AB3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C8D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10CC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329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412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BE2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6 485,90</w:t>
            </w:r>
          </w:p>
        </w:tc>
      </w:tr>
      <w:tr w:rsidR="004F6152" w14:paraId="5876D930" w14:textId="77777777" w:rsidTr="004F6152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EA51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F30B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D283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C74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CF73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4CF2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BBA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4 711,20</w:t>
            </w:r>
          </w:p>
        </w:tc>
      </w:tr>
      <w:tr w:rsidR="004F6152" w14:paraId="2C898F6F" w14:textId="77777777" w:rsidTr="004F6152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EFA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41AF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ADB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4E8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A70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62E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2C8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</w:tr>
      <w:tr w:rsidR="004F6152" w14:paraId="47A226C3" w14:textId="77777777" w:rsidTr="004F6152">
        <w:trPr>
          <w:trHeight w:val="1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04F1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727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ACDA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020A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0E40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9DA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0C1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1 422,70</w:t>
            </w:r>
          </w:p>
        </w:tc>
      </w:tr>
      <w:tr w:rsidR="004F6152" w14:paraId="15C46D6D" w14:textId="77777777" w:rsidTr="004F61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5EC5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9B0B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CF27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D6EA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9FC5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183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9 902,20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E717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9 295,20</w:t>
            </w:r>
          </w:p>
        </w:tc>
      </w:tr>
      <w:tr w:rsidR="004F6152" w14:paraId="1805F735" w14:textId="77777777" w:rsidTr="004F61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BE1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7943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D87E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69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EE9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5B3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9 902,20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805D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9 295,20</w:t>
            </w:r>
          </w:p>
        </w:tc>
      </w:tr>
      <w:tr w:rsidR="004F6152" w14:paraId="54CCA922" w14:textId="77777777" w:rsidTr="004F61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972E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A39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CA9B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766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711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D1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9 682,20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C790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9 075,20</w:t>
            </w:r>
          </w:p>
        </w:tc>
      </w:tr>
      <w:tr w:rsidR="004F6152" w14:paraId="3AE55DE5" w14:textId="77777777" w:rsidTr="004F6152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16D2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4FE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7615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D02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7B3D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A3CF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149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4F6152" w14:paraId="31DE00AC" w14:textId="77777777" w:rsidTr="004F6152">
        <w:trPr>
          <w:trHeight w:val="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FF50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706E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06FB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B52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70C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4F9F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6BF8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4F6152" w14:paraId="2254B137" w14:textId="77777777" w:rsidTr="004F6152">
        <w:trPr>
          <w:trHeight w:val="1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C988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46F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DB0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5A02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D191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8279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310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4F6152" w14:paraId="3C27409F" w14:textId="77777777" w:rsidTr="004F61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F45A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FD3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BAD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1EF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822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5CA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040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4F6152" w14:paraId="49A735F6" w14:textId="77777777" w:rsidTr="004F6152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6F09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8F97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58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AB7B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6E63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78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D627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301,20</w:t>
            </w:r>
          </w:p>
        </w:tc>
      </w:tr>
      <w:tr w:rsidR="004F6152" w14:paraId="36A00260" w14:textId="77777777" w:rsidTr="004F6152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E0A3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9BBE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9D5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AD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2D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6639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7A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4F6152" w14:paraId="3624A929" w14:textId="77777777" w:rsidTr="004F6152">
        <w:trPr>
          <w:trHeight w:val="3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7E51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D1A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294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B65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867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929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3CB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50,00 </w:t>
            </w:r>
          </w:p>
        </w:tc>
      </w:tr>
      <w:tr w:rsidR="004F6152" w14:paraId="55720E0F" w14:textId="77777777" w:rsidTr="004F6152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A48F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EC32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0FC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435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4087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50C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14E3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F6152" w14:paraId="412B829C" w14:textId="77777777" w:rsidTr="004F6152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2483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A307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30D9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4BB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195B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9F02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E5A5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130,00 </w:t>
            </w:r>
          </w:p>
        </w:tc>
      </w:tr>
      <w:tr w:rsidR="004F6152" w14:paraId="38C25EAF" w14:textId="77777777" w:rsidTr="004F6152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E627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3D66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0F1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D59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762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309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F3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</w:tr>
      <w:tr w:rsidR="004F6152" w14:paraId="23BE442A" w14:textId="77777777" w:rsidTr="004F6152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73D9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361E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10C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BB61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5D0C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700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61C7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</w:p>
        </w:tc>
      </w:tr>
      <w:tr w:rsidR="004F6152" w14:paraId="1E53E96C" w14:textId="77777777" w:rsidTr="004F6152">
        <w:trPr>
          <w:trHeight w:val="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9D7A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3C83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49A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B0D3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9F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F55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048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97,00</w:t>
            </w:r>
          </w:p>
        </w:tc>
      </w:tr>
      <w:tr w:rsidR="004F6152" w14:paraId="5228906C" w14:textId="77777777" w:rsidTr="004F6152">
        <w:trPr>
          <w:trHeight w:val="8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E932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F7F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A8D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3D90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A301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4E6C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6787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2A74133A" w14:textId="77777777" w:rsidTr="004F6152">
        <w:trPr>
          <w:trHeight w:val="1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9709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196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65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30A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4D63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B2FF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BAF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4F6152" w14:paraId="76B6965B" w14:textId="77777777" w:rsidTr="004F6152">
        <w:trPr>
          <w:trHeight w:val="6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25CA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86E0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288D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9839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920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24C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54C2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4F6152" w14:paraId="577F2182" w14:textId="77777777" w:rsidTr="004F6152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116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E74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50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638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E615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A633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DD9F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4F6152" w14:paraId="383D69A6" w14:textId="77777777" w:rsidTr="004F6152">
        <w:trPr>
          <w:trHeight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5571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ABF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53FE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1B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983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EED7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9264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4F6152" w14:paraId="793DCDDE" w14:textId="77777777" w:rsidTr="004F6152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ADDA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E2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6CC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13B4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B8B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47C3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DBFA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</w:tr>
      <w:tr w:rsidR="004F6152" w14:paraId="03A19ABF" w14:textId="77777777" w:rsidTr="004F6152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FAEF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71F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43EC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9E8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99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8CD7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E53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2 460,00</w:t>
            </w:r>
          </w:p>
        </w:tc>
      </w:tr>
      <w:tr w:rsidR="004F6152" w14:paraId="7729E26C" w14:textId="77777777" w:rsidTr="004F6152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A387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594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C876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48A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0A25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FC1E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EE23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4F6152" w14:paraId="2B62CB22" w14:textId="77777777" w:rsidTr="004F6152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462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FA51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E92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6CBC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39F1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B89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A70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4F6152" w14:paraId="13630259" w14:textId="77777777" w:rsidTr="004F6152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7A1A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271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F39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01F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8895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8E1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8C60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4F6152" w14:paraId="643F8B4E" w14:textId="77777777" w:rsidTr="004F6152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DBC1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59B3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F82A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481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2CC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3544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1 025,10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507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1 025,10</w:t>
            </w:r>
          </w:p>
        </w:tc>
      </w:tr>
      <w:tr w:rsidR="004F6152" w14:paraId="1719849D" w14:textId="77777777" w:rsidTr="004F6152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01C6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F93C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5482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EF5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E670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364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B8C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7CB2457C" w14:textId="77777777" w:rsidTr="004F6152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136D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13A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DB29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942A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F5E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3A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954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4F6152" w14:paraId="17343D1E" w14:textId="77777777" w:rsidTr="004F6152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09A4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ACB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5067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6C4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7E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3E4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6E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4F6152" w14:paraId="37C59FBA" w14:textId="77777777" w:rsidTr="004F6152">
        <w:trPr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976F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13F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3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24F1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1FD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3A7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F2D9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4F6152" w14:paraId="5E7462DB" w14:textId="77777777" w:rsidTr="004F6152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652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1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7863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492C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0530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39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5CE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4F6152" w14:paraId="111163D8" w14:textId="77777777" w:rsidTr="004F6152">
        <w:trPr>
          <w:trHeight w:val="6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1554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1904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A08C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FB1A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F3B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9EE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F20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6152" w14:paraId="317CFBC5" w14:textId="77777777" w:rsidTr="004F6152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0099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DDC6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F5E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4A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C8CA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D2F1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3B32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249AB38D" w14:textId="77777777" w:rsidTr="004F6152">
        <w:trPr>
          <w:trHeight w:val="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3802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8D60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78D4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4BD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791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830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1D30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68F130B7" w14:textId="77777777" w:rsidTr="004F6152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FE9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2B77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3F4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5C9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AD1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F106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5BC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1 400,00</w:t>
            </w:r>
          </w:p>
        </w:tc>
      </w:tr>
      <w:tr w:rsidR="004F6152" w14:paraId="76997037" w14:textId="77777777" w:rsidTr="004F6152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6D57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903A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E4FC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72F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81F2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FAF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FB68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</w:tr>
      <w:tr w:rsidR="004F6152" w14:paraId="7E4C0DC7" w14:textId="77777777" w:rsidTr="004F6152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2E9D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19A5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A251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B8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9A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0F98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10C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4F6152" w14:paraId="56615271" w14:textId="77777777" w:rsidTr="004F615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4C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DC8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F00E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2701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3EC5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E9D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2DB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4F6152" w14:paraId="15746D55" w14:textId="77777777" w:rsidTr="004F615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4A32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3CA7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9F83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515E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6EFC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A68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596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4F6152" w14:paraId="367E725B" w14:textId="77777777" w:rsidTr="004F615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3101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D6E1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54E7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0B4A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E465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DB79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843D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4F6152" w14:paraId="3AE515BA" w14:textId="77777777" w:rsidTr="004F6152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5E73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356B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24D0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AEE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FB7F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0ABA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5554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F6152" w14:paraId="7AF10C1E" w14:textId="77777777" w:rsidTr="004F6152">
        <w:trPr>
          <w:trHeight w:val="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F5C8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CBC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CA3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FD8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E27E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D93C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C47F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F6152" w14:paraId="3CBBDD6D" w14:textId="77777777" w:rsidTr="004F6152">
        <w:trPr>
          <w:trHeight w:val="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AC8B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405F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52ED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E55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8E7A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C5E8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2CE2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F6152" w14:paraId="5F1E4F35" w14:textId="77777777" w:rsidTr="004F6152">
        <w:trPr>
          <w:trHeight w:val="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72F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95BC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39A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636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848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6A0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8FF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4F6152" w14:paraId="6C9356A3" w14:textId="77777777" w:rsidTr="004F6152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17B9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054A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C9F5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91B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C25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8B1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CD35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6152" w14:paraId="47C03FDB" w14:textId="77777777" w:rsidTr="004F6152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F9C5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33B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1BEA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CE7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D3F2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DB1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B33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6152" w14:paraId="61E1D700" w14:textId="77777777" w:rsidTr="004F6152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E875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B7C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2C73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2408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285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0203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141B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F6152" w14:paraId="179070F9" w14:textId="77777777" w:rsidTr="004F6152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2019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0357CA" w14:textId="77777777" w:rsidR="004F6152" w:rsidRDefault="004F615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4BD619" w14:textId="77777777" w:rsidR="004F6152" w:rsidRDefault="004F615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613E45" w14:textId="77777777" w:rsidR="004F6152" w:rsidRDefault="004F615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9EB7F5" w14:textId="77777777" w:rsidR="004F6152" w:rsidRDefault="004F615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3F2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D3B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1 207,0</w:t>
            </w:r>
          </w:p>
        </w:tc>
      </w:tr>
    </w:tbl>
    <w:p w14:paraId="1B4AC146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E5527A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99E711" w14:textId="77777777" w:rsidR="004F6152" w:rsidRDefault="004F6152" w:rsidP="004F6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8423B5D" w14:textId="77777777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8</w:t>
      </w:r>
    </w:p>
    <w:p w14:paraId="6FEC1D80" w14:textId="45BDDD7C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50349E1D" w14:textId="4599280A" w:rsidR="004F6152" w:rsidRDefault="004F6152" w:rsidP="000E763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0DA2A245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37DB7A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EBA9D2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Источники финансирования дефицита бюджета </w:t>
      </w:r>
    </w:p>
    <w:p w14:paraId="6BDE903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2022 год </w:t>
      </w:r>
    </w:p>
    <w:p w14:paraId="545061C8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 плановый период 2023 и 2024 годов</w:t>
      </w:r>
    </w:p>
    <w:p w14:paraId="2AC41125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6"/>
        <w:gridCol w:w="781"/>
        <w:gridCol w:w="456"/>
        <w:gridCol w:w="696"/>
        <w:gridCol w:w="576"/>
        <w:gridCol w:w="3460"/>
        <w:gridCol w:w="1162"/>
        <w:gridCol w:w="1150"/>
        <w:gridCol w:w="1150"/>
      </w:tblGrid>
      <w:tr w:rsidR="004F6152" w14:paraId="15D39081" w14:textId="77777777" w:rsidTr="004F6152">
        <w:trPr>
          <w:jc w:val="center"/>
        </w:trPr>
        <w:tc>
          <w:tcPr>
            <w:tcW w:w="3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89F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942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A58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Сумма (тыс. рублей)</w:t>
            </w:r>
          </w:p>
        </w:tc>
      </w:tr>
      <w:tr w:rsidR="004F6152" w14:paraId="4E279328" w14:textId="77777777" w:rsidTr="004F6152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5185" w14:textId="77777777" w:rsidR="004F6152" w:rsidRDefault="004F61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3F0B" w14:textId="77777777" w:rsidR="004F6152" w:rsidRDefault="004F61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803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4AC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29E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2024 год</w:t>
            </w:r>
          </w:p>
        </w:tc>
      </w:tr>
      <w:tr w:rsidR="004F6152" w14:paraId="7E9EF792" w14:textId="77777777" w:rsidTr="004F615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32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7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0E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DD1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CA6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7B1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D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2A6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365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672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6152" w14:paraId="65A969BD" w14:textId="77777777" w:rsidTr="004F615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8E2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609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1B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3C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F6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B73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3A0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334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19B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6E4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6152" w14:paraId="3DB881E3" w14:textId="77777777" w:rsidTr="004F615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70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57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B2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D7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7A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DE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7D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AF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8C0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997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6152" w14:paraId="67B7DD6F" w14:textId="77777777" w:rsidTr="004F615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AD8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8C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173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2ED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CF7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8D6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969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12B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097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C2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6152" w14:paraId="1FB8C084" w14:textId="77777777" w:rsidTr="004F615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E3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9A5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673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E65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D83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9C8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E6F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D4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5D2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3BD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6152" w14:paraId="77214E79" w14:textId="77777777" w:rsidTr="004F615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E0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9C8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01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070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B90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92A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5C4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845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2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BF4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6152" w14:paraId="357A07E6" w14:textId="77777777" w:rsidTr="004F6152">
        <w:trPr>
          <w:jc w:val="center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7AE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9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780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33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258DDA5F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FF43DB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DAFE20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53FC18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FB2931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681C09" w14:textId="77777777" w:rsidR="004F6152" w:rsidRDefault="004F6152" w:rsidP="004F6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1B0859F1" w14:textId="77777777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9</w:t>
      </w:r>
    </w:p>
    <w:p w14:paraId="2A6F2FC5" w14:textId="342755DB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06885B68" w14:textId="5293A619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38275928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942C18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6" w:name="_Hlk497234015"/>
    </w:p>
    <w:p w14:paraId="476C8962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Программа муниципальных гарантий</w:t>
      </w:r>
    </w:p>
    <w:p w14:paraId="29DF4753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Академический</w:t>
      </w:r>
    </w:p>
    <w:p w14:paraId="75C00301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 2022 год и плановый период 2023 и 2024 годов</w:t>
      </w:r>
    </w:p>
    <w:p w14:paraId="624044FB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6A348B1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1. Перечень, подлежащих представлению муниципальных гарантий муниципального округа Академический на 2022 год и плановый период 2023 и 2024 годов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197"/>
        <w:gridCol w:w="3226"/>
        <w:gridCol w:w="2136"/>
        <w:gridCol w:w="3063"/>
      </w:tblGrid>
      <w:tr w:rsidR="004F6152" w14:paraId="2846B083" w14:textId="77777777" w:rsidTr="004F615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3A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8F4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представления</w:t>
            </w:r>
          </w:p>
          <w:p w14:paraId="58F7D30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муниципальных гарантий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EB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Предельный объем гарантий (тыс. рублей)</w:t>
            </w:r>
          </w:p>
        </w:tc>
      </w:tr>
      <w:tr w:rsidR="004F6152" w14:paraId="406450E1" w14:textId="77777777" w:rsidTr="004F6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58F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0C7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5B2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Основной долг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32D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Проценты по обслуживанию основного долга</w:t>
            </w:r>
          </w:p>
        </w:tc>
      </w:tr>
      <w:tr w:rsidR="004F6152" w14:paraId="4E222253" w14:textId="77777777" w:rsidTr="004F61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A69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13C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64B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011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F6152" w14:paraId="5149B812" w14:textId="77777777" w:rsidTr="004F61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DB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A3D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67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8E8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F6152" w14:paraId="05F71FC5" w14:textId="77777777" w:rsidTr="004F61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5B0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5F1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5B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D02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F6152" w14:paraId="188EF87C" w14:textId="77777777" w:rsidTr="004F61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37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26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8F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88C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14:paraId="3FDF7DBF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7BE7D3E9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7B99572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 Общий объем бюджетных ассигнований, предусмотренных на исполнение муниципальных гарантий </w:t>
      </w:r>
      <w:r>
        <w:rPr>
          <w:rFonts w:ascii="Times New Roman" w:hAnsi="Times New Roman"/>
          <w:bCs/>
          <w:sz w:val="24"/>
          <w:szCs w:val="24"/>
          <w:lang w:eastAsia="en-US"/>
        </w:rPr>
        <w:t>муниципального округа Академический по возможным гарантийным случаям в 2022 – 2024 годах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78"/>
        <w:gridCol w:w="1700"/>
        <w:gridCol w:w="1716"/>
      </w:tblGrid>
      <w:tr w:rsidR="004F6152" w14:paraId="599D2183" w14:textId="77777777" w:rsidTr="004F6152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FD5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Исполнение муниципальных гарантий 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FE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Объем бюджетных ассигнований на исполнение гарантий по возможным гарантийным случаям  </w:t>
            </w:r>
          </w:p>
          <w:p w14:paraId="652F109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4F6152" w14:paraId="6223208F" w14:textId="77777777" w:rsidTr="004F6152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8D8E" w14:textId="77777777" w:rsidR="004F6152" w:rsidRDefault="004F6152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812A" w14:textId="77777777" w:rsidR="004F6152" w:rsidRDefault="004F6152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F669" w14:textId="77777777" w:rsidR="004F6152" w:rsidRDefault="004F6152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DEEE" w14:textId="77777777" w:rsidR="004F6152" w:rsidRDefault="004F6152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4F6152" w14:paraId="02A91A59" w14:textId="77777777" w:rsidTr="004F6152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EE7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За счет источников внутреннего финансирования дефицита бюджета муниципального округа Академический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D68B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7CD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47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F6152" w14:paraId="485C31FA" w14:textId="77777777" w:rsidTr="004F6152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75E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За счет расходов бюджета муниципального округа Академический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701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F0B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16EB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</w:tr>
    </w:tbl>
    <w:p w14:paraId="13F6205C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  При возникновении необходимости представления муниципальных гарантий муниципального округа Академический данный вопрос будет рассматриваться в процессе исполнения местного бюджета.</w:t>
      </w:r>
    </w:p>
    <w:bookmarkEnd w:id="6"/>
    <w:p w14:paraId="64442969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14:paraId="25F57FA2" w14:textId="77777777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10</w:t>
      </w:r>
    </w:p>
    <w:p w14:paraId="562E1F33" w14:textId="0042CBBB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426FCDF4" w14:textId="05BDA29E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563CEF18" w14:textId="77777777" w:rsidR="004F6152" w:rsidRDefault="004F6152" w:rsidP="004F61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AAD434F" w14:textId="77777777" w:rsidR="004F6152" w:rsidRDefault="004F6152" w:rsidP="004F61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Программа муниципальных внутренних заимствований</w:t>
      </w:r>
    </w:p>
    <w:p w14:paraId="63FC1480" w14:textId="77777777" w:rsidR="004F6152" w:rsidRDefault="004F6152" w:rsidP="004F61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 на 2022 год</w:t>
      </w:r>
    </w:p>
    <w:p w14:paraId="58AB546E" w14:textId="77777777" w:rsidR="004F6152" w:rsidRDefault="004F6152" w:rsidP="004F61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и плановый период 2023 и 2024 годов</w:t>
      </w:r>
    </w:p>
    <w:p w14:paraId="3FD2E94F" w14:textId="77777777" w:rsidR="004F6152" w:rsidRDefault="004F6152" w:rsidP="004F61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94D6460" w14:textId="77777777" w:rsidR="004F6152" w:rsidRDefault="004F6152" w:rsidP="004F6152">
      <w:pPr>
        <w:pStyle w:val="ac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Привлечение заимствований в 2022 – 2024 годах</w:t>
      </w:r>
    </w:p>
    <w:p w14:paraId="49108733" w14:textId="77777777" w:rsidR="004F6152" w:rsidRDefault="004F6152" w:rsidP="004F6152">
      <w:pPr>
        <w:pStyle w:val="ac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59"/>
        <w:gridCol w:w="3342"/>
        <w:gridCol w:w="1907"/>
        <w:gridCol w:w="1907"/>
        <w:gridCol w:w="1907"/>
      </w:tblGrid>
      <w:tr w:rsidR="004F6152" w14:paraId="149F214F" w14:textId="77777777" w:rsidTr="004F615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7E94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14:paraId="4547BF71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3D6C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3D3D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Объем привлечения средств (тыс. руб.)</w:t>
            </w:r>
          </w:p>
        </w:tc>
      </w:tr>
      <w:tr w:rsidR="004F6152" w14:paraId="37E4CB82" w14:textId="77777777" w:rsidTr="004F6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868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BC2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2F31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5A7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31D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 год</w:t>
            </w:r>
          </w:p>
        </w:tc>
      </w:tr>
      <w:tr w:rsidR="004F6152" w14:paraId="23B6E449" w14:textId="77777777" w:rsidTr="004F61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A40" w14:textId="77777777" w:rsidR="004F6152" w:rsidRDefault="004F6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12CB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AB8C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DD5F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693B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4F6152" w14:paraId="394D31F7" w14:textId="77777777" w:rsidTr="004F61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4EB" w14:textId="77777777" w:rsidR="004F6152" w:rsidRDefault="004F6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164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0E3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B9DA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B4F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</w:tbl>
    <w:p w14:paraId="6182ABC4" w14:textId="77777777" w:rsidR="004F6152" w:rsidRDefault="004F6152" w:rsidP="004F61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D0472A4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sz w:val="24"/>
          <w:szCs w:val="24"/>
        </w:rPr>
        <w:t>2. Погашение заимствований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 2022 – 2024 годах</w:t>
      </w:r>
    </w:p>
    <w:p w14:paraId="5EAEE1C1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59"/>
        <w:gridCol w:w="3342"/>
        <w:gridCol w:w="1907"/>
        <w:gridCol w:w="1907"/>
        <w:gridCol w:w="1907"/>
      </w:tblGrid>
      <w:tr w:rsidR="004F6152" w14:paraId="0EE6DF86" w14:textId="77777777" w:rsidTr="004F615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A3C5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14:paraId="03F2A3AC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AE91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A32E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Объем привлечения средств (тыс. руб.)</w:t>
            </w:r>
          </w:p>
        </w:tc>
      </w:tr>
      <w:tr w:rsidR="004F6152" w14:paraId="5C4FE59A" w14:textId="77777777" w:rsidTr="004F6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D9E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D5B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13BE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B53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FE0C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 год</w:t>
            </w:r>
          </w:p>
        </w:tc>
      </w:tr>
      <w:tr w:rsidR="004F6152" w14:paraId="5FB6E6A4" w14:textId="77777777" w:rsidTr="004F61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D96" w14:textId="77777777" w:rsidR="004F6152" w:rsidRDefault="004F6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18A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1EC2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AF40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FBA0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4F6152" w14:paraId="58CA47FB" w14:textId="77777777" w:rsidTr="004F615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04B" w14:textId="77777777" w:rsidR="004F6152" w:rsidRDefault="004F61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E123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D5C7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19DF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4D0A" w14:textId="77777777" w:rsidR="004F6152" w:rsidRDefault="004F6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</w:tbl>
    <w:p w14:paraId="63384FBC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257BA30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A8E8393" w14:textId="77777777" w:rsidR="004F6152" w:rsidRDefault="004F6152" w:rsidP="000E76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11</w:t>
      </w:r>
    </w:p>
    <w:p w14:paraId="485A8AD3" w14:textId="33957A39" w:rsidR="004F6152" w:rsidRDefault="004F6152" w:rsidP="000E76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548CAB20" w14:textId="59E06217" w:rsidR="004F6152" w:rsidRDefault="004F6152" w:rsidP="000E76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</w:t>
      </w:r>
      <w:r w:rsidR="000E7634">
        <w:rPr>
          <w:rFonts w:ascii="Times New Roman" w:hAnsi="Times New Roman"/>
          <w:b/>
          <w:i/>
          <w:sz w:val="24"/>
          <w:szCs w:val="24"/>
        </w:rPr>
        <w:t>2</w:t>
      </w:r>
    </w:p>
    <w:p w14:paraId="338DC8BC" w14:textId="77777777" w:rsidR="004F6152" w:rsidRDefault="004F6152" w:rsidP="004F615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781E57B" w14:textId="0431195E" w:rsidR="004F6152" w:rsidRPr="000E7634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E7634">
        <w:rPr>
          <w:rFonts w:ascii="Times New Roman" w:hAnsi="Times New Roman"/>
          <w:b/>
          <w:iCs/>
          <w:sz w:val="28"/>
          <w:szCs w:val="28"/>
        </w:rPr>
        <w:t>Объем межбюджетных трансфертов, получаемых из бюджет</w:t>
      </w:r>
      <w:r w:rsidR="00846EBF">
        <w:rPr>
          <w:rFonts w:ascii="Times New Roman" w:hAnsi="Times New Roman"/>
          <w:b/>
          <w:iCs/>
          <w:sz w:val="28"/>
          <w:szCs w:val="28"/>
        </w:rPr>
        <w:t>а города Москвы</w:t>
      </w:r>
      <w:r w:rsidRPr="000E7634">
        <w:rPr>
          <w:rFonts w:ascii="Times New Roman" w:hAnsi="Times New Roman"/>
          <w:b/>
          <w:iCs/>
          <w:sz w:val="28"/>
          <w:szCs w:val="28"/>
        </w:rPr>
        <w:t xml:space="preserve"> и предоставляемых бюджет</w:t>
      </w:r>
      <w:r w:rsidR="00846EBF">
        <w:rPr>
          <w:rFonts w:ascii="Times New Roman" w:hAnsi="Times New Roman"/>
          <w:b/>
          <w:iCs/>
          <w:sz w:val="28"/>
          <w:szCs w:val="28"/>
        </w:rPr>
        <w:t>у города Москвы</w:t>
      </w:r>
    </w:p>
    <w:p w14:paraId="2D4D88F6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ffe"/>
        <w:tblW w:w="9762" w:type="dxa"/>
        <w:tblLook w:val="04A0" w:firstRow="1" w:lastRow="0" w:firstColumn="1" w:lastColumn="0" w:noHBand="0" w:noVBand="1"/>
      </w:tblPr>
      <w:tblGrid>
        <w:gridCol w:w="2940"/>
        <w:gridCol w:w="4001"/>
        <w:gridCol w:w="936"/>
        <w:gridCol w:w="1034"/>
        <w:gridCol w:w="836"/>
        <w:gridCol w:w="15"/>
      </w:tblGrid>
      <w:tr w:rsidR="004F6152" w14:paraId="14B1B4CA" w14:textId="77777777" w:rsidTr="004F6152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0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1A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</w:t>
            </w:r>
          </w:p>
          <w:p w14:paraId="587BD4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показателей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BD1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Сумма, тыс. руб.</w:t>
            </w:r>
          </w:p>
        </w:tc>
      </w:tr>
      <w:tr w:rsidR="004F6152" w14:paraId="30C7F35C" w14:textId="77777777" w:rsidTr="004F6152">
        <w:trPr>
          <w:gridAfter w:val="1"/>
          <w:wAfter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662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A58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2C0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2022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D08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2023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30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2024 год</w:t>
            </w:r>
          </w:p>
        </w:tc>
      </w:tr>
      <w:tr w:rsidR="004F6152" w14:paraId="6D05EA06" w14:textId="77777777" w:rsidTr="004F6152">
        <w:trPr>
          <w:gridAfter w:val="1"/>
          <w:wAfter w:w="15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CF2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900 2 02 49999 03 0000 150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4C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60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D90D48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2 820,0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711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541695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F2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480D20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4F6152" w14:paraId="0A6CCF0B" w14:textId="77777777" w:rsidTr="004F6152">
        <w:trPr>
          <w:gridAfter w:val="1"/>
          <w:wAfter w:w="15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CA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900 1001 35П 0101500 540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7C9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Иной межбюджетный трансферт, предоставляемый из бюджета муниципального округа Академический бюджету города Москвы на цели осуществления доплат к пенсиям лицам, проходившим муниципальную службу в городе Москве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EF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B69AF1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483,3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E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52B682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494,3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F9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629BE0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494,3</w:t>
            </w:r>
          </w:p>
        </w:tc>
      </w:tr>
    </w:tbl>
    <w:p w14:paraId="0B4F9611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57CEA5D" w14:textId="77777777" w:rsidR="000E7634" w:rsidRDefault="000E76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73CBF14" w14:textId="7304AD65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12</w:t>
      </w:r>
    </w:p>
    <w:p w14:paraId="407B1EE2" w14:textId="2AAD2985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4E5C9BEB" w14:textId="7319505F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51D65BB7" w14:textId="77777777" w:rsidR="004F6152" w:rsidRDefault="004F6152" w:rsidP="004F615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789510D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9F723D5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Прогноз социально-экономического развития </w:t>
      </w:r>
    </w:p>
    <w:p w14:paraId="7926807C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муниципального округа Академический </w:t>
      </w:r>
    </w:p>
    <w:p w14:paraId="551C1AA5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 2022 год и плановый период 2023 и 2024 годов</w:t>
      </w:r>
    </w:p>
    <w:p w14:paraId="323700B0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3222420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Прогноз социально-экономического развития муниципального округа Академический подготовлен в составе документов и материалов к проекту бюджета на 2022 год и плановый период 2023 и 2024 годов в соответствии со статьей 173 Бюджетного Кодекса Российской Федерации.</w:t>
      </w:r>
    </w:p>
    <w:p w14:paraId="4FD09E57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Прогноз социально-экономического развития муниципального округа Академический разработан на основе данных социально-экономического развития текущего года и тенденций развития экономики и социальной сферы на 2022 год и плановый период 2023 и 2024 годов, в соответствии с Законом города Москвы от 10.09.2008 г.  № 39 «О бюджетном устройстве и бюджетном процессе в городе Москве», проектом Закона города Москвы «О бюджете города Москвы на 2022 год и плановый период 2023 и 2024 годов».</w:t>
      </w:r>
    </w:p>
    <w:p w14:paraId="11574AB9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Решение поставленных перед органами местного самоуправления   задач в 2022-2024 годах обеспечивается в рамках решения вопросов местного значения, определенных пунктом 1 статьи 8 Закона города Москвы от 6 ноября 2002 года № 56 «Об организации местного самоуправления в городе Москве».</w:t>
      </w:r>
    </w:p>
    <w:p w14:paraId="5CDA60E4" w14:textId="77777777" w:rsidR="004F6152" w:rsidRDefault="004F6152" w:rsidP="004F6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2022 году и плановом периоде 2023 и 2024 годов источником формирования доходов бюджета муниципального округа Пресненский являются:</w:t>
      </w:r>
    </w:p>
    <w:p w14:paraId="40C3E1D2" w14:textId="77777777" w:rsidR="004F6152" w:rsidRDefault="004F6152" w:rsidP="004F6152">
      <w:pPr>
        <w:numPr>
          <w:ilvl w:val="0"/>
          <w:numId w:val="22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отчисления от налога на доходы физических лиц с доходов, зачисляемых по индивидуальным нормативам. </w:t>
      </w:r>
    </w:p>
    <w:p w14:paraId="35BB0AB5" w14:textId="77777777" w:rsidR="004F6152" w:rsidRDefault="004F6152" w:rsidP="004F6152">
      <w:pPr>
        <w:numPr>
          <w:ilvl w:val="0"/>
          <w:numId w:val="22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прочие неналоговые доходы, зачисляемые в бюджеты муниципальных округов;</w:t>
      </w:r>
    </w:p>
    <w:p w14:paraId="63969E4A" w14:textId="77777777" w:rsidR="004F6152" w:rsidRDefault="004F6152" w:rsidP="004F6152">
      <w:pPr>
        <w:numPr>
          <w:ilvl w:val="0"/>
          <w:numId w:val="22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прочие межбюджетные трансферты, передаваемых бюджетам внутригородских муниципальных образований городов федерального значения.</w:t>
      </w:r>
    </w:p>
    <w:p w14:paraId="2443633D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842D348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Нормативы отчислений от налоговых доходов </w:t>
      </w:r>
    </w:p>
    <w:p w14:paraId="46B04CDE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бюджет муниципального округа Академический, устанавливаемые </w:t>
      </w:r>
    </w:p>
    <w:p w14:paraId="7481C713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(подлежащие установлению) законами города Москвы на 2022-2024 годы.</w:t>
      </w:r>
    </w:p>
    <w:p w14:paraId="31BF095B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</w:p>
    <w:tbl>
      <w:tblPr>
        <w:tblW w:w="92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19"/>
        <w:gridCol w:w="1843"/>
        <w:gridCol w:w="1984"/>
        <w:gridCol w:w="1588"/>
      </w:tblGrid>
      <w:tr w:rsidR="004F6152" w14:paraId="148FD362" w14:textId="77777777" w:rsidTr="004F615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BFC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188E9D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38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EF6B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  <w:p w14:paraId="45D4972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2022 году (%)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0D8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в плановом периоде (проценты)</w:t>
            </w:r>
          </w:p>
        </w:tc>
      </w:tr>
      <w:tr w:rsidR="004F6152" w14:paraId="37A6AE93" w14:textId="77777777" w:rsidTr="004F615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256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A3B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34B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47E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109B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</w:tr>
      <w:tr w:rsidR="004F6152" w14:paraId="41478185" w14:textId="77777777" w:rsidTr="004F615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13F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FCE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5F5D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56E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361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0,0455</w:t>
            </w:r>
          </w:p>
        </w:tc>
      </w:tr>
    </w:tbl>
    <w:p w14:paraId="6F40A6A7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E463E9E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7DD073F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Hlk117166519"/>
      <w:r>
        <w:rPr>
          <w:rFonts w:ascii="Times New Roman" w:hAnsi="Times New Roman"/>
          <w:b/>
          <w:color w:val="000000"/>
          <w:sz w:val="24"/>
          <w:szCs w:val="24"/>
        </w:rPr>
        <w:t>Показатели прогноза основных характеристик бюджета</w:t>
      </w:r>
    </w:p>
    <w:p w14:paraId="456BB92E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округа Академический на 2022 – 2024 годы</w:t>
      </w:r>
    </w:p>
    <w:p w14:paraId="50ABE384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tbl>
      <w:tblPr>
        <w:tblpPr w:leftFromText="180" w:rightFromText="180" w:vertAnchor="text" w:tblpX="108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571"/>
        <w:gridCol w:w="1842"/>
        <w:gridCol w:w="1983"/>
        <w:gridCol w:w="1558"/>
      </w:tblGrid>
      <w:tr w:rsidR="004F6152" w14:paraId="31D6CAF1" w14:textId="77777777" w:rsidTr="004F615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159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5AF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1A0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Значение показателя </w:t>
            </w:r>
          </w:p>
          <w:p w14:paraId="1162B6B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очередном финансовом </w:t>
            </w:r>
          </w:p>
          <w:p w14:paraId="1308767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2022 году </w:t>
            </w:r>
          </w:p>
          <w:p w14:paraId="46B5102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F4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Значение показателя в плановом периоде</w:t>
            </w:r>
          </w:p>
          <w:p w14:paraId="6971124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4F6152" w14:paraId="641A2910" w14:textId="77777777" w:rsidTr="004F615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4C4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19A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2D8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471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1-ый год</w:t>
            </w:r>
          </w:p>
          <w:p w14:paraId="29954BC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69F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2-ой год</w:t>
            </w:r>
          </w:p>
          <w:p w14:paraId="0F55A7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2024г.</w:t>
            </w:r>
          </w:p>
        </w:tc>
      </w:tr>
      <w:tr w:rsidR="004F6152" w14:paraId="54C1C959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45B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93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доходов местного бюджета, в т.ч. по группам: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08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30 770,1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4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24 170,7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6DC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24 210,1</w:t>
            </w:r>
          </w:p>
        </w:tc>
      </w:tr>
      <w:tr w:rsidR="004F6152" w14:paraId="4268F612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50B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7B1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00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30 770,1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F02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24 170,7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35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24 210,1</w:t>
            </w:r>
          </w:p>
        </w:tc>
      </w:tr>
      <w:tr w:rsidR="004F6152" w14:paraId="4C5BE813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EC7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D9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4F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5D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1D1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6152" w14:paraId="04B6F142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103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17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8B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B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52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6152" w14:paraId="019CC117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28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80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260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30 738,1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7CD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24 158,4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2B7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24 158,4</w:t>
            </w:r>
          </w:p>
        </w:tc>
      </w:tr>
      <w:tr w:rsidR="004F6152" w14:paraId="3833B452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33B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Профицит (+)/ Дефицит (-)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C4B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54E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54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51,7</w:t>
            </w:r>
          </w:p>
        </w:tc>
      </w:tr>
      <w:tr w:rsidR="004F6152" w14:paraId="1B135243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8E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310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C90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CC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E4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6152" w14:paraId="615AA77B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A57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6E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85C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494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4FA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6152" w14:paraId="5A1FF99A" w14:textId="77777777" w:rsidTr="004F61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0B4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645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CE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D5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22F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bookmarkEnd w:id="7"/>
    </w:tbl>
    <w:p w14:paraId="17B778AB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49CE4ED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20749C4" w14:textId="77777777" w:rsidR="004F6152" w:rsidRDefault="004F6152" w:rsidP="004F615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Прогноз социально-экономического развития</w:t>
      </w:r>
    </w:p>
    <w:p w14:paraId="2CA5ACCF" w14:textId="77777777" w:rsidR="004F6152" w:rsidRDefault="004F6152" w:rsidP="004F615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муниципального округа Академический на 2022 – 2024 год</w:t>
      </w:r>
    </w:p>
    <w:p w14:paraId="6AE35B69" w14:textId="77777777" w:rsidR="004F6152" w:rsidRDefault="004F6152" w:rsidP="004F615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2F36BFA9" w14:textId="77777777" w:rsidR="004F6152" w:rsidRDefault="004F6152" w:rsidP="004F6152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       В соответствии со статьями 169, 173 БК РФ рассматривается вопрос о прогнозе социально-экономического развития муниципального округа Академический на 2022 – 2024 год.</w:t>
      </w:r>
    </w:p>
    <w:p w14:paraId="62637B40" w14:textId="77777777" w:rsidR="004F6152" w:rsidRDefault="004F6152" w:rsidP="004F6152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3"/>
        <w:gridCol w:w="845"/>
        <w:gridCol w:w="1081"/>
        <w:gridCol w:w="1599"/>
        <w:gridCol w:w="1056"/>
        <w:gridCol w:w="996"/>
      </w:tblGrid>
      <w:tr w:rsidR="004F6152" w14:paraId="598BBCDB" w14:textId="77777777" w:rsidTr="004F615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43AF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№</w:t>
            </w:r>
          </w:p>
          <w:p w14:paraId="433D469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340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Наименование </w:t>
            </w:r>
          </w:p>
          <w:p w14:paraId="0839A45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5EC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Ед-ца</w:t>
            </w:r>
            <w:proofErr w:type="spellEnd"/>
          </w:p>
          <w:p w14:paraId="4D36B2D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63D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Показа-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тели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C2C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Прогноз</w:t>
            </w:r>
          </w:p>
        </w:tc>
      </w:tr>
      <w:tr w:rsidR="004F6152" w14:paraId="2CE3258F" w14:textId="77777777" w:rsidTr="004F6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0DB9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6F31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5D60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1D05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1E0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0B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4F6152" w14:paraId="424D09CE" w14:textId="77777777" w:rsidTr="004F6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BC50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08FB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3657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6114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FBF5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89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14:paraId="504E7B3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B5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14:paraId="6F559BF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2024 год</w:t>
            </w:r>
          </w:p>
        </w:tc>
      </w:tr>
      <w:tr w:rsidR="004F6152" w14:paraId="5404112C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EAC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19A5481D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3641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муниципального округа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4E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02F4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110 038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FDBF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110 459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373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110 459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26F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110 459</w:t>
            </w:r>
          </w:p>
        </w:tc>
      </w:tr>
      <w:tr w:rsidR="004F6152" w14:paraId="60CCDF9F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A25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7B47F03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7868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муниципальных бюджетных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E74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684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3AF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421D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111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</w:t>
            </w:r>
          </w:p>
        </w:tc>
      </w:tr>
      <w:tr w:rsidR="004F6152" w14:paraId="2E6BBDBE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40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0C270FA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5190EEC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67EF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оплату труда персоналу с начислениями на выплаты на оплату труда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256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914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4 988,6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EE64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8 260,1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428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8 260,1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0FF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8 260,1</w:t>
            </w:r>
          </w:p>
        </w:tc>
      </w:tr>
      <w:tr w:rsidR="004F6152" w14:paraId="30CFAFE2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64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1841443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1AE2560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5442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товаров (работ, услуг) закупаемых для нужд МО Академический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62A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C80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7 879,0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92F4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10 736,2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6F63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10 136,2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ED2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9 529,2</w:t>
            </w:r>
          </w:p>
        </w:tc>
      </w:tr>
      <w:tr w:rsidR="004F6152" w14:paraId="2824986F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C3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22C7AF0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6192593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4DC1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мероприятий по осуществлению добровольного экологического мониторинга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C1B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C38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EC6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2DD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808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нет</w:t>
            </w:r>
          </w:p>
        </w:tc>
      </w:tr>
      <w:tr w:rsidR="004F6152" w14:paraId="05FF1EE1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3C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bookmarkStart w:id="8" w:name="_Hlk53672897"/>
          </w:p>
          <w:p w14:paraId="46162194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5A12F26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23E9FF6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62F81624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95A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капитальный ремонт помещений, занимаемых органами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FF93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8A3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05E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1EC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9AD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bookmarkEnd w:id="8"/>
      </w:tr>
      <w:tr w:rsidR="004F6152" w14:paraId="0E941BD7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444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4D57330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254D5CF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23F4969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794232C3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521B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информирование жителей о деятельности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CBF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D42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1 436,6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3EC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1 380,0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306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1 400,0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D0E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1 400,0</w:t>
            </w:r>
          </w:p>
        </w:tc>
      </w:tr>
      <w:tr w:rsidR="004F6152" w14:paraId="534117F6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CC7D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173DB8E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35EAE8B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0FEF28F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6503A68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5818939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B5B6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E74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DD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CD0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596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34B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</w:tr>
      <w:tr w:rsidR="004F6152" w14:paraId="7AC73543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1D2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7407FA0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71105D8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1BE0D33F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1B14CB3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C0B8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проведение мероприятий по гражданской обороне и чрезвычайным ситуациям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0E1D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3C04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11E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004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F40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97,0</w:t>
            </w:r>
          </w:p>
        </w:tc>
      </w:tr>
      <w:tr w:rsidR="004F6152" w14:paraId="6657E343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363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5E52C11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27C6F15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162569D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A278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проведение праздничных мероприятий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9A0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EBF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14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2 460,0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C6C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2 460,0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95F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2 460,0</w:t>
            </w:r>
          </w:p>
        </w:tc>
      </w:tr>
      <w:tr w:rsidR="004F6152" w14:paraId="281E35E0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81B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789A42E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5105B5C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631BFBC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43978CC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0E66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средств, выделяемых из местного бюджета на организационное 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6F5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E40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35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6 579,7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76A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CC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</w:t>
            </w:r>
          </w:p>
        </w:tc>
      </w:tr>
      <w:tr w:rsidR="004F6152" w14:paraId="5084D504" w14:textId="77777777" w:rsidTr="004F61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77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14:paraId="33904F7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CB58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Нормативы отчислений от налога на доходы физических лиц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C883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FF63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0,0726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62D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0,0662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9ED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0,0486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2B3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0,0455</w:t>
            </w:r>
          </w:p>
        </w:tc>
      </w:tr>
    </w:tbl>
    <w:p w14:paraId="12ECDF4F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43F9FE9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7E668B0" w14:textId="77777777" w:rsidR="004F6152" w:rsidRDefault="004F6152" w:rsidP="004F61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D4B06E0" w14:textId="77777777" w:rsidR="004F6152" w:rsidRDefault="004F6152" w:rsidP="004F61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Ожидаемые результаты социально-экономического развития </w:t>
      </w:r>
    </w:p>
    <w:p w14:paraId="6253782B" w14:textId="77777777" w:rsidR="004F6152" w:rsidRDefault="004F6152" w:rsidP="004F61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округа Академический на 2022 год</w:t>
      </w:r>
    </w:p>
    <w:p w14:paraId="3735FDB0" w14:textId="77777777" w:rsidR="004F6152" w:rsidRDefault="004F6152" w:rsidP="004F61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14:paraId="2D520A47" w14:textId="77777777" w:rsidR="004F6152" w:rsidRDefault="004F6152" w:rsidP="004F615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610841" w14:textId="77777777" w:rsidR="004F6152" w:rsidRDefault="004F6152" w:rsidP="004F6152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взаимодействия органов местного самоуправления и органов исполнительной власти города Москвы с усилением роли органов местного самоуправления в социально-экономическом развитии муниципального округа Пресненский.</w:t>
      </w:r>
    </w:p>
    <w:p w14:paraId="088683E0" w14:textId="77777777" w:rsidR="004F6152" w:rsidRDefault="004F6152" w:rsidP="004F6152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информационной сферы и применение технологий для обеспечения прозрачности финансовой системы муниципального округа Академический.</w:t>
      </w:r>
    </w:p>
    <w:p w14:paraId="2B7DEF2F" w14:textId="77777777" w:rsidR="004F6152" w:rsidRDefault="004F6152" w:rsidP="004F6152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значимости мнения жителей при принятии органами власти решений по вопросам местного значения.</w:t>
      </w:r>
    </w:p>
    <w:p w14:paraId="194DAA81" w14:textId="77777777" w:rsidR="004F6152" w:rsidRDefault="004F6152" w:rsidP="004F6152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потенциала жителей муниципального округа Академический, их участие в организации и проведении праздничных и иных зрелищных мероприятиях, мероприятиях по военно-патриотическому воспитанию граждан РФ, мероприятиях по участию в организации и проведении городских праздничных и иных зрелищных мероприятиях.</w:t>
      </w:r>
    </w:p>
    <w:p w14:paraId="5392D4D4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2FBAB2C" w14:textId="77777777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13</w:t>
      </w:r>
    </w:p>
    <w:p w14:paraId="4BE28EE0" w14:textId="49AF8DE7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муниципального округа Академический </w:t>
      </w:r>
    </w:p>
    <w:p w14:paraId="4D9003B0" w14:textId="641053F0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27.10.2022 № 02-09-2022</w:t>
      </w:r>
    </w:p>
    <w:p w14:paraId="28EA4863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EE7C273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C1B905D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бюджетной и налоговой политики </w:t>
      </w:r>
    </w:p>
    <w:p w14:paraId="287E30C7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Академический на 2022 год </w:t>
      </w:r>
    </w:p>
    <w:p w14:paraId="0C2218D7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плановый период 2023 и 2024 годов</w:t>
      </w:r>
    </w:p>
    <w:p w14:paraId="131F9BB8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58A61" w14:textId="77777777" w:rsidR="004F6152" w:rsidRDefault="004F6152" w:rsidP="004F6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Бюджетная и налоговая политика на предстоящий трехлетний период сохраняет преемственность целей и задач, определенных прошедшим бюджетным циклом, и учитывает тенденции, прогнозируемые в социально–экономическом развитии муниципального округа Академический.</w:t>
      </w:r>
    </w:p>
    <w:p w14:paraId="6FBA8F57" w14:textId="77777777" w:rsidR="004F6152" w:rsidRDefault="004F6152" w:rsidP="004F6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Бюджетная и налоговая политика является одной из основ для формирования бюджета муниципального округа Академический на 2022 год и плановый период 2023 и 2024 годов, дальнейшего совершенствования разработки основных характеристик и прогнозируемых параметров бюджета муниципального округа Пресненский.</w:t>
      </w:r>
    </w:p>
    <w:p w14:paraId="6319F038" w14:textId="77777777" w:rsidR="004F6152" w:rsidRDefault="004F6152" w:rsidP="004F615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Основные направления бюджетной политики на 2022 год и плановый период 2023 и 2024 годов:</w:t>
      </w:r>
    </w:p>
    <w:p w14:paraId="752178AB" w14:textId="77777777" w:rsidR="004F6152" w:rsidRDefault="004F6152" w:rsidP="004F6152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обеспечение устойчивости и стабильности бюджета муниципального округа Академический на основе разработки и утверждение сбалансированного местного бюджета;</w:t>
      </w:r>
    </w:p>
    <w:p w14:paraId="201F40A5" w14:textId="77777777" w:rsidR="004F6152" w:rsidRDefault="004F6152" w:rsidP="004F6152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совершенствование межбюджетных отношений с бюджетом города Москвы;</w:t>
      </w:r>
    </w:p>
    <w:p w14:paraId="69FFAB9E" w14:textId="77777777" w:rsidR="004F6152" w:rsidRDefault="004F6152" w:rsidP="004F6152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эффективное и строго целевое расходование средств бюджета муниципального округа Академический;</w:t>
      </w:r>
    </w:p>
    <w:p w14:paraId="1067B6A6" w14:textId="77777777" w:rsidR="004F6152" w:rsidRDefault="004F6152" w:rsidP="004F6152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усиление контроля за рациональным расходованием средств местного бюджета;</w:t>
      </w:r>
    </w:p>
    <w:p w14:paraId="75D6C782" w14:textId="77777777" w:rsidR="004F6152" w:rsidRDefault="004F6152" w:rsidP="004F6152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экономии собственных средств бюджета муниципального округа Академический на выполнение полномочий по вопросам местного значения;</w:t>
      </w:r>
    </w:p>
    <w:p w14:paraId="4BB0B1D3" w14:textId="77777777" w:rsidR="004F6152" w:rsidRDefault="004F6152" w:rsidP="004F6152">
      <w:pPr>
        <w:numPr>
          <w:ilvl w:val="0"/>
          <w:numId w:val="2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4A2BF32" w14:textId="77777777" w:rsidR="004F6152" w:rsidRDefault="004F6152" w:rsidP="004F6152">
      <w:pPr>
        <w:numPr>
          <w:ilvl w:val="0"/>
          <w:numId w:val="2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14:paraId="028DCF50" w14:textId="77777777" w:rsidR="004F6152" w:rsidRDefault="004F6152" w:rsidP="004F6152">
      <w:pPr>
        <w:numPr>
          <w:ilvl w:val="0"/>
          <w:numId w:val="2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повышение эффективности работы по информированию населения муниципального округа Академический о деятельности органов местного самоуправления, с целью обеспечения прозрачности и открытости бюджетного процесса.</w:t>
      </w:r>
    </w:p>
    <w:p w14:paraId="1556E3FE" w14:textId="77777777" w:rsidR="004F6152" w:rsidRDefault="004F6152" w:rsidP="004F615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1753608" w14:textId="77777777" w:rsidR="004F6152" w:rsidRDefault="004F6152" w:rsidP="004F615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Проводимая 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бюджетная политика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направлена на:</w:t>
      </w:r>
    </w:p>
    <w:p w14:paraId="48A6A892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реализацию прав жителей на осуществление местного самоуправления через органы местного самоуправления;</w:t>
      </w:r>
    </w:p>
    <w:p w14:paraId="3C9DD6CF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создание условий для дальнейшего устойчивого социально-экономического и общественно-политического развития муниципального округа Академический;</w:t>
      </w:r>
    </w:p>
    <w:p w14:paraId="0E46A103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эффективное использование бюджетных средств направленных на решение вопросов местного значения;</w:t>
      </w:r>
    </w:p>
    <w:p w14:paraId="469BB373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управления финансовыми ресурсами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E4027EE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исполнения;</w:t>
      </w:r>
    </w:p>
    <w:p w14:paraId="5E48B78A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совершенствование бюджетного процесса в муниципальном округе Академический за счет текущего планирования и рационального расходования средств местного бюджета в соответствии с действующим законодательством;</w:t>
      </w:r>
    </w:p>
    <w:p w14:paraId="26B6206C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безусловное обеспечение исполнения расходных обязательств;</w:t>
      </w:r>
    </w:p>
    <w:p w14:paraId="3406894E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 Академический;</w:t>
      </w:r>
    </w:p>
    <w:p w14:paraId="79CE4668" w14:textId="77777777" w:rsidR="004F6152" w:rsidRDefault="004F6152" w:rsidP="004F6152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приведение правовых актов муниципального округа Пресненский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14:paraId="796FF226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Источником внутреннего финансирования дефицита бюджета муниципального округа Академический является изменение остатка средств на счете по учету средств бюджета муниципального округа Пресненский в течение 2022 года. Вместе с тем, необходимость его использования будет определяться в ходе исполнения бюджета муниципального округа Академический. </w:t>
      </w:r>
    </w:p>
    <w:p w14:paraId="56A98B12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Основной целью налоговой политики муниципального округа Академический является сохранение бюджетной устойчивости, получение необходимого объема бюджетных доходов.</w:t>
      </w:r>
    </w:p>
    <w:p w14:paraId="414927B4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Формирование доходной части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на 2022 год и плановый период 2022 и 2024 годов осуществляется в условиях действующего в 2021 году законодательства о налогах и сборах, анализа прогнозируемых основных макроэкономических параметров бюджета города Москвы, прогнозной оценки исполнения бюджета за 2021 год и с учётом плановых нормативов отчислений от налога на доходы физических лиц, поступающих в местный бюджет на период 2022-2024 годов в соответствии с Приказом Департамента финансов города Москвы от 31 декабря 2014 года №243 «О прядке установления нормативов отчислений от 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2E84E907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К доходам бюджета муниципального округа Академический относятся налоговые доходы, неналоговые доходы и безвозмездные поступления от других бюджетов бюджетной системы Российской Федерации.</w:t>
      </w:r>
    </w:p>
    <w:p w14:paraId="3BEC73B5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Источники формирования доходов бюджета муниципального округа и нормативы отчислений в местные бюджеты утверждаются Законом города Москвы о бюджете города Москвы на очередной финансовый год и плановый период.</w:t>
      </w:r>
    </w:p>
    <w:p w14:paraId="791FA923" w14:textId="77777777" w:rsidR="004F6152" w:rsidRDefault="004F6152" w:rsidP="004F61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Доходы бюджета муниципального округа Академический в 2022 году и плановом периоде 2023 и 2024 годов формируются за счет:</w:t>
      </w:r>
    </w:p>
    <w:p w14:paraId="4EA8A15E" w14:textId="77777777" w:rsidR="004F6152" w:rsidRDefault="004F6152" w:rsidP="004F6152">
      <w:pPr>
        <w:numPr>
          <w:ilvl w:val="0"/>
          <w:numId w:val="2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налоговых доходов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части отчислений от налога на доходы физических лиц по установленным нормативам с доходов:</w:t>
      </w:r>
    </w:p>
    <w:p w14:paraId="36438484" w14:textId="77777777" w:rsidR="004F6152" w:rsidRDefault="004F6152" w:rsidP="004F6152">
      <w:pPr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Федерации;</w:t>
      </w:r>
    </w:p>
    <w:p w14:paraId="573F8EF9" w14:textId="77777777" w:rsidR="004F6152" w:rsidRDefault="004F6152" w:rsidP="004F6152">
      <w:pPr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14:paraId="3C5CCA30" w14:textId="77777777" w:rsidR="004F6152" w:rsidRDefault="004F6152" w:rsidP="004F6152">
      <w:pPr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полученных физическими лицами в соответствии со статьей 228 Налогового кодекса Российской Федерации;</w:t>
      </w:r>
    </w:p>
    <w:p w14:paraId="4EC56436" w14:textId="77777777" w:rsidR="004F6152" w:rsidRDefault="004F6152" w:rsidP="004F6152">
      <w:pPr>
        <w:numPr>
          <w:ilvl w:val="0"/>
          <w:numId w:val="2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неналоговых доходов в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части:</w:t>
      </w:r>
    </w:p>
    <w:p w14:paraId="05A23E1E" w14:textId="77777777" w:rsidR="004F6152" w:rsidRDefault="004F6152" w:rsidP="004F6152">
      <w:pPr>
        <w:numPr>
          <w:ilvl w:val="1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доходов от возмещения ущерба при возникновении страховых случаев, когда выгодоприобретателями выступают получатели средств бюджетов муниципальных округов, - по нормативу 100 процентов;</w:t>
      </w:r>
    </w:p>
    <w:p w14:paraId="3C35B7DA" w14:textId="77777777" w:rsidR="004F6152" w:rsidRDefault="004F6152" w:rsidP="004F6152">
      <w:pPr>
        <w:numPr>
          <w:ilvl w:val="1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нужд муниципальных округов - по нормативу 100 процентов;</w:t>
      </w:r>
    </w:p>
    <w:p w14:paraId="73DAED73" w14:textId="77777777" w:rsidR="004F6152" w:rsidRDefault="004F6152" w:rsidP="004F6152">
      <w:pPr>
        <w:numPr>
          <w:ilvl w:val="1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невыясненных поступлений - по нормативу 100 процентов;</w:t>
      </w:r>
    </w:p>
    <w:p w14:paraId="30D44B04" w14:textId="77777777" w:rsidR="004F6152" w:rsidRDefault="004F6152" w:rsidP="004F6152">
      <w:pPr>
        <w:numPr>
          <w:ilvl w:val="1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 К ним относятся межбюджетные трансферты на поощрение депутатов в соответствии с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14:paraId="5B4EA434" w14:textId="77777777" w:rsidR="004F6152" w:rsidRDefault="004F6152" w:rsidP="004F6152">
      <w:pPr>
        <w:numPr>
          <w:ilvl w:val="1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возврата прочих остатков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</w:r>
    </w:p>
    <w:p w14:paraId="72FE513A" w14:textId="77777777" w:rsidR="004F6152" w:rsidRDefault="004F6152" w:rsidP="004F615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17F2551" w14:textId="77777777" w:rsidR="004F6152" w:rsidRDefault="004F6152" w:rsidP="004F615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Динамика основных параметров бюджета муниципального округа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Академический</w:t>
      </w:r>
      <w:r>
        <w:rPr>
          <w:rFonts w:ascii="Times New Roman" w:hAnsi="Times New Roman"/>
          <w:bCs/>
          <w:sz w:val="24"/>
          <w:szCs w:val="24"/>
        </w:rPr>
        <w:t xml:space="preserve"> на 2022 год и плановый период 2023 и 2024 годов представлена в таблице.</w:t>
      </w:r>
    </w:p>
    <w:p w14:paraId="25C76906" w14:textId="77777777" w:rsidR="004F6152" w:rsidRDefault="004F6152" w:rsidP="004F615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E14C16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параметры бюджета</w:t>
      </w:r>
    </w:p>
    <w:p w14:paraId="2D4D5FEB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округа Академический</w:t>
      </w:r>
    </w:p>
    <w:p w14:paraId="0C6594D0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733"/>
        <w:gridCol w:w="1754"/>
        <w:gridCol w:w="1547"/>
        <w:gridCol w:w="1727"/>
      </w:tblGrid>
      <w:tr w:rsidR="004F6152" w14:paraId="31A71F09" w14:textId="77777777" w:rsidTr="004F61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C4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186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  <w:p w14:paraId="3AD7D24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C3BD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  <w:p w14:paraId="2623EA4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2C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  <w:p w14:paraId="507F673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(проект)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B8C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  <w:p w14:paraId="376826D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(проект)</w:t>
            </w:r>
          </w:p>
        </w:tc>
      </w:tr>
      <w:tr w:rsidR="004F6152" w14:paraId="215F98E1" w14:textId="77777777" w:rsidTr="004F61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6BB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53D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76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30 770,1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BDD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24 170,7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79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24 210,1</w:t>
            </w:r>
          </w:p>
        </w:tc>
      </w:tr>
      <w:tr w:rsidR="004F6152" w14:paraId="5CAF385C" w14:textId="77777777" w:rsidTr="004F61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A6A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80B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550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30 738,1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CD0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24 158,4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62B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24 158,4</w:t>
            </w:r>
          </w:p>
        </w:tc>
      </w:tr>
      <w:tr w:rsidR="004F6152" w14:paraId="1BC833A5" w14:textId="77777777" w:rsidTr="004F61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038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(-)/</w:t>
            </w:r>
          </w:p>
          <w:p w14:paraId="531D3CC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Профицит (+),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B7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6F23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FFD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185D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2A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62E5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F8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9803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</w:tbl>
    <w:p w14:paraId="6A71FD5E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211FF17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Приказом Департамента (далее – Департамент) финансов города Москвы от 31 декабря 2014 года №243 «О прядке установления нормативов отчислений от федеральных и региональных налогов и сборов, налогов, предусмотренных специальными </w:t>
      </w:r>
      <w:r>
        <w:rPr>
          <w:rFonts w:ascii="Times New Roman" w:hAnsi="Times New Roman"/>
          <w:bCs/>
          <w:sz w:val="24"/>
          <w:szCs w:val="24"/>
        </w:rPr>
        <w:lastRenderedPageBreak/>
        <w:t>налоговыми режимами, в бюджеты внутригородских муниципальных образований в городе Москве».</w:t>
      </w:r>
    </w:p>
    <w:p w14:paraId="7773E1C7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отчислений от федеральных и региональных налогов и сборов, налогов, предусмотренных специальными налоговыми режимами, определяться с учетом полномочий муниципального округа по реализации вопросов местного значения, установленных статьей 8 Закона города Москвы от 6 ноября 2002 года №56 «Об организации местного самоуправления в городе Москве, утверждаются законом города Москвы о бюджете города Москвы на соответствующий финансовый год и плановый период (далее - закон о бюджете).</w:t>
      </w:r>
    </w:p>
    <w:p w14:paraId="33A999FC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установления нормативов отчислений от налога на доходы физических лиц:</w:t>
      </w:r>
    </w:p>
    <w:p w14:paraId="0C853AC8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НДФЛ на очередной финансовый год и плановый период рассчитывается Управлением налогов и доходов Департамента исходя из общего прогноза поступлений НДФЛ на очередной финансовый год и плановый период в консолидированный бюджет города Москвы с учетом удельного веса поступлений указанного налога по муниципальному округу в общем объеме поступлений НДФЛ в консолидированный бюджет города Москвы за первое полугодие текущего финансового года;</w:t>
      </w:r>
    </w:p>
    <w:p w14:paraId="6E2CC326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НДФЛ на очередной финансовый год и плановый период в муниципального округа подлежит уточнению Управлением налогов и доходов Департамента исходя из фактических поступлений НДФЛ в бюджет муниципального округа Пресненский за 9 месяцев текущего финансового года;</w:t>
      </w:r>
    </w:p>
    <w:p w14:paraId="4647875C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 обеспечения расходных обязательств на содержание муниципальных служащих, осуществляющих полномочия по решению вопросов местного значения, предусмотренных Законом города Москвы №56;</w:t>
      </w:r>
    </w:p>
    <w:p w14:paraId="4120A652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 обеспечения расходных обязательств по оплате проезда депутатов Совета депутатов муниципального округа на всех видах городского пассажирского транспорта, за исключением такси и маршрутного такси, предусмотренный Законом города Москвы от 25 ноября 2009 года «О гарантиях осуществления полномочий лиц, замещающих муниципальные должности в городе Москве»;</w:t>
      </w:r>
    </w:p>
    <w:p w14:paraId="1C995FB9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депутатов по уставу муниципального округа 15 человек;</w:t>
      </w:r>
    </w:p>
    <w:p w14:paraId="42F9FE12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 обеспечения расходных обязательств на осуществление иных полномочий по решению вопросов местного значения;</w:t>
      </w:r>
    </w:p>
    <w:p w14:paraId="0B94C56B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 по муниципальным округам по данным Территориального органа Федеральной службы государственной статистики по городу Москве по состоянию на 1 января текущего финансового года;</w:t>
      </w:r>
    </w:p>
    <w:p w14:paraId="65665B48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 обеспечения расходных обязательств по подготовке и проведению муниципальных выборов в рамках полномочий, предусмотренных в соответствии с Законом города Москвы №56</w:t>
      </w:r>
      <w:r>
        <w:rPr>
          <w:rFonts w:ascii="Times New Roman" w:hAnsi="Times New Roman"/>
          <w:color w:val="0563C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основании данных, полученных от Департамента территориальных органов исполнительной власти города Москвы);</w:t>
      </w:r>
    </w:p>
    <w:p w14:paraId="22C8C8F4" w14:textId="77777777" w:rsidR="004F6152" w:rsidRDefault="004F6152" w:rsidP="004F6152">
      <w:pPr>
        <w:numPr>
          <w:ilvl w:val="0"/>
          <w:numId w:val="29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обеспечения расходных обязательств муниципального округа определяется: Управлением финансирования органов государственной власти Департамента и Отделом организации межбюджетных отношений с внутригородскими муниципальными образованиями Департамента.</w:t>
      </w:r>
    </w:p>
    <w:p w14:paraId="0BD1EC6B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Нормативная величина расходов на содержание муниципальных служащих 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14:paraId="0F678C0E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При формировании нормативной величины расходов на содержание муниципальных служащих, необходимых для реализации переданных полномочий города Москвы на 2022 год и плановый период 2023 и 2024 годов, учтены расходы на: </w:t>
      </w:r>
    </w:p>
    <w:p w14:paraId="1274BDFF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ab/>
        <w:t>оплату труда муниципальных служащих;</w:t>
      </w:r>
    </w:p>
    <w:p w14:paraId="23A98900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заболеваний); </w:t>
      </w:r>
    </w:p>
    <w:p w14:paraId="39F982AB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ab/>
        <w:t>компенсационные выплаты за неиспользованную санаторно-курортную путевку (статья 31 Закона города Москвы от 22 октября 2008 г. № 50</w:t>
      </w:r>
    </w:p>
    <w:p w14:paraId="3416A068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«О муниципальной службе в городе Москве» (далее – Закон № 50));</w:t>
      </w:r>
    </w:p>
    <w:p w14:paraId="631477CB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ab/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14:paraId="23448190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ab/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14:paraId="162B2A7C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ab/>
        <w:t>профессиональную переподготовку и повышение квалификации муниципальных служащих – повышение квалификации муниципального служащего осуществляется по мере необходимости, но не реже одного раза в пять лет (статья 42 Закона № 50);</w:t>
      </w:r>
    </w:p>
    <w:p w14:paraId="1109A13B" w14:textId="77777777" w:rsidR="004F6152" w:rsidRDefault="004F6152" w:rsidP="004F615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ab/>
        <w:t>материальные затраты, связанные с обеспечением деятельности муниципальных служащих, – на уровне 2021 года.</w:t>
      </w:r>
    </w:p>
    <w:p w14:paraId="397B012B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EE892F5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B5A8DA7" w14:textId="77777777" w:rsidR="004F6152" w:rsidRDefault="004F6152" w:rsidP="004F615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расходов бюджета муниципального округа Академический по видам расходов классификации расходов бюджета представлена в таблице</w:t>
      </w:r>
    </w:p>
    <w:p w14:paraId="5BF938E7" w14:textId="77777777" w:rsidR="004F6152" w:rsidRDefault="004F6152" w:rsidP="004F615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791"/>
        <w:gridCol w:w="1220"/>
        <w:gridCol w:w="1326"/>
        <w:gridCol w:w="1056"/>
      </w:tblGrid>
      <w:tr w:rsidR="004F6152" w14:paraId="5AD07715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CBDD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Hlk11716686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9DE1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3E2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2022 год </w:t>
            </w:r>
          </w:p>
          <w:p w14:paraId="710EA6D6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5737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2023 год </w:t>
            </w:r>
          </w:p>
          <w:p w14:paraId="18D5B7C4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AB6D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2024 год </w:t>
            </w:r>
          </w:p>
          <w:p w14:paraId="0D784A8B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</w:tr>
      <w:tr w:rsidR="004F6152" w14:paraId="7DD40C97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5080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F93E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A8F3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3B8F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A927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8 260,1</w:t>
            </w:r>
          </w:p>
        </w:tc>
      </w:tr>
      <w:tr w:rsidR="004F6152" w14:paraId="022FC6D0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EB60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98B8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9253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EEF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14 093,2</w:t>
            </w:r>
          </w:p>
          <w:p w14:paraId="74BCB610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958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13 486,2</w:t>
            </w:r>
          </w:p>
          <w:p w14:paraId="79530D3D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52" w14:paraId="34E34C2D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D188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28C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D43F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3120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9A54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633A6569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3504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85AF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835D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32C5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7AF3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4F6152" w14:paraId="596A2CC7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62A2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B380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F663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1959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598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4F6152" w14:paraId="77A57FD7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AFD9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4B4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444F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5926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777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</w:tr>
      <w:tr w:rsidR="004F6152" w14:paraId="0528FDF3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637A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0947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A6FB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E23E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66B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4F6152" w14:paraId="085CD25B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F3CD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AC81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B113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E211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0E9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4F6152" w14:paraId="24A4C342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9A03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64B2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108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0481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B656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F6152" w14:paraId="5C0FCC2D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6F6D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8822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4A88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1681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1733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6152" w14:paraId="418D873E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94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D0ED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C6C0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857F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397F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1 207,0</w:t>
            </w:r>
          </w:p>
        </w:tc>
      </w:tr>
      <w:tr w:rsidR="004F6152" w14:paraId="517A9680" w14:textId="77777777" w:rsidTr="004F6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1A6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CC1F" w14:textId="77777777" w:rsidR="004F6152" w:rsidRDefault="004F6152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3FA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30 738,1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5B2E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24 158,4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D9FD" w14:textId="77777777" w:rsidR="004F6152" w:rsidRDefault="004F615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24 158,4</w:t>
            </w:r>
          </w:p>
        </w:tc>
      </w:tr>
      <w:bookmarkEnd w:id="9"/>
    </w:tbl>
    <w:p w14:paraId="66EC934D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CDBD2E8" w14:textId="77777777" w:rsidR="004F6152" w:rsidRDefault="004F6152" w:rsidP="000E76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14</w:t>
      </w:r>
    </w:p>
    <w:p w14:paraId="3836D145" w14:textId="15212588" w:rsidR="004F6152" w:rsidRDefault="004F6152" w:rsidP="000E7634">
      <w:pPr>
        <w:autoSpaceDE w:val="0"/>
        <w:autoSpaceDN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0E7634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2A070661" w14:textId="34E5D044" w:rsidR="004F6152" w:rsidRDefault="004F6152" w:rsidP="000E7634">
      <w:pPr>
        <w:autoSpaceDE w:val="0"/>
        <w:autoSpaceDN w:val="0"/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02-</w:t>
      </w:r>
      <w:r w:rsidR="00B57AB0">
        <w:rPr>
          <w:rFonts w:ascii="Times New Roman" w:hAnsi="Times New Roman"/>
          <w:b/>
          <w:i/>
          <w:sz w:val="24"/>
          <w:szCs w:val="24"/>
        </w:rPr>
        <w:t>09</w:t>
      </w:r>
      <w:r>
        <w:rPr>
          <w:rFonts w:ascii="Times New Roman" w:hAnsi="Times New Roman"/>
          <w:b/>
          <w:i/>
          <w:sz w:val="24"/>
          <w:szCs w:val="24"/>
        </w:rPr>
        <w:t>-2022</w:t>
      </w:r>
      <w:bookmarkStart w:id="10" w:name="_GoBack"/>
      <w:bookmarkEnd w:id="10"/>
    </w:p>
    <w:p w14:paraId="6A8C878F" w14:textId="77777777" w:rsidR="004F6152" w:rsidRDefault="004F6152" w:rsidP="004F615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396E5D" w14:textId="72339951" w:rsidR="004F6152" w:rsidRPr="00846EBF" w:rsidRDefault="00846EBF" w:rsidP="004F6152">
      <w:pPr>
        <w:spacing w:after="0" w:line="240" w:lineRule="auto"/>
        <w:mirrorIndents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П</w:t>
      </w:r>
      <w:r w:rsidR="004F6152" w:rsidRPr="00846EBF">
        <w:rPr>
          <w:rFonts w:ascii="Times New Roman" w:eastAsia="MS Mincho" w:hAnsi="Times New Roman"/>
          <w:b/>
          <w:bCs/>
          <w:sz w:val="28"/>
          <w:szCs w:val="28"/>
        </w:rPr>
        <w:t>редварительны</w:t>
      </w:r>
      <w:r>
        <w:rPr>
          <w:rFonts w:ascii="Times New Roman" w:eastAsia="MS Mincho" w:hAnsi="Times New Roman"/>
          <w:b/>
          <w:bCs/>
          <w:sz w:val="28"/>
          <w:szCs w:val="28"/>
        </w:rPr>
        <w:t xml:space="preserve">е </w:t>
      </w:r>
      <w:r w:rsidR="004F6152" w:rsidRPr="00846EBF">
        <w:rPr>
          <w:rFonts w:ascii="Times New Roman" w:eastAsia="MS Mincho" w:hAnsi="Times New Roman"/>
          <w:b/>
          <w:bCs/>
          <w:sz w:val="28"/>
          <w:szCs w:val="28"/>
        </w:rPr>
        <w:t>итог</w:t>
      </w:r>
      <w:r>
        <w:rPr>
          <w:rFonts w:ascii="Times New Roman" w:eastAsia="MS Mincho" w:hAnsi="Times New Roman"/>
          <w:b/>
          <w:bCs/>
          <w:sz w:val="28"/>
          <w:szCs w:val="28"/>
        </w:rPr>
        <w:t>и</w:t>
      </w:r>
      <w:r w:rsidR="004F6152" w:rsidRPr="00846EBF">
        <w:rPr>
          <w:rFonts w:ascii="Times New Roman" w:eastAsia="MS Mincho" w:hAnsi="Times New Roman"/>
          <w:b/>
          <w:bCs/>
          <w:sz w:val="28"/>
          <w:szCs w:val="28"/>
        </w:rPr>
        <w:t xml:space="preserve"> социально-экономического развития </w:t>
      </w:r>
    </w:p>
    <w:p w14:paraId="324BB177" w14:textId="77777777" w:rsidR="004F6152" w:rsidRPr="00846EBF" w:rsidRDefault="004F6152" w:rsidP="004F615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846EBF">
        <w:rPr>
          <w:rFonts w:ascii="Times New Roman" w:eastAsia="MS Mincho" w:hAnsi="Times New Roman"/>
          <w:b/>
          <w:bCs/>
          <w:sz w:val="28"/>
          <w:szCs w:val="28"/>
        </w:rPr>
        <w:t>муниципального округа Академический за 2021 год.</w:t>
      </w:r>
    </w:p>
    <w:p w14:paraId="1CE3E73E" w14:textId="77777777" w:rsidR="004F6152" w:rsidRDefault="004F6152" w:rsidP="004F615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6E2AF429" w14:textId="77777777" w:rsidR="004F6152" w:rsidRDefault="004F6152" w:rsidP="004F615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соответствии со статьей 184.2 БК РФ в пояснительной записке к бюджету 2022 – 2024 годов</w:t>
      </w:r>
    </w:p>
    <w:p w14:paraId="00E5C368" w14:textId="77777777" w:rsidR="004F6152" w:rsidRDefault="004F6152" w:rsidP="004F615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рассматривается вопрос - О предварительных итогах социально-экономического развития  </w:t>
      </w:r>
    </w:p>
    <w:p w14:paraId="09861FA9" w14:textId="77777777" w:rsidR="004F6152" w:rsidRDefault="004F6152" w:rsidP="004F6152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муниципального округа Академический за 2021 год.</w:t>
      </w:r>
    </w:p>
    <w:p w14:paraId="797956AE" w14:textId="77777777" w:rsidR="004F6152" w:rsidRDefault="004F6152" w:rsidP="004F6152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аппарате СД МО Академический на 2021 год бюджет не был принят. Согласно требованиям статьи 190 главы 21 Бюджетного кодекса Российской Федерации Глава муниципального округа Академический утверждал бюджетную роспись по доходам и расходам в размере 1/12 части бюджета 2018 года. </w:t>
      </w:r>
    </w:p>
    <w:p w14:paraId="3EFF5712" w14:textId="77777777" w:rsidR="004F6152" w:rsidRDefault="004F6152" w:rsidP="004F6152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доходной части бюджета муниципального округа Академический на 01 октября 2021 года не утверждался.</w:t>
      </w:r>
    </w:p>
    <w:p w14:paraId="64BC2787" w14:textId="77777777" w:rsidR="004F6152" w:rsidRDefault="004F6152" w:rsidP="004F6152">
      <w:pPr>
        <w:spacing w:after="0" w:line="240" w:lineRule="auto"/>
        <w:ind w:left="75" w:right="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состоянию на 01 октября 2021 года фактические </w:t>
      </w:r>
      <w:r>
        <w:rPr>
          <w:rFonts w:ascii="Times New Roman" w:hAnsi="Times New Roman"/>
          <w:sz w:val="24"/>
          <w:szCs w:val="24"/>
        </w:rPr>
        <w:t xml:space="preserve">доходы составили: </w:t>
      </w:r>
    </w:p>
    <w:p w14:paraId="214545A7" w14:textId="77777777" w:rsidR="004F6152" w:rsidRDefault="004F6152" w:rsidP="004F6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Поступление доходов по налогу НДФЛ составил сумму 17 373,8 тыс. рублей;</w:t>
      </w:r>
    </w:p>
    <w:p w14:paraId="798DE8D0" w14:textId="77777777" w:rsidR="004F6152" w:rsidRDefault="004F6152" w:rsidP="004F6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Налог на доходы физических лиц в части суммы налога, превышающей </w:t>
      </w:r>
      <w:proofErr w:type="gramStart"/>
      <w:r>
        <w:rPr>
          <w:rFonts w:ascii="Times New Roman" w:hAnsi="Times New Roman"/>
          <w:sz w:val="24"/>
          <w:szCs w:val="24"/>
        </w:rPr>
        <w:t>650 000 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составил сумму – 4 948,6 тыс. рублей;</w:t>
      </w:r>
    </w:p>
    <w:p w14:paraId="542968E6" w14:textId="77777777" w:rsidR="004F6152" w:rsidRDefault="004F6152" w:rsidP="004F6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от денежных взысканий (штрафов) – (-743,4) тыс. рублей;</w:t>
      </w:r>
    </w:p>
    <w:p w14:paraId="53AA2AC7" w14:textId="77777777" w:rsidR="004F6152" w:rsidRDefault="004F6152" w:rsidP="004F615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Безвозмездные поступления от других бюджетов бюджетной системы Российской Федерации составили в сумме 2 160,0 тыс. рублей;</w:t>
      </w:r>
    </w:p>
    <w:p w14:paraId="4237EB5C" w14:textId="77777777" w:rsidR="004F6152" w:rsidRDefault="004F6152" w:rsidP="004F615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– 28,7 тыс. рублей. </w:t>
      </w:r>
    </w:p>
    <w:p w14:paraId="764D04CE" w14:textId="77777777" w:rsidR="004F6152" w:rsidRDefault="004F6152" w:rsidP="004F6152">
      <w:pPr>
        <w:spacing w:after="0" w:line="240" w:lineRule="auto"/>
        <w:ind w:right="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расходной части бюджета муниципального округа Академический на 01 октября 2021 год утвержден в сумме 17 585,1 тыс. рублей.</w:t>
      </w:r>
    </w:p>
    <w:p w14:paraId="03BE519E" w14:textId="77777777" w:rsidR="004F6152" w:rsidRDefault="004F6152" w:rsidP="004F6152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Фактические расходы </w:t>
      </w:r>
      <w:proofErr w:type="gramStart"/>
      <w:r>
        <w:rPr>
          <w:rFonts w:ascii="Times New Roman" w:hAnsi="Times New Roman"/>
          <w:sz w:val="24"/>
          <w:szCs w:val="24"/>
        </w:rPr>
        <w:t>составили  -</w:t>
      </w:r>
      <w:proofErr w:type="gramEnd"/>
      <w:r>
        <w:rPr>
          <w:rFonts w:ascii="Times New Roman" w:hAnsi="Times New Roman"/>
          <w:sz w:val="24"/>
          <w:szCs w:val="24"/>
        </w:rPr>
        <w:t xml:space="preserve"> 11 031,21 тыс. рублей. Плановый показатель выполнен на 66 %. </w:t>
      </w:r>
    </w:p>
    <w:p w14:paraId="374DDAC3" w14:textId="77777777" w:rsidR="004F6152" w:rsidRDefault="004F6152" w:rsidP="004F6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Исполнение расходной части бюджета муниципального округа Академический ожидается меньше, чем запланировано на 2021 год. </w:t>
      </w:r>
      <w:r>
        <w:rPr>
          <w:rFonts w:ascii="Times New Roman" w:eastAsia="MS Mincho" w:hAnsi="Times New Roman"/>
          <w:sz w:val="24"/>
          <w:szCs w:val="24"/>
        </w:rPr>
        <w:t>Одной из причин снижения процента исполнения расходной части бюджета является отсутствие расходов по статье Глава муниципального округа, в связи с тем, что Глава муниципального округа Академический после проведенных выборов в 2017 году избран не был. Также хочется отметить, что в 2021 году праздничные мероприятия для населения округа не проводились, изменилась периодичность выпуска газеты. Еще одна причина -</w:t>
      </w:r>
      <w:r>
        <w:rPr>
          <w:rFonts w:ascii="Times New Roman" w:hAnsi="Times New Roman"/>
          <w:sz w:val="24"/>
          <w:szCs w:val="24"/>
        </w:rPr>
        <w:t xml:space="preserve"> не утвержден бюджет на 2021 год, что не позволяет проводить закупочные процедуры по 44-ФЗ. Неиспользованные средства местного бюджета останутся в бюджете муниципального округа Академический и на основании ст.96 БК РФ и могут быть использованы в 2022 году. </w:t>
      </w:r>
    </w:p>
    <w:p w14:paraId="40CE45CE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458B6F1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A6F23DB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BF360B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689014A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033DAF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625F8E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CF8A386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9A63CD3" w14:textId="77777777" w:rsidR="004F6152" w:rsidRDefault="004F6152" w:rsidP="004F6152">
      <w:pPr>
        <w:spacing w:after="0" w:line="240" w:lineRule="auto"/>
        <w:ind w:firstLine="510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464F52" w14:textId="77777777" w:rsidR="000E7634" w:rsidRDefault="000E763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197828EC" w14:textId="5DB64372" w:rsidR="004F6152" w:rsidRDefault="004F6152" w:rsidP="000E763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15</w:t>
      </w:r>
    </w:p>
    <w:p w14:paraId="31C6970A" w14:textId="670DD497" w:rsidR="004F6152" w:rsidRDefault="004F6152" w:rsidP="000E763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0E7634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2A9D220B" w14:textId="77777777" w:rsidR="004F6152" w:rsidRDefault="004F6152" w:rsidP="000E763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округа Академический</w:t>
      </w:r>
    </w:p>
    <w:p w14:paraId="692FB771" w14:textId="52C7ABCB" w:rsidR="004F6152" w:rsidRDefault="004F6152" w:rsidP="000E7634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от 27.10.2022 №02-</w:t>
      </w:r>
      <w:r w:rsidR="00B57AB0">
        <w:rPr>
          <w:rFonts w:ascii="Times New Roman" w:hAnsi="Times New Roman"/>
          <w:b/>
          <w:bCs/>
          <w:i/>
          <w:iCs/>
          <w:sz w:val="28"/>
          <w:szCs w:val="28"/>
        </w:rPr>
        <w:t>09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-2022</w:t>
      </w:r>
    </w:p>
    <w:p w14:paraId="669D53C6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CA3B815" w14:textId="214B460E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</w:t>
      </w:r>
      <w:r w:rsidR="008747EA">
        <w:rPr>
          <w:rFonts w:ascii="Times New Roman" w:hAnsi="Times New Roman"/>
          <w:b/>
          <w:bCs/>
          <w:sz w:val="28"/>
          <w:szCs w:val="28"/>
        </w:rPr>
        <w:t xml:space="preserve"> ожидаемого</w:t>
      </w:r>
      <w:r>
        <w:rPr>
          <w:rFonts w:ascii="Times New Roman" w:hAnsi="Times New Roman"/>
          <w:b/>
          <w:bCs/>
          <w:sz w:val="28"/>
          <w:szCs w:val="28"/>
        </w:rPr>
        <w:t xml:space="preserve"> исполнения бюджета</w:t>
      </w:r>
    </w:p>
    <w:p w14:paraId="6FD9DFB5" w14:textId="25BF6BB5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Академический </w:t>
      </w:r>
      <w:r w:rsidR="008747EA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</w:t>
      </w:r>
    </w:p>
    <w:p w14:paraId="14681A0B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8" w:type="dxa"/>
        <w:tblInd w:w="97" w:type="dxa"/>
        <w:tblLook w:val="04A0" w:firstRow="1" w:lastRow="0" w:firstColumn="1" w:lastColumn="0" w:noHBand="0" w:noVBand="1"/>
      </w:tblPr>
      <w:tblGrid>
        <w:gridCol w:w="672"/>
        <w:gridCol w:w="1584"/>
        <w:gridCol w:w="1536"/>
        <w:gridCol w:w="640"/>
        <w:gridCol w:w="1249"/>
        <w:gridCol w:w="1651"/>
        <w:gridCol w:w="903"/>
        <w:gridCol w:w="1565"/>
      </w:tblGrid>
      <w:tr w:rsidR="004F6152" w14:paraId="0D49A23F" w14:textId="77777777" w:rsidTr="004F6152">
        <w:trPr>
          <w:trHeight w:val="264"/>
        </w:trPr>
        <w:tc>
          <w:tcPr>
            <w:tcW w:w="597" w:type="dxa"/>
            <w:noWrap/>
            <w:vAlign w:val="bottom"/>
            <w:hideMark/>
          </w:tcPr>
          <w:p w14:paraId="78BBD210" w14:textId="77777777" w:rsidR="004F6152" w:rsidRDefault="004F6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5876A73F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5AFB0A68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14:paraId="6BCB0E8C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14:paraId="67F9F7BC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14:paraId="7BA1D045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09BFD344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14:paraId="1F189645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6152" w14:paraId="3C9BF66F" w14:textId="77777777" w:rsidTr="004F6152">
        <w:trPr>
          <w:trHeight w:val="528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01C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418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2021 год, тыс. руб.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F3D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  <w:p w14:paraId="4FAD44B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исполнения бюджета, </w:t>
            </w:r>
          </w:p>
          <w:p w14:paraId="453316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C2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исполнения, %</w:t>
            </w:r>
          </w:p>
        </w:tc>
      </w:tr>
      <w:tr w:rsidR="004F6152" w14:paraId="2C99CA63" w14:textId="77777777" w:rsidTr="004F6152">
        <w:trPr>
          <w:trHeight w:val="264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49D0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D07F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BC7DF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23 767,6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38E44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F6152" w14:paraId="1913CA46" w14:textId="77777777" w:rsidTr="004F6152">
        <w:trPr>
          <w:trHeight w:val="30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F60EF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18210102010010000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A8A26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6BE5C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5A9CE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16 646,8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42C1D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F6152" w14:paraId="1B993E12" w14:textId="77777777" w:rsidTr="004F6152">
        <w:trPr>
          <w:trHeight w:val="30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439F7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18210102020010000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4A8A3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A5AAA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90FC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27EC1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F6152" w14:paraId="7DAF242E" w14:textId="77777777" w:rsidTr="004F6152">
        <w:trPr>
          <w:trHeight w:val="285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EEFA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18210102030010000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1A4D8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1CB65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8CFFD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3F2D0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F6152" w14:paraId="5B8E381E" w14:textId="77777777" w:rsidTr="004F6152">
        <w:trPr>
          <w:trHeight w:val="30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0BF3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18210102080010000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7E84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B12EC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5C82A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4 948,6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0D0B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F6152" w14:paraId="3B8D1058" w14:textId="77777777" w:rsidTr="004F6152">
        <w:trPr>
          <w:trHeight w:val="30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0BAE4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18211610123010000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9389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6D33F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6EE0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- 743,4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64AB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F6152" w14:paraId="1E0866D4" w14:textId="77777777" w:rsidTr="004F6152">
        <w:trPr>
          <w:trHeight w:val="315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B8CCD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90020249999030000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9762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A0D45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FE019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8EDED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F6152" w14:paraId="4C823B08" w14:textId="77777777" w:rsidTr="004F6152">
        <w:trPr>
          <w:trHeight w:val="315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5DA2B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90021860010030000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3910B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421C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4F68A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6EB7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F6152" w14:paraId="61475762" w14:textId="77777777" w:rsidTr="004F6152">
        <w:trPr>
          <w:trHeight w:val="264"/>
        </w:trPr>
        <w:tc>
          <w:tcPr>
            <w:tcW w:w="597" w:type="dxa"/>
            <w:noWrap/>
            <w:vAlign w:val="bottom"/>
            <w:hideMark/>
          </w:tcPr>
          <w:p w14:paraId="3B1F8F14" w14:textId="77777777" w:rsidR="004F6152" w:rsidRDefault="004F61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44C0BEB1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316070A2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14:paraId="5BCDB2A5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14:paraId="7D4B3BD4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14:paraId="4A4336B1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0F95F5C0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14:paraId="07018B3D" w14:textId="77777777" w:rsidR="004F6152" w:rsidRDefault="004F61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6152" w14:paraId="7F185B0D" w14:textId="77777777" w:rsidTr="004F6152">
        <w:trPr>
          <w:trHeight w:val="555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3B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0CC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2021</w:t>
            </w:r>
          </w:p>
          <w:p w14:paraId="259566D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год, руб.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087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  <w:p w14:paraId="69CF91F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исполнения бюджета, </w:t>
            </w:r>
          </w:p>
          <w:p w14:paraId="5B1FE8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334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исполнения, %</w:t>
            </w:r>
          </w:p>
        </w:tc>
      </w:tr>
      <w:tr w:rsidR="004F6152" w14:paraId="30A1C0FD" w14:textId="77777777" w:rsidTr="004F6152">
        <w:trPr>
          <w:trHeight w:val="24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69FD9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31FA5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5DEB2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13AB5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6152" w14:paraId="78C73E5B" w14:textId="77777777" w:rsidTr="004F6152">
        <w:trPr>
          <w:trHeight w:val="360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75785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9742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17 585,1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CEDF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10 700,1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572F8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4F6152" w14:paraId="61C05BB0" w14:textId="77777777" w:rsidTr="004F6152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B033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CEA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4F9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4102B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10E19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AA6A6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4F6152" w14:paraId="7D99BD85" w14:textId="77777777" w:rsidTr="004F61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8A553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F6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45F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3D213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2 160,0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30514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AB459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F6152" w14:paraId="2F5BA62F" w14:textId="77777777" w:rsidTr="004F6152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08875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B6F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3CC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39D77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13 149,2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0ADD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7 465,6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11E7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4F6152" w14:paraId="5992F68A" w14:textId="77777777" w:rsidTr="004F6152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032DD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957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02809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9CBC6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3D0A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982A14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6152" w14:paraId="699DF083" w14:textId="77777777" w:rsidTr="004F6152">
        <w:trPr>
          <w:trHeight w:val="33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08EB97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E96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F84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9DA08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24C08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FBA2B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6152" w14:paraId="04E5ED5A" w14:textId="77777777" w:rsidTr="004F6152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20CE0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70E2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75B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21426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FE31F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D0309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F6152" w14:paraId="6789DE60" w14:textId="77777777" w:rsidTr="004F6152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CF41E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1B3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5D0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BDA5C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8E24D3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27A8F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6152" w14:paraId="6B3737D6" w14:textId="77777777" w:rsidTr="004F6152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24F02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E10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B3FC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35B57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1 353,8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7F9E2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E304A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4F6152" w14:paraId="1440A2C5" w14:textId="77777777" w:rsidTr="004F6152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66088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D938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F95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28105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089B8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423D8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</w:tbl>
    <w:p w14:paraId="0EB127E0" w14:textId="77777777" w:rsidR="004F6152" w:rsidRDefault="004F6152" w:rsidP="004F615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3D537AB7" w14:textId="77777777" w:rsidR="004F6152" w:rsidRDefault="004F6152" w:rsidP="004F6152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       В период - 4 квартал 2021 года предстоит запланировать и выплатить социальные гарантии пенсионерам в сумме 531,4 тыс. рублей – это компенсация за неиспользованную санаторно-курортную путевку и компенсация за медицинское обслуживание. Планируется выплатить поощрение депутатам за 4 квартал 2021 года. Планируется выполнить принятые бюджетные обязательства перед поставщиками товаров, работ, услуг.</w:t>
      </w:r>
    </w:p>
    <w:p w14:paraId="46979D1D" w14:textId="77777777" w:rsidR="004F6152" w:rsidRDefault="004F6152" w:rsidP="004F6152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</w:rPr>
      </w:pPr>
    </w:p>
    <w:p w14:paraId="41734B2F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F182841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CCD522D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BD67F42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EDCEAED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16</w:t>
      </w:r>
    </w:p>
    <w:p w14:paraId="7C2D9223" w14:textId="7F2878B7" w:rsidR="004F6152" w:rsidRDefault="004F6152" w:rsidP="004F615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0E7634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7B4C3548" w14:textId="539AA2F0" w:rsidR="004F6152" w:rsidRDefault="004F6152" w:rsidP="004F615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02-</w:t>
      </w:r>
      <w:r w:rsidR="00B57AB0">
        <w:rPr>
          <w:rFonts w:ascii="Times New Roman" w:hAnsi="Times New Roman"/>
          <w:b/>
          <w:i/>
          <w:sz w:val="24"/>
          <w:szCs w:val="24"/>
        </w:rPr>
        <w:t>09</w:t>
      </w:r>
      <w:r>
        <w:rPr>
          <w:rFonts w:ascii="Times New Roman" w:hAnsi="Times New Roman"/>
          <w:b/>
          <w:i/>
          <w:sz w:val="24"/>
          <w:szCs w:val="24"/>
        </w:rPr>
        <w:t>-2022</w:t>
      </w:r>
    </w:p>
    <w:p w14:paraId="35A51301" w14:textId="77777777" w:rsidR="004F6152" w:rsidRDefault="004F6152" w:rsidP="004F615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D6CCFB" w14:textId="77777777" w:rsidR="004F6152" w:rsidRPr="008747EA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EC8B2F8" w14:textId="54FB9B0F" w:rsidR="004F6152" w:rsidRPr="008747EA" w:rsidRDefault="008747EA" w:rsidP="004F615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Прогноз о</w:t>
      </w:r>
      <w:r w:rsidR="004F6152" w:rsidRPr="008747EA">
        <w:rPr>
          <w:rFonts w:ascii="Times New Roman" w:hAnsi="Times New Roman"/>
          <w:b/>
          <w:iCs/>
          <w:sz w:val="28"/>
          <w:szCs w:val="28"/>
        </w:rPr>
        <w:t>сновны</w:t>
      </w:r>
      <w:r>
        <w:rPr>
          <w:rFonts w:ascii="Times New Roman" w:hAnsi="Times New Roman"/>
          <w:b/>
          <w:iCs/>
          <w:sz w:val="28"/>
          <w:szCs w:val="28"/>
        </w:rPr>
        <w:t>х</w:t>
      </w:r>
      <w:r w:rsidR="004F6152" w:rsidRPr="008747EA">
        <w:rPr>
          <w:rFonts w:ascii="Times New Roman" w:hAnsi="Times New Roman"/>
          <w:b/>
          <w:iCs/>
          <w:sz w:val="28"/>
          <w:szCs w:val="28"/>
        </w:rPr>
        <w:t xml:space="preserve"> характеристики бюджета муниципального округа Академический </w:t>
      </w:r>
      <w:r w:rsidR="004F6152" w:rsidRPr="008747EA">
        <w:rPr>
          <w:rFonts w:ascii="Times New Roman" w:eastAsia="MS Mincho" w:hAnsi="Times New Roman"/>
          <w:b/>
          <w:sz w:val="28"/>
          <w:szCs w:val="28"/>
        </w:rPr>
        <w:t xml:space="preserve">на 2022 </w:t>
      </w:r>
      <w:r>
        <w:rPr>
          <w:rFonts w:ascii="Times New Roman" w:eastAsia="MS Mincho" w:hAnsi="Times New Roman"/>
          <w:b/>
          <w:sz w:val="28"/>
          <w:szCs w:val="28"/>
        </w:rPr>
        <w:t>и плановый период 2023 и 2024 годов</w:t>
      </w:r>
    </w:p>
    <w:p w14:paraId="3486B8A6" w14:textId="77777777" w:rsidR="004F6152" w:rsidRDefault="004F6152" w:rsidP="004F615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732"/>
        <w:gridCol w:w="2126"/>
        <w:gridCol w:w="1669"/>
        <w:gridCol w:w="1446"/>
        <w:gridCol w:w="1660"/>
      </w:tblGrid>
      <w:tr w:rsidR="004F6152" w14:paraId="03B5111A" w14:textId="77777777" w:rsidTr="004F615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90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BA2B6E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264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подраздел, целевая статья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BC59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DF0A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 в очередном финансовом году 2022г.</w:t>
            </w:r>
          </w:p>
          <w:p w14:paraId="4C144A6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9EC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 в плановом периоде</w:t>
            </w:r>
          </w:p>
          <w:p w14:paraId="2513CD3B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4F6152" w14:paraId="19B3291F" w14:textId="77777777" w:rsidTr="004F6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BC8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709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7AD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4FD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AF3F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1-ый год</w:t>
            </w:r>
          </w:p>
          <w:p w14:paraId="6DFED52E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48FC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2-ой год</w:t>
            </w:r>
          </w:p>
          <w:p w14:paraId="510DCE60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2024г.</w:t>
            </w:r>
          </w:p>
        </w:tc>
      </w:tr>
      <w:tr w:rsidR="004F6152" w14:paraId="0E36276E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417D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0606D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 31А0100100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423DC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C26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D172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1 473,0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A4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1 473,0</w:t>
            </w:r>
          </w:p>
        </w:tc>
      </w:tr>
      <w:tr w:rsidR="004F6152" w14:paraId="2650D68A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572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82D20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0103 </w:t>
            </w:r>
            <w:r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C10BA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B6D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2FE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6EC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234,0</w:t>
            </w:r>
          </w:p>
        </w:tc>
      </w:tr>
      <w:tr w:rsidR="004F6152" w14:paraId="6C893FB0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FB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8A798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0103 33А0400100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6578DB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153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C16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F94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F6152" w14:paraId="12FD5118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3AB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2E442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0104 31Б0100500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F8FDF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800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16 988,1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945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16 388,1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B6F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15 781,1</w:t>
            </w:r>
          </w:p>
        </w:tc>
      </w:tr>
      <w:tr w:rsidR="004F6152" w14:paraId="426E55EA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452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0A160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0104 35Г0101100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FB9B8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52F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2A1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BC8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301,2</w:t>
            </w:r>
          </w:p>
        </w:tc>
      </w:tr>
      <w:tr w:rsidR="004F6152" w14:paraId="60EB1D9D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BC9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68BB5A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0107 35А0100100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E839C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1EC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6 579,7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599B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6F72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F6152" w14:paraId="545B5906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E88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7455D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0111 32А0100000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0DE7E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29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8F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FC8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4F6152" w14:paraId="7F6154AF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2BC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640B2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0113 31Б0100400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0D7D8F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CA5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3AF4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8A3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</w:tr>
      <w:tr w:rsidR="004F6152" w14:paraId="4A121DD8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CA8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37F70E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 35Е0101400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0DAA6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4D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A41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0FB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</w:tr>
      <w:tr w:rsidR="004F6152" w14:paraId="179DEF91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BCD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CB4D21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0804 35Е0100500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5AD576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EDF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2 460,0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6F0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2 460,0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40D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2 460,0</w:t>
            </w:r>
          </w:p>
        </w:tc>
      </w:tr>
      <w:tr w:rsidR="004F6152" w14:paraId="415D8001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C6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0B7372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1001 35П0101500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588B1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F7C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494,3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620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DDD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494,3</w:t>
            </w:r>
          </w:p>
        </w:tc>
      </w:tr>
      <w:tr w:rsidR="004F6152" w14:paraId="3D18F9D7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817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FA5D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1006 35П0101800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7CA1D7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B01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328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66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530,8</w:t>
            </w:r>
          </w:p>
        </w:tc>
      </w:tr>
      <w:tr w:rsidR="004F6152" w14:paraId="1992D60E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89A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3EE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1202 35Е0100300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0F10EF4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4CA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1 080,0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99D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0B9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1 100,0</w:t>
            </w:r>
          </w:p>
        </w:tc>
      </w:tr>
      <w:tr w:rsidR="004F6152" w14:paraId="72DBD6F2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8DC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226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1204 35Е0100300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CB713D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E923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8B2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394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4F6152" w14:paraId="0127118B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06E9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025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47B56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0D0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8CC5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E4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1 207,0</w:t>
            </w:r>
          </w:p>
        </w:tc>
      </w:tr>
      <w:tr w:rsidR="004F6152" w14:paraId="29A0B49B" w14:textId="77777777" w:rsidTr="004F61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160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C56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29AA18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0EF1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30 738,1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48C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24 158,4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BF0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24 158,4</w:t>
            </w:r>
          </w:p>
        </w:tc>
      </w:tr>
    </w:tbl>
    <w:p w14:paraId="153D6D36" w14:textId="77777777" w:rsidR="004F6152" w:rsidRDefault="004F6152" w:rsidP="004F615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70936E5B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2E2BBB9" w14:textId="5378727A" w:rsidR="004F6152" w:rsidRDefault="004F6152" w:rsidP="004F6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2085D0E" w14:textId="77777777" w:rsidR="008747EA" w:rsidRDefault="008747EA" w:rsidP="004F61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4859BD" w14:textId="678059F8" w:rsidR="004F6152" w:rsidRDefault="004F6152" w:rsidP="004F61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17</w:t>
      </w:r>
    </w:p>
    <w:p w14:paraId="35A75D9C" w14:textId="582D36ED" w:rsidR="004F6152" w:rsidRDefault="004F6152" w:rsidP="004F615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0E7634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70BEFB1E" w14:textId="31644AF7" w:rsidR="004F6152" w:rsidRDefault="004F6152" w:rsidP="004F615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02-</w:t>
      </w:r>
      <w:r w:rsidR="00B57AB0">
        <w:rPr>
          <w:rFonts w:ascii="Times New Roman" w:hAnsi="Times New Roman"/>
          <w:b/>
          <w:i/>
          <w:sz w:val="24"/>
          <w:szCs w:val="24"/>
        </w:rPr>
        <w:t>09</w:t>
      </w:r>
      <w:r>
        <w:rPr>
          <w:rFonts w:ascii="Times New Roman" w:hAnsi="Times New Roman"/>
          <w:b/>
          <w:i/>
          <w:sz w:val="24"/>
          <w:szCs w:val="24"/>
        </w:rPr>
        <w:t>-2022</w:t>
      </w:r>
    </w:p>
    <w:p w14:paraId="69B498BE" w14:textId="77777777" w:rsidR="004F6152" w:rsidRDefault="004F6152" w:rsidP="004F615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54B220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C424E30" w14:textId="15374CAA" w:rsidR="004F6152" w:rsidRPr="008747EA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747EA">
        <w:rPr>
          <w:rFonts w:ascii="Times New Roman" w:hAnsi="Times New Roman"/>
          <w:b/>
          <w:iCs/>
          <w:sz w:val="28"/>
          <w:szCs w:val="28"/>
        </w:rPr>
        <w:t xml:space="preserve">Пояснительная записка </w:t>
      </w:r>
      <w:r w:rsidR="008747EA">
        <w:rPr>
          <w:rFonts w:ascii="Times New Roman" w:hAnsi="Times New Roman"/>
          <w:b/>
          <w:iCs/>
          <w:sz w:val="28"/>
          <w:szCs w:val="28"/>
        </w:rPr>
        <w:t xml:space="preserve">к проекту решения Совета депутатов </w:t>
      </w:r>
    </w:p>
    <w:p w14:paraId="76BE7C19" w14:textId="77777777" w:rsidR="004F6152" w:rsidRPr="008747EA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747EA">
        <w:rPr>
          <w:rFonts w:ascii="Times New Roman" w:hAnsi="Times New Roman"/>
          <w:b/>
          <w:iCs/>
          <w:sz w:val="28"/>
          <w:szCs w:val="28"/>
        </w:rPr>
        <w:t xml:space="preserve">муниципального округа Академический </w:t>
      </w:r>
    </w:p>
    <w:p w14:paraId="04ABC42C" w14:textId="370575AE" w:rsidR="004F6152" w:rsidRPr="008747EA" w:rsidRDefault="008747EA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«О бюджете муниципального округа Академический на </w:t>
      </w:r>
      <w:r w:rsidR="004F6152" w:rsidRPr="008747EA">
        <w:rPr>
          <w:rFonts w:ascii="Times New Roman" w:hAnsi="Times New Roman"/>
          <w:b/>
          <w:iCs/>
          <w:sz w:val="28"/>
          <w:szCs w:val="28"/>
        </w:rPr>
        <w:t>2022 год и плановый период 2023 и 2024 годов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14:paraId="4C916D7A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221C295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соответствии с Бюджетным кодексом Российской Федерации в рамках осуществления бюджетного процесса на рассмотрение Совета депутатов муниципального округа Академический, представляется проект решения Совета депутатов муниципального округа Академический «О проекте бюджета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муниципального округа Академический на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2022 год и плановый период 2023 и 2024 годов».</w:t>
      </w:r>
    </w:p>
    <w:p w14:paraId="643278C3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параметры формирования прогноза финансовых ресурсов бюджета муниципального округа Академический и их направления на обеспечение расходных обязательств определены Законом города Москвы от 6 ноября 2002 года № 56 «Об организации местного самоуправления в городе Москве».</w:t>
      </w:r>
    </w:p>
    <w:p w14:paraId="7F4FB83D" w14:textId="77777777" w:rsidR="004F6152" w:rsidRDefault="004F6152" w:rsidP="004F6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Источники формирования доходов бюджетов муниципальных округов и методика определения дифференцированных нормативов по налогу на доходы физических лиц остались прежними, как наиболее приемлемые и оптимальные.</w:t>
      </w:r>
    </w:p>
    <w:p w14:paraId="305C067B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Прогноз собственных доходов в соответствии с нормативами отчислений на доходы физических лиц в бюджет муниципального округа определен проектом закона города Москвы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t>на очередной 2022 год и плановый период 2023 и 2024 годов в следующих объемах (таблица 1):</w:t>
      </w:r>
    </w:p>
    <w:p w14:paraId="55715C26" w14:textId="77777777" w:rsidR="004F6152" w:rsidRDefault="004F6152" w:rsidP="004F6152">
      <w:pPr>
        <w:spacing w:after="0" w:line="240" w:lineRule="auto"/>
        <w:ind w:left="7788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Таблица 1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963"/>
        <w:gridCol w:w="2008"/>
        <w:gridCol w:w="1991"/>
      </w:tblGrid>
      <w:tr w:rsidR="004F6152" w14:paraId="30497963" w14:textId="77777777" w:rsidTr="004F6152">
        <w:trPr>
          <w:trHeight w:val="442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F1DF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093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14:paraId="1580F4E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2022 год</w:t>
            </w:r>
          </w:p>
          <w:p w14:paraId="0F40BA1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Тыс. руб.</w:t>
            </w:r>
          </w:p>
          <w:p w14:paraId="412F81E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952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14:paraId="69E552D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2023 год</w:t>
            </w:r>
          </w:p>
          <w:p w14:paraId="1DA7A8C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Тыс. руб.</w:t>
            </w:r>
          </w:p>
          <w:p w14:paraId="44025CEA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48F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14:paraId="62259CD6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2024 год</w:t>
            </w:r>
          </w:p>
          <w:p w14:paraId="57FEA43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Тыс. руб.</w:t>
            </w:r>
          </w:p>
          <w:p w14:paraId="5EEFCAF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4F6152" w14:paraId="57759F94" w14:textId="77777777" w:rsidTr="004F6152">
        <w:trPr>
          <w:trHeight w:val="5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8BC8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2FB3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30 770,1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E12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24 170,7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BFF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24 210,1</w:t>
            </w:r>
          </w:p>
        </w:tc>
      </w:tr>
      <w:tr w:rsidR="004F6152" w14:paraId="0013598A" w14:textId="77777777" w:rsidTr="004F6152">
        <w:trPr>
          <w:trHeight w:val="425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CEBA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86DE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30 738,1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F9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24 158,4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83C8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24 158,4</w:t>
            </w:r>
          </w:p>
        </w:tc>
      </w:tr>
      <w:tr w:rsidR="004F6152" w14:paraId="66F296E6" w14:textId="77777777" w:rsidTr="004F6152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BA5C" w14:textId="77777777" w:rsidR="004F6152" w:rsidRDefault="004F615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 т.ч. условно утверждаемые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09E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D58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600,0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2BB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1 207,0</w:t>
            </w:r>
          </w:p>
        </w:tc>
      </w:tr>
      <w:tr w:rsidR="004F6152" w14:paraId="4228E22F" w14:textId="77777777" w:rsidTr="004F6152">
        <w:trPr>
          <w:trHeight w:val="51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D9F6" w14:textId="77777777" w:rsidR="004F6152" w:rsidRDefault="004F6152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Дефицит (-) / профицит (+),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752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32,0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46C2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12,3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5D29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51,7</w:t>
            </w:r>
          </w:p>
        </w:tc>
      </w:tr>
    </w:tbl>
    <w:p w14:paraId="3579FB51" w14:textId="77777777" w:rsidR="004F6152" w:rsidRDefault="004F6152" w:rsidP="004F615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</w:p>
    <w:p w14:paraId="23AB2EE4" w14:textId="77777777" w:rsidR="004F6152" w:rsidRDefault="004F6152" w:rsidP="004F6152">
      <w:pPr>
        <w:spacing w:after="0" w:line="240" w:lineRule="auto"/>
        <w:ind w:firstLine="708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2022 году планируется предоставление бюджету муниципального округа Академический межбюджетного трансферта из бюджета города Москвы в целях повышения эффективности осуществления Советом депутатов муниципального округа Академический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Академический при условии их активного участия в осуществлении указанных полномочий.</w:t>
      </w:r>
    </w:p>
    <w:p w14:paraId="793299D8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14:paraId="2544FC71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Прогноз расходов планируется на 2022 год в объеме 30 738,1 тыс. рублей. В 2023 году 24 158,4 тыс. рублей в том числе условно утвержденные расходы 600,0 тыс. рублей, 2024 году </w:t>
      </w:r>
      <w:r>
        <w:rPr>
          <w:rFonts w:ascii="Times New Roman" w:eastAsia="MS Mincho" w:hAnsi="Times New Roman"/>
          <w:sz w:val="24"/>
          <w:szCs w:val="24"/>
        </w:rPr>
        <w:lastRenderedPageBreak/>
        <w:t>– 24 158,4 тыс. рублей в том числе условно утвержденные расходы составят 1 207,0 тыс. рублей.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З</w:t>
      </w:r>
      <w:r>
        <w:rPr>
          <w:rFonts w:ascii="Times New Roman" w:eastAsia="MS Mincho" w:hAnsi="Times New Roman"/>
          <w:bCs/>
          <w:sz w:val="24"/>
          <w:szCs w:val="24"/>
        </w:rPr>
        <w:t>начение данных показателей будет взято за основу формирования доходной и расходной частей бюджета.</w:t>
      </w:r>
    </w:p>
    <w:p w14:paraId="62953006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Под условно утвержденными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 Законом (решением) о бюджете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 на цели, установленные законом (решением) о бюджете, сверх соответствующих бюджетных ассигнований и (или) общего объёма  расходов бюджета первый год - 2,5%, второй год - 5%.</w:t>
      </w:r>
    </w:p>
    <w:p w14:paraId="10604022" w14:textId="77777777" w:rsidR="004F6152" w:rsidRDefault="004F6152" w:rsidP="004F615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14:paraId="578905AF" w14:textId="77777777" w:rsidR="004F6152" w:rsidRDefault="004F6152" w:rsidP="004F615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Как и в предыдущие годы, основной долей </w:t>
      </w:r>
      <w:r>
        <w:rPr>
          <w:rFonts w:ascii="Times New Roman" w:eastAsia="MS Mincho" w:hAnsi="Times New Roman"/>
          <w:b/>
          <w:sz w:val="24"/>
          <w:szCs w:val="24"/>
        </w:rPr>
        <w:t>собственных доходов</w:t>
      </w:r>
      <w:r>
        <w:rPr>
          <w:rFonts w:ascii="Times New Roman" w:eastAsia="MS Mincho" w:hAnsi="Times New Roman"/>
          <w:sz w:val="24"/>
          <w:szCs w:val="24"/>
        </w:rPr>
        <w:t xml:space="preserve"> является </w:t>
      </w:r>
      <w:r>
        <w:rPr>
          <w:rFonts w:ascii="Times New Roman" w:eastAsia="MS Mincho" w:hAnsi="Times New Roman"/>
          <w:b/>
          <w:i/>
          <w:sz w:val="24"/>
          <w:szCs w:val="24"/>
        </w:rPr>
        <w:t>налог на доходы физических лиц</w:t>
      </w:r>
      <w:r>
        <w:rPr>
          <w:rFonts w:ascii="Times New Roman" w:eastAsia="MS Mincho" w:hAnsi="Times New Roman"/>
          <w:sz w:val="24"/>
          <w:szCs w:val="24"/>
        </w:rPr>
        <w:t xml:space="preserve"> – </w:t>
      </w:r>
      <w:r>
        <w:rPr>
          <w:rFonts w:ascii="Times New Roman" w:eastAsia="MS Mincho" w:hAnsi="Times New Roman"/>
          <w:b/>
          <w:sz w:val="24"/>
          <w:szCs w:val="24"/>
        </w:rPr>
        <w:t>100%</w:t>
      </w:r>
      <w:r>
        <w:rPr>
          <w:rFonts w:ascii="Times New Roman" w:eastAsia="MS Mincho" w:hAnsi="Times New Roman"/>
          <w:sz w:val="24"/>
          <w:szCs w:val="24"/>
        </w:rPr>
        <w:t xml:space="preserve"> от общего объема доходной части бюджета на 2022-2024 годы. </w:t>
      </w:r>
    </w:p>
    <w:p w14:paraId="3EABE04B" w14:textId="77777777" w:rsidR="004F6152" w:rsidRDefault="004F6152" w:rsidP="004F615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</w:p>
    <w:p w14:paraId="62C86F4A" w14:textId="77777777" w:rsidR="004F6152" w:rsidRDefault="004F6152" w:rsidP="004F615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 2022-2024 годы бюджет муниципального округа Академический прогнозируется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профицитным и бездотационным.</w:t>
      </w:r>
    </w:p>
    <w:p w14:paraId="3E62661D" w14:textId="77777777" w:rsidR="004F6152" w:rsidRDefault="004F6152" w:rsidP="004F6152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Расчеты прогнозной оценки поступления доходов в бюджет для обеспечения расходных обязательств, определенных к исполнению законодательными актами. </w:t>
      </w:r>
    </w:p>
    <w:p w14:paraId="5FF44684" w14:textId="77777777" w:rsidR="004F6152" w:rsidRDefault="004F6152" w:rsidP="004F6152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Согласно нормативам, муниципальный округ Академический с численностью жителей</w:t>
      </w:r>
      <w:r>
        <w:rPr>
          <w:rFonts w:ascii="Times New Roman" w:eastAsia="MS Mincho" w:hAnsi="Times New Roman"/>
          <w:b/>
          <w:sz w:val="24"/>
          <w:szCs w:val="24"/>
        </w:rPr>
        <w:t xml:space="preserve"> 110459 человек</w:t>
      </w:r>
      <w:r>
        <w:rPr>
          <w:rFonts w:ascii="Times New Roman" w:eastAsia="MS Mincho" w:hAnsi="Times New Roman"/>
          <w:sz w:val="24"/>
          <w:szCs w:val="24"/>
        </w:rPr>
        <w:t xml:space="preserve"> (по данным </w:t>
      </w:r>
      <w:proofErr w:type="spellStart"/>
      <w:r>
        <w:rPr>
          <w:rFonts w:ascii="Times New Roman" w:eastAsia="MS Mincho" w:hAnsi="Times New Roman"/>
          <w:sz w:val="24"/>
          <w:szCs w:val="24"/>
        </w:rPr>
        <w:t>Мосгорстата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на 01.01.2021г.) относится к 1 группе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муниципальных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округов (численность населения свыше100 тысяч человек)</w:t>
      </w:r>
      <w:r>
        <w:rPr>
          <w:rFonts w:ascii="Times New Roman" w:eastAsia="MS Mincho" w:hAnsi="Times New Roman"/>
          <w:b/>
          <w:sz w:val="24"/>
          <w:szCs w:val="24"/>
        </w:rPr>
        <w:t>.</w:t>
      </w:r>
    </w:p>
    <w:p w14:paraId="394229F1" w14:textId="77777777" w:rsidR="004F6152" w:rsidRDefault="004F6152" w:rsidP="004F6152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3A4FE349" w14:textId="77777777" w:rsidR="004F6152" w:rsidRDefault="004F6152" w:rsidP="004F615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5CF2E1B" w14:textId="77777777" w:rsidR="004F6152" w:rsidRDefault="004F6152" w:rsidP="004F615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  <w:sectPr w:rsidR="004F6152">
          <w:pgSz w:w="11900" w:h="16800"/>
          <w:pgMar w:top="1134" w:right="1134" w:bottom="1134" w:left="1134" w:header="720" w:footer="720" w:gutter="0"/>
          <w:cols w:space="720"/>
        </w:sectPr>
      </w:pPr>
    </w:p>
    <w:p w14:paraId="18287955" w14:textId="77777777" w:rsidR="004F6152" w:rsidRDefault="004F6152" w:rsidP="004F615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Расчет основных показателей бюджета внутригородского муниципального образования Академический на 2022-2024 годы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3C37C35" w14:textId="77777777" w:rsidR="004F6152" w:rsidRDefault="004F6152" w:rsidP="004F615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>(таблица 2)</w:t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29"/>
        <w:gridCol w:w="1057"/>
        <w:gridCol w:w="826"/>
        <w:gridCol w:w="1358"/>
        <w:gridCol w:w="1168"/>
        <w:gridCol w:w="1020"/>
        <w:gridCol w:w="1020"/>
        <w:gridCol w:w="1185"/>
        <w:gridCol w:w="1613"/>
        <w:gridCol w:w="1491"/>
        <w:gridCol w:w="1379"/>
      </w:tblGrid>
      <w:tr w:rsidR="004F6152" w14:paraId="036E785E" w14:textId="77777777" w:rsidTr="004F6152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DE49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8FA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</w:p>
          <w:p w14:paraId="2C19DC39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ВМО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288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Численность (чел.)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54B6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Прогноз расходов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CD50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Прогноз доходов (НДФЛ)</w:t>
            </w:r>
          </w:p>
        </w:tc>
      </w:tr>
      <w:tr w:rsidR="004F6152" w14:paraId="416F918A" w14:textId="77777777" w:rsidTr="004F6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CD4" w14:textId="77777777" w:rsidR="004F6152" w:rsidRDefault="004F615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1113" w14:textId="77777777" w:rsidR="004F6152" w:rsidRDefault="004F615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DA80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Населе-ния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16BF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Депу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-татов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AB5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1C1F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Норма-</w:t>
            </w:r>
          </w:p>
          <w:p w14:paraId="6F4A86FC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1, тыс. 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5474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Норма-</w:t>
            </w:r>
          </w:p>
          <w:p w14:paraId="6199B6FD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2, тыс. 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E15F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Норма-</w:t>
            </w:r>
          </w:p>
          <w:p w14:paraId="6C8BF511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3, тыс. руб.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B2B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Норма-</w:t>
            </w:r>
          </w:p>
          <w:p w14:paraId="14931357" w14:textId="77777777" w:rsidR="004F6152" w:rsidRDefault="004F61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тив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4 Выборы, 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A79A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Сумма поступлений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A539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Норматив отчислений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339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4F6152" w14:paraId="07C35B45" w14:textId="77777777" w:rsidTr="004F6152">
        <w:trPr>
          <w:trHeight w:val="1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412F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910C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5A1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D62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05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3=4+5+6+7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C57A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B51B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BA35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E39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E8AD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F1C4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B988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10=8*9/100</w:t>
            </w:r>
          </w:p>
        </w:tc>
      </w:tr>
      <w:tr w:rsidR="004F6152" w14:paraId="0B6F9C30" w14:textId="77777777" w:rsidTr="004F61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16C4" w14:textId="77777777" w:rsidR="004F6152" w:rsidRDefault="004F615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5FF5" w14:textId="77777777" w:rsidR="004F6152" w:rsidRDefault="004F615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Академический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EC22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110459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9BAE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5F6B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30 738,1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535B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19 837,4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8879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6F90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4 087,0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A67A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6 579,7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74E2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46 480 511,1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CCF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D859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30 770,1</w:t>
            </w:r>
          </w:p>
        </w:tc>
      </w:tr>
      <w:tr w:rsidR="004F6152" w14:paraId="0BEFBB7C" w14:textId="77777777" w:rsidTr="004F61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8659" w14:textId="77777777" w:rsidR="004F6152" w:rsidRDefault="004F615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E4EB" w14:textId="77777777" w:rsidR="004F6152" w:rsidRDefault="004F615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Академический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C404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110459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394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24B6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24 158,4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1BFC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19 837,4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90F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DC3A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4 087,0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6693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F682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49 733 915,6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2A6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49F3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24 170,7</w:t>
            </w:r>
          </w:p>
        </w:tc>
      </w:tr>
      <w:tr w:rsidR="004F6152" w14:paraId="6DA717DB" w14:textId="77777777" w:rsidTr="004F61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2D1D" w14:textId="77777777" w:rsidR="004F6152" w:rsidRDefault="004F615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5353" w14:textId="77777777" w:rsidR="004F6152" w:rsidRDefault="004F615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Академический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9449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110459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752F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5C8C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24 158,4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43D8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19 837,4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F44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DFD4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4 087,0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7F9D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7B55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53 209 097,9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48CA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0,0455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5037" w14:textId="77777777" w:rsidR="004F6152" w:rsidRDefault="004F6152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</w:tbl>
    <w:p w14:paraId="3E4B3082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590C01E" w14:textId="77777777" w:rsidR="004F6152" w:rsidRDefault="004F6152" w:rsidP="004F615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D273761" w14:textId="77777777" w:rsidR="004F6152" w:rsidRDefault="004F6152" w:rsidP="004F615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b/>
          <w:i/>
          <w:sz w:val="24"/>
          <w:szCs w:val="24"/>
        </w:rPr>
      </w:pPr>
      <w:bookmarkStart w:id="11" w:name="_Hlk117168102"/>
      <w:r>
        <w:rPr>
          <w:rFonts w:ascii="Times New Roman" w:hAnsi="Times New Roman"/>
          <w:b/>
          <w:i/>
          <w:sz w:val="24"/>
          <w:szCs w:val="24"/>
        </w:rPr>
        <w:t>Приложение 18</w:t>
      </w:r>
    </w:p>
    <w:p w14:paraId="64848770" w14:textId="145ABCD4" w:rsidR="004F6152" w:rsidRDefault="004F6152" w:rsidP="004F6152">
      <w:pPr>
        <w:autoSpaceDE w:val="0"/>
        <w:autoSpaceDN w:val="0"/>
        <w:spacing w:after="0" w:line="240" w:lineRule="auto"/>
        <w:ind w:left="82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0D4E8E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14:paraId="4B4CAFA0" w14:textId="77777777" w:rsidR="004F6152" w:rsidRDefault="004F6152" w:rsidP="004F6152">
      <w:pPr>
        <w:autoSpaceDE w:val="0"/>
        <w:autoSpaceDN w:val="0"/>
        <w:spacing w:after="0" w:line="240" w:lineRule="auto"/>
        <w:ind w:left="82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57FA6218" w14:textId="4CAB775D" w:rsidR="004F6152" w:rsidRDefault="004F6152" w:rsidP="004F6152">
      <w:pPr>
        <w:autoSpaceDE w:val="0"/>
        <w:autoSpaceDN w:val="0"/>
        <w:spacing w:after="0" w:line="240" w:lineRule="auto"/>
        <w:ind w:left="82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02-</w:t>
      </w:r>
      <w:r w:rsidR="00B57AB0">
        <w:rPr>
          <w:rFonts w:ascii="Times New Roman" w:hAnsi="Times New Roman"/>
          <w:b/>
          <w:i/>
          <w:sz w:val="24"/>
          <w:szCs w:val="24"/>
        </w:rPr>
        <w:t>09</w:t>
      </w:r>
      <w:r>
        <w:rPr>
          <w:rFonts w:ascii="Times New Roman" w:hAnsi="Times New Roman"/>
          <w:b/>
          <w:i/>
          <w:sz w:val="24"/>
          <w:szCs w:val="24"/>
        </w:rPr>
        <w:t>-2022</w:t>
      </w:r>
    </w:p>
    <w:bookmarkEnd w:id="11"/>
    <w:p w14:paraId="3B920BCF" w14:textId="77777777" w:rsidR="004F6152" w:rsidRDefault="004F6152" w:rsidP="004F615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DBDCE9" w14:textId="77777777" w:rsidR="004F6152" w:rsidRDefault="004F6152" w:rsidP="004F61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Нормативы отчислений от налога на доходы физических лиц в бюджет</w:t>
      </w:r>
    </w:p>
    <w:p w14:paraId="49B6D93F" w14:textId="669972B5" w:rsidR="004F6152" w:rsidRDefault="004F6152" w:rsidP="004F61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Муниципального округа Академический на 2022 год</w:t>
      </w:r>
    </w:p>
    <w:p w14:paraId="06B91072" w14:textId="77777777" w:rsidR="004F6152" w:rsidRDefault="004F6152" w:rsidP="004F61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и плановый период 2023 и 2024 годов</w:t>
      </w:r>
    </w:p>
    <w:p w14:paraId="04B88EA1" w14:textId="77777777" w:rsidR="004F6152" w:rsidRDefault="004F6152" w:rsidP="004F61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ffe"/>
        <w:tblW w:w="0" w:type="auto"/>
        <w:tblInd w:w="2405" w:type="dxa"/>
        <w:tblLook w:val="04A0" w:firstRow="1" w:lastRow="0" w:firstColumn="1" w:lastColumn="0" w:noHBand="0" w:noVBand="1"/>
      </w:tblPr>
      <w:tblGrid>
        <w:gridCol w:w="561"/>
        <w:gridCol w:w="3603"/>
        <w:gridCol w:w="2021"/>
        <w:gridCol w:w="2005"/>
        <w:gridCol w:w="2005"/>
      </w:tblGrid>
      <w:tr w:rsidR="004F6152" w14:paraId="7EDF89A4" w14:textId="77777777" w:rsidTr="004F6152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663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61240DE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6C47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9B4A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  <w:p w14:paraId="5CC721E6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2022 году (%)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615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в плановом периоде (проценты)</w:t>
            </w:r>
          </w:p>
        </w:tc>
      </w:tr>
      <w:tr w:rsidR="004F6152" w14:paraId="20435AFA" w14:textId="77777777" w:rsidTr="004F6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5183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EF05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8A40" w14:textId="77777777" w:rsidR="004F6152" w:rsidRDefault="004F615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79F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4798" w14:textId="77777777" w:rsidR="004F6152" w:rsidRDefault="004F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</w:tr>
      <w:tr w:rsidR="004F6152" w14:paraId="1387825E" w14:textId="77777777" w:rsidTr="004F61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EA9B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2895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A1A9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0,0662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BFD1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0,0486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6C4D" w14:textId="77777777" w:rsidR="004F6152" w:rsidRDefault="004F6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0,0455</w:t>
            </w:r>
          </w:p>
        </w:tc>
      </w:tr>
    </w:tbl>
    <w:p w14:paraId="2610250B" w14:textId="137E7F69" w:rsidR="009B6B10" w:rsidRPr="004F6152" w:rsidRDefault="009B6B10" w:rsidP="004F61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9B6B10" w:rsidRPr="004F6152" w:rsidSect="000D4E8E">
      <w:pgSz w:w="16800" w:h="11900" w:orient="landscape"/>
      <w:pgMar w:top="1134" w:right="1134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3CED" w14:textId="77777777" w:rsidR="00685549" w:rsidRDefault="00685549" w:rsidP="008E7E50">
      <w:pPr>
        <w:spacing w:after="0" w:line="240" w:lineRule="auto"/>
      </w:pPr>
      <w:r>
        <w:separator/>
      </w:r>
    </w:p>
  </w:endnote>
  <w:endnote w:type="continuationSeparator" w:id="0">
    <w:p w14:paraId="0C9A2205" w14:textId="77777777" w:rsidR="00685549" w:rsidRDefault="0068554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166E" w14:textId="77777777" w:rsidR="00685549" w:rsidRDefault="00685549" w:rsidP="008E7E50">
      <w:pPr>
        <w:spacing w:after="0" w:line="240" w:lineRule="auto"/>
      </w:pPr>
      <w:r>
        <w:separator/>
      </w:r>
    </w:p>
  </w:footnote>
  <w:footnote w:type="continuationSeparator" w:id="0">
    <w:p w14:paraId="6DCB4A6F" w14:textId="77777777" w:rsidR="00685549" w:rsidRDefault="0068554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2723FC"/>
    <w:multiLevelType w:val="hybridMultilevel"/>
    <w:tmpl w:val="96248E98"/>
    <w:lvl w:ilvl="0" w:tplc="680640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0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0F8F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4E8E"/>
    <w:rsid w:val="000D6781"/>
    <w:rsid w:val="000E0A6F"/>
    <w:rsid w:val="000E3BEF"/>
    <w:rsid w:val="000E7634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31AB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27BB7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52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54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6EBF"/>
    <w:rsid w:val="00847B18"/>
    <w:rsid w:val="00850066"/>
    <w:rsid w:val="00851872"/>
    <w:rsid w:val="0085704C"/>
    <w:rsid w:val="00861ABE"/>
    <w:rsid w:val="008647A7"/>
    <w:rsid w:val="00867D31"/>
    <w:rsid w:val="00870F2A"/>
    <w:rsid w:val="008747E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8A4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6B94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0BCB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57AB0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347A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39DF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CB52-40E2-49AB-96D9-5499741B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53</Pages>
  <Words>13749</Words>
  <Characters>78370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7</cp:revision>
  <cp:lastPrinted>2022-10-28T12:40:00Z</cp:lastPrinted>
  <dcterms:created xsi:type="dcterms:W3CDTF">2022-10-27T15:25:00Z</dcterms:created>
  <dcterms:modified xsi:type="dcterms:W3CDTF">2022-10-28T12:40:00Z</dcterms:modified>
</cp:coreProperties>
</file>