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CE" w:rsidRDefault="00B514CE" w:rsidP="005549D6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EF4283" w:rsidRDefault="00B514CE" w:rsidP="005549D6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D52064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0C185E">
        <w:rPr>
          <w:rFonts w:ascii="Times New Roman" w:hAnsi="Times New Roman"/>
          <w:color w:val="000000"/>
          <w:spacing w:val="-12"/>
          <w:sz w:val="28"/>
          <w:szCs w:val="28"/>
        </w:rPr>
        <w:t>8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5549D6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 w:rsidR="00D52064">
        <w:rPr>
          <w:rFonts w:ascii="Times New Roman" w:hAnsi="Times New Roman"/>
          <w:color w:val="000000"/>
          <w:spacing w:val="-12"/>
          <w:sz w:val="28"/>
          <w:szCs w:val="28"/>
        </w:rPr>
        <w:t>-2024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:rsidR="005549D6" w:rsidRDefault="005549D6" w:rsidP="005549D6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B514CE" w:rsidRDefault="00B514CE" w:rsidP="005549D6">
      <w:pPr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5549D6" w:rsidRPr="00D16C8B" w:rsidRDefault="005549D6" w:rsidP="005549D6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проекта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: Тамбовцев Е.Е. - </w:t>
      </w:r>
      <w:r w:rsidRPr="00D16C8B">
        <w:rPr>
          <w:rFonts w:ascii="Times New Roman" w:hAnsi="Times New Roman"/>
          <w:bCs/>
          <w:sz w:val="28"/>
          <w:szCs w:val="28"/>
        </w:rPr>
        <w:t>консультант по юридическим вопросам юридической службы</w:t>
      </w:r>
      <w:r w:rsidRPr="00D16C8B">
        <w:rPr>
          <w:rFonts w:ascii="Times New Roman" w:hAnsi="Times New Roman"/>
          <w:color w:val="000000"/>
          <w:spacing w:val="-12"/>
          <w:sz w:val="28"/>
          <w:szCs w:val="28"/>
        </w:rPr>
        <w:t>,</w:t>
      </w:r>
    </w:p>
    <w:p w:rsidR="00B514CE" w:rsidRDefault="005549D6" w:rsidP="005549D6">
      <w:pPr>
        <w:shd w:val="clear" w:color="auto" w:fill="FFFFFF"/>
        <w:tabs>
          <w:tab w:val="left" w:pos="7920"/>
        </w:tabs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 30.01.2024 г</w:t>
      </w:r>
      <w:r w:rsidR="00B514CE"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</w:t>
      </w:r>
      <w:r w:rsidR="00B514CE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:rsidR="00B514CE" w:rsidRPr="007657B7" w:rsidRDefault="00B514CE" w:rsidP="005549D6">
      <w:pPr>
        <w:shd w:val="clear" w:color="auto" w:fill="FFFFFF"/>
        <w:tabs>
          <w:tab w:val="left" w:pos="7920"/>
        </w:tabs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5549D6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</w:t>
      </w:r>
    </w:p>
    <w:p w:rsidR="00B514CE" w:rsidRPr="007657B7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                              </w:t>
      </w:r>
      <w:bookmarkStart w:id="1" w:name="_GoBack"/>
      <w:bookmarkEnd w:id="1"/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FF0BA5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B514CE" w:rsidRPr="0040073F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514CE" w:rsidRDefault="00B514CE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B42DBD" w:rsidRDefault="00B42DBD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B42DBD" w:rsidRPr="005E3DEF" w:rsidRDefault="00B42DBD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C305A1" w:rsidRPr="00B42DBD" w:rsidRDefault="005E275D" w:rsidP="00B42DBD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42DB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</w:t>
      </w:r>
      <w:r w:rsidR="00686D7B" w:rsidRPr="00B42DB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утверждении Правил аккредитации журналистов средств массовой информации при органах местного самоуправления муниципального округа Академический в городе Москве</w:t>
      </w:r>
    </w:p>
    <w:p w:rsidR="005E275D" w:rsidRDefault="005E275D" w:rsidP="00B514CE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E275D" w:rsidRDefault="00686D7B" w:rsidP="005E275D">
      <w:pPr>
        <w:pStyle w:val="a8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86D7B">
        <w:rPr>
          <w:rFonts w:ascii="Times New Roman" w:hAnsi="Times New Roman"/>
          <w:sz w:val="28"/>
          <w:szCs w:val="28"/>
        </w:rPr>
        <w:t xml:space="preserve">В соответствии с Законом Российской Федерации от 27 декабря 1991 года № 2124-1 «О средствах массовой информации», Уставом муниципального округа Академический </w:t>
      </w:r>
      <w:r w:rsidR="005E275D"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1. Утвердить Правила аккредитации журналистов средств массовой информации при органах местного самоуправления муниципального округа </w:t>
      </w:r>
      <w:r w:rsidR="00686D7B">
        <w:rPr>
          <w:rFonts w:ascii="Times New Roman" w:hAnsi="Times New Roman"/>
          <w:sz w:val="28"/>
          <w:szCs w:val="28"/>
        </w:rPr>
        <w:t>Академический</w:t>
      </w:r>
      <w:r w:rsidRPr="00BA5A9F">
        <w:rPr>
          <w:rFonts w:ascii="Times New Roman" w:hAnsi="Times New Roman"/>
          <w:sz w:val="28"/>
          <w:szCs w:val="28"/>
        </w:rPr>
        <w:t xml:space="preserve"> в городе Москве (приложение).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2. 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3. Признать утратившим силу решение Совета депутатов муниципального округа </w:t>
      </w:r>
      <w:r w:rsidR="00686D7B">
        <w:rPr>
          <w:rFonts w:ascii="Times New Roman" w:hAnsi="Times New Roman"/>
          <w:sz w:val="28"/>
          <w:szCs w:val="28"/>
        </w:rPr>
        <w:t xml:space="preserve">Академический </w:t>
      </w:r>
      <w:r w:rsidRPr="00BA5A9F">
        <w:rPr>
          <w:rFonts w:ascii="Times New Roman" w:hAnsi="Times New Roman"/>
          <w:sz w:val="28"/>
          <w:szCs w:val="28"/>
        </w:rPr>
        <w:t xml:space="preserve">от 26 октября 2016 года № 07-11-2016 </w:t>
      </w:r>
      <w:r w:rsidR="00686D7B">
        <w:rPr>
          <w:rFonts w:ascii="Times New Roman" w:hAnsi="Times New Roman"/>
          <w:sz w:val="28"/>
          <w:szCs w:val="28"/>
        </w:rPr>
        <w:t>«</w:t>
      </w:r>
      <w:r w:rsidRPr="00BA5A9F">
        <w:rPr>
          <w:rFonts w:ascii="Times New Roman" w:hAnsi="Times New Roman"/>
          <w:sz w:val="28"/>
          <w:szCs w:val="28"/>
        </w:rPr>
        <w:t>Об утверждении Правил аккредитации журналистов средств массовой информации при органах местного самоуправления муниципального округа Академический</w:t>
      </w:r>
      <w:r w:rsidR="00686D7B">
        <w:rPr>
          <w:rFonts w:ascii="Times New Roman" w:hAnsi="Times New Roman"/>
          <w:sz w:val="28"/>
          <w:szCs w:val="28"/>
        </w:rPr>
        <w:t>»</w:t>
      </w:r>
    </w:p>
    <w:p w:rsidR="00686D7B" w:rsidRDefault="00686D7B" w:rsidP="00686D7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решения возложить на </w:t>
      </w:r>
      <w:bookmarkStart w:id="2" w:name="_Hlk506379299"/>
      <w:r>
        <w:rPr>
          <w:rFonts w:ascii="Times New Roman" w:hAnsi="Times New Roman"/>
          <w:sz w:val="28"/>
          <w:szCs w:val="28"/>
        </w:rPr>
        <w:t>главу муниципального округа Академический</w:t>
      </w:r>
      <w:bookmarkEnd w:id="2"/>
      <w:r>
        <w:rPr>
          <w:rFonts w:ascii="Times New Roman" w:hAnsi="Times New Roman"/>
          <w:sz w:val="28"/>
          <w:szCs w:val="28"/>
        </w:rPr>
        <w:t xml:space="preserve"> Ртищеву Ирину Александровну.</w:t>
      </w:r>
    </w:p>
    <w:p w:rsidR="00686D7B" w:rsidRDefault="00686D7B" w:rsidP="00686D7B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:rsidR="00686D7B" w:rsidRPr="00870519" w:rsidRDefault="00686D7B" w:rsidP="00686D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0519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:rsidR="00937945" w:rsidRPr="00870519" w:rsidRDefault="00686D7B" w:rsidP="00686D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937945" w:rsidRPr="00870519" w:rsidSect="00B42DBD">
          <w:pgSz w:w="11900" w:h="16800"/>
          <w:pgMar w:top="1134" w:right="850" w:bottom="709" w:left="1701" w:header="720" w:footer="720" w:gutter="0"/>
          <w:cols w:space="720"/>
          <w:noEndnote/>
          <w:docGrid w:linePitch="299"/>
        </w:sectPr>
      </w:pPr>
      <w:r w:rsidRPr="00870519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</w:t>
      </w:r>
      <w:r w:rsidR="005549D6" w:rsidRPr="00870519">
        <w:rPr>
          <w:rFonts w:ascii="Times New Roman" w:hAnsi="Times New Roman"/>
          <w:b/>
          <w:bCs/>
          <w:sz w:val="28"/>
          <w:szCs w:val="28"/>
        </w:rPr>
        <w:tab/>
      </w:r>
      <w:r w:rsidR="005549D6" w:rsidRPr="00870519">
        <w:rPr>
          <w:rFonts w:ascii="Times New Roman" w:hAnsi="Times New Roman"/>
          <w:b/>
          <w:bCs/>
          <w:sz w:val="28"/>
          <w:szCs w:val="28"/>
        </w:rPr>
        <w:tab/>
      </w:r>
      <w:r w:rsidR="005549D6" w:rsidRPr="00870519">
        <w:rPr>
          <w:rFonts w:ascii="Times New Roman" w:hAnsi="Times New Roman"/>
          <w:b/>
          <w:bCs/>
          <w:sz w:val="28"/>
          <w:szCs w:val="28"/>
        </w:rPr>
        <w:tab/>
      </w:r>
      <w:r w:rsidR="005549D6" w:rsidRPr="00870519">
        <w:rPr>
          <w:rFonts w:ascii="Times New Roman" w:hAnsi="Times New Roman"/>
          <w:b/>
          <w:bCs/>
          <w:sz w:val="28"/>
          <w:szCs w:val="28"/>
        </w:rPr>
        <w:tab/>
      </w:r>
      <w:r w:rsidRPr="00870519">
        <w:rPr>
          <w:rFonts w:ascii="Times New Roman" w:hAnsi="Times New Roman"/>
          <w:b/>
          <w:bCs/>
          <w:sz w:val="28"/>
          <w:szCs w:val="28"/>
        </w:rPr>
        <w:t>___________</w:t>
      </w:r>
      <w:r w:rsidR="005549D6" w:rsidRPr="00870519">
        <w:rPr>
          <w:rFonts w:ascii="Times New Roman" w:hAnsi="Times New Roman"/>
          <w:b/>
          <w:bCs/>
          <w:sz w:val="28"/>
          <w:szCs w:val="28"/>
        </w:rPr>
        <w:t xml:space="preserve"> И.А. </w:t>
      </w:r>
      <w:r w:rsidRPr="00870519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p w:rsidR="00686D7B" w:rsidRDefault="00686D7B" w:rsidP="00870519">
      <w:pPr>
        <w:spacing w:after="0" w:line="240" w:lineRule="auto"/>
        <w:ind w:left="496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:rsidR="00686D7B" w:rsidRDefault="00686D7B" w:rsidP="00870519">
      <w:pPr>
        <w:shd w:val="clear" w:color="auto" w:fill="FFFFFF"/>
        <w:tabs>
          <w:tab w:val="left" w:leader="underscore" w:pos="9498"/>
        </w:tabs>
        <w:spacing w:after="0" w:line="240" w:lineRule="auto"/>
        <w:ind w:left="4962"/>
        <w:rPr>
          <w:rFonts w:ascii="Times New Roman" w:hAnsi="Times New Roman"/>
          <w:b/>
          <w:i/>
          <w:sz w:val="24"/>
          <w:szCs w:val="24"/>
        </w:rPr>
      </w:pPr>
      <w:bookmarkStart w:id="3" w:name="_Hlk506900458"/>
      <w:r>
        <w:rPr>
          <w:rFonts w:ascii="Times New Roman" w:hAnsi="Times New Roman"/>
          <w:b/>
          <w:i/>
          <w:spacing w:val="7"/>
          <w:sz w:val="24"/>
          <w:szCs w:val="24"/>
        </w:rPr>
        <w:t xml:space="preserve">к </w:t>
      </w:r>
      <w:r w:rsidR="00870519">
        <w:rPr>
          <w:rFonts w:ascii="Times New Roman" w:hAnsi="Times New Roman"/>
          <w:b/>
          <w:i/>
          <w:spacing w:val="7"/>
          <w:sz w:val="24"/>
          <w:szCs w:val="24"/>
        </w:rPr>
        <w:t>проекту решения</w:t>
      </w:r>
      <w:r>
        <w:rPr>
          <w:rFonts w:ascii="Times New Roman" w:hAnsi="Times New Roman"/>
          <w:b/>
          <w:i/>
          <w:spacing w:val="7"/>
          <w:sz w:val="24"/>
          <w:szCs w:val="24"/>
        </w:rPr>
        <w:t xml:space="preserve"> Совета депутатов муниципального округа Академический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86D7B" w:rsidRDefault="00686D7B" w:rsidP="00686D7B">
      <w:pPr>
        <w:shd w:val="clear" w:color="auto" w:fill="FFFFFF"/>
        <w:tabs>
          <w:tab w:val="left" w:leader="underscore" w:pos="9498"/>
        </w:tabs>
        <w:spacing w:after="0" w:line="240" w:lineRule="auto"/>
        <w:ind w:left="496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  </w:t>
      </w:r>
      <w:r w:rsidR="00937945">
        <w:rPr>
          <w:rFonts w:ascii="Times New Roman" w:hAnsi="Times New Roman"/>
          <w:b/>
          <w:i/>
          <w:sz w:val="24"/>
          <w:szCs w:val="24"/>
        </w:rPr>
        <w:t>________</w:t>
      </w:r>
      <w:r>
        <w:rPr>
          <w:rFonts w:ascii="Times New Roman" w:hAnsi="Times New Roman"/>
          <w:b/>
          <w:i/>
          <w:sz w:val="24"/>
          <w:szCs w:val="24"/>
        </w:rPr>
        <w:t xml:space="preserve"> № </w:t>
      </w:r>
      <w:bookmarkEnd w:id="3"/>
      <w:r w:rsidR="00870519">
        <w:rPr>
          <w:rFonts w:ascii="Times New Roman" w:hAnsi="Times New Roman"/>
          <w:b/>
          <w:i/>
          <w:sz w:val="24"/>
          <w:szCs w:val="24"/>
        </w:rPr>
        <w:t>______</w:t>
      </w:r>
    </w:p>
    <w:p w:rsid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5AC1" w:rsidRPr="00BA5A9F" w:rsidRDefault="00BF5AC1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A9F" w:rsidRPr="00937945" w:rsidRDefault="00BA5A9F" w:rsidP="00937945">
      <w:pPr>
        <w:pStyle w:val="a8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945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BA5A9F" w:rsidRPr="00937945" w:rsidRDefault="00BA5A9F" w:rsidP="00937945">
      <w:pPr>
        <w:pStyle w:val="a8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945">
        <w:rPr>
          <w:rFonts w:ascii="Times New Roman" w:hAnsi="Times New Roman"/>
          <w:b/>
          <w:bCs/>
          <w:sz w:val="28"/>
          <w:szCs w:val="28"/>
        </w:rPr>
        <w:t xml:space="preserve">аккредитации журналистов средств массовой информации при органах местного самоуправления муниципального округа </w:t>
      </w:r>
      <w:r w:rsidR="00686D7B" w:rsidRPr="00937945">
        <w:rPr>
          <w:rFonts w:ascii="Times New Roman" w:hAnsi="Times New Roman"/>
          <w:b/>
          <w:bCs/>
          <w:sz w:val="28"/>
          <w:szCs w:val="28"/>
        </w:rPr>
        <w:t>Академический</w:t>
      </w:r>
      <w:r w:rsidR="00937945" w:rsidRPr="009379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7945">
        <w:rPr>
          <w:rFonts w:ascii="Times New Roman" w:hAnsi="Times New Roman"/>
          <w:b/>
          <w:bCs/>
          <w:sz w:val="28"/>
          <w:szCs w:val="28"/>
        </w:rPr>
        <w:t>в городе Москве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A9F" w:rsidRPr="00937945" w:rsidRDefault="00BA5A9F" w:rsidP="00937945">
      <w:pPr>
        <w:pStyle w:val="a8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945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1. Настоящие Правила устанавливают порядок аккредитации журналистов средств массовой информации (далее – журналисты, СМИ) при органах местного самоуправления</w:t>
      </w:r>
      <w:r w:rsidR="00937945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686D7B">
        <w:rPr>
          <w:rFonts w:ascii="Times New Roman" w:hAnsi="Times New Roman"/>
          <w:sz w:val="28"/>
          <w:szCs w:val="28"/>
        </w:rPr>
        <w:t>Академический</w:t>
      </w:r>
      <w:r w:rsidR="000B2C53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>в городе Москве (далее – органы местного самоуправления).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Настоящие Правила распространяются также на сопровождающих журналистов технических специалистов СМИ (далее – технические специалисты).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2. Аккредитация журналистов при органах местного самоуправления (далее – аккредитация) проводится в целях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самоуправления, организации работы аккредитованных журналистов в органах местного самоуправления.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3. Право на аккредитацию имеют действующие российские СМИ, зарегистрированные уполномоченным Правительством Российской Федерации федеральным органом исполнительной власти (его территориальным органом), а также действующие зарубежные (иностранные) СМИ, зарубежные (иностранные) корреспонденты, которые аккредитованы Министерством иностранных дел Российской Федерации.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4. Аккредитация может быть постоянной или разовой. В нерабочее время, а также в выходные и нерабочие праздничные дни действует только разовая аккредитация.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5. </w:t>
      </w:r>
      <w:r w:rsidR="000B2C53">
        <w:rPr>
          <w:rFonts w:ascii="Times New Roman" w:hAnsi="Times New Roman"/>
          <w:sz w:val="28"/>
          <w:szCs w:val="28"/>
        </w:rPr>
        <w:t>Аппарат Совета депутатов</w:t>
      </w:r>
      <w:r w:rsidRPr="00BA5A9F">
        <w:rPr>
          <w:rFonts w:ascii="Times New Roman" w:hAnsi="Times New Roman"/>
          <w:sz w:val="28"/>
          <w:szCs w:val="28"/>
        </w:rPr>
        <w:t xml:space="preserve"> размещает информацию о правилах и сроках проведения постоянной аккредитации (не позднее чем за десять дней до даты начала ее проведения) и разовой аккредитации (не позднее чем за три дня до дня проведения мероприятия) на официальном сайте</w:t>
      </w:r>
      <w:r w:rsidR="00937945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>органа местного самоуправления в информационно-телекоммуникационной сети «Интернет» (далее – официальный сайт).</w:t>
      </w:r>
      <w:r w:rsidR="00937945">
        <w:rPr>
          <w:rFonts w:ascii="Times New Roman" w:hAnsi="Times New Roman"/>
          <w:sz w:val="28"/>
          <w:szCs w:val="28"/>
        </w:rPr>
        <w:t xml:space="preserve">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6. Редакция СМИ может представить заявку на аккредитацию не более трех журналистов, а также не более трех технических специалистов в отношении одного органа местного самоуправления. Аккредитация технических специалистов без журналистов не осуществляется.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lastRenderedPageBreak/>
        <w:t xml:space="preserve">7. Организационное, информационное и материально-техническое обеспечение аккредитации осуществляет </w:t>
      </w:r>
      <w:r w:rsidR="000B2C53">
        <w:rPr>
          <w:rFonts w:ascii="Times New Roman" w:hAnsi="Times New Roman"/>
          <w:sz w:val="28"/>
          <w:szCs w:val="28"/>
        </w:rPr>
        <w:t>аппарат Совета депутатов</w:t>
      </w:r>
      <w:r w:rsidRPr="00BA5A9F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686D7B">
        <w:rPr>
          <w:rFonts w:ascii="Times New Roman" w:hAnsi="Times New Roman"/>
          <w:sz w:val="28"/>
          <w:szCs w:val="28"/>
        </w:rPr>
        <w:t>Академический</w:t>
      </w:r>
      <w:r w:rsidR="000B2C53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 xml:space="preserve">(далее – </w:t>
      </w:r>
      <w:r w:rsidR="000B2C53">
        <w:rPr>
          <w:rFonts w:ascii="Times New Roman" w:hAnsi="Times New Roman"/>
          <w:sz w:val="28"/>
          <w:szCs w:val="28"/>
        </w:rPr>
        <w:t>аппарат Совета депутатов</w:t>
      </w:r>
      <w:r w:rsidRPr="00BA5A9F">
        <w:rPr>
          <w:rFonts w:ascii="Times New Roman" w:hAnsi="Times New Roman"/>
          <w:sz w:val="28"/>
          <w:szCs w:val="28"/>
        </w:rPr>
        <w:t>).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A9F" w:rsidRPr="000B2C53" w:rsidRDefault="00BA5A9F" w:rsidP="000B2C53">
      <w:pPr>
        <w:pStyle w:val="a8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C53">
        <w:rPr>
          <w:rFonts w:ascii="Times New Roman" w:hAnsi="Times New Roman"/>
          <w:b/>
          <w:bCs/>
          <w:sz w:val="28"/>
          <w:szCs w:val="28"/>
        </w:rPr>
        <w:t>Постоянная аккредитация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8. Постоянная аккредитация проводится ежегодно и действует в течение календарного года.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9. Заявки на постоянную аккредитацию подаются редакциями СМИ в период с 1 по 10 декабря (включительно) текущего года.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10. Заявка на постоянную аккредитацию подается в аппарат Совета депутатов редакцией СМИ. Заявка должна быть подана на бумажном носителе (в подлиннике), составлена на государственном языке Российской Федерации, на официальном бланке редакции СМИ, подписана главным редактором СМИ и заверена печатью редакции СМИ</w:t>
      </w:r>
      <w:r w:rsidR="00AE3727">
        <w:rPr>
          <w:rFonts w:ascii="Times New Roman" w:hAnsi="Times New Roman"/>
          <w:sz w:val="28"/>
          <w:szCs w:val="28"/>
        </w:rPr>
        <w:t xml:space="preserve"> (СМИ)</w:t>
      </w:r>
      <w:r w:rsidRPr="00BA5A9F">
        <w:rPr>
          <w:rFonts w:ascii="Times New Roman" w:hAnsi="Times New Roman"/>
          <w:sz w:val="28"/>
          <w:szCs w:val="28"/>
        </w:rPr>
        <w:t xml:space="preserve"> (при наличии). Заявка подается в отношении каждого органа местного самоуправления отдельно. В заявке должны быть указаны: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1) полное наименование (название) СМИ, его учредитель, регион распространения, фамилия, имя, отчество (последнее – при наличии) главного редактора СМИ, почтовый адрес (в том числе индекс), номера контактных телефонов и факсов (при наличии), адрес электронной почты редакции СМИ;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2) фамилия, имя, отчество (последнее – при наличии) журналиста, технического специалиста, даты их рождения, занимаемые ими должности, номера контактных телефонов, почтовые адреса для направления корреспонденции, адреса электронной почты, сведения о наличии у них статуса иностранного агента;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3) наименование органа местного самоуправления, при котором редакция СМИ намеревается получить аккредитацию.</w:t>
      </w:r>
      <w:r w:rsidR="00937945">
        <w:rPr>
          <w:rFonts w:ascii="Times New Roman" w:hAnsi="Times New Roman"/>
          <w:sz w:val="28"/>
          <w:szCs w:val="28"/>
        </w:rPr>
        <w:t xml:space="preserve">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11. К заявке на постоянную аккредитацию прилагаются: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1) заверенные подписью главного редактора СМИ и печатью редакции СМИ (СМИ) (при наличии) копии: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а) свидетельства о государственной регистрации СМИ или выписки из реестра зарегистрированных СМИ (для российских СМИ);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б) лицензии на телевизионное вещание или радиовещание или выписки из реестра лицензий на осуществление телевизионного вещания и радиовещания (для российских телеканалов и радиоканалов);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в) свидетельства об открытии корреспондентского пункта (для иностранных СМИ в случае открытия такого пункта);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г) редакционного удостоверения или иного документа, удостоверяющего личность и полномочия журналиста, предлагаемого к аккредитации (для аккредитации журналистов);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д) удостоверения иностранного корреспондента, выданного Министерством иностранных дел Российской Федерации (для аккредитации журналистов иностранных СМИ);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е) документа, удостоверяющего полномочия технического специалиста (в случае если заявка содержит просьбу об аккредитации технического специалиста);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2) цветные фотографии (размером 3х4 см) журналиста, технического специалиста, предлагаемых к аккредитации (по одной фотографии на каждое аккредитуемое лицо).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12. Заявка на постоянную аккредитацию, поданная с нарушением срока, указанного в пункте 9 настоящих Правил, к рассмотрению не принимается.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13. Решение о постоянной аккредитации принимает глава муниципального округа</w:t>
      </w:r>
      <w:r w:rsidR="000B2C53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>(далее – глава муниципального округа) не позднее десяти рабочих дней со дня получения заявки.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14. Решение о постоянной аккредитации принимается путем утверждения главой муниципального округа списка аккредитованных журналистов или списка аккредитованных журналистов и технических специалистов. Указанные в настоящем пункте списки утверждаются распоряжением аппарата Совета депутатов.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15. В случае принятия решения о постоянной аккредитации муниципальный служащий аппарата Совета депутатов, ответственный за организацию аккредитации (далее – муниципальный служащий), в течение трех рабочих дней со дня принятия такого решения оформляет аккредитационное удостоверение по форме согласно приложению к настоящим Правилам в отношении каждого аккредитованного журналиста и технического специалиста на основании списка, утвержденного в соответствии с пунктом 14 настоящих Правил. Аккредитационное удостоверение оформляется на бланке письма </w:t>
      </w:r>
      <w:r w:rsidR="000B2C53">
        <w:rPr>
          <w:rFonts w:ascii="Times New Roman" w:hAnsi="Times New Roman"/>
          <w:sz w:val="28"/>
          <w:szCs w:val="28"/>
        </w:rPr>
        <w:t>аппарата Совета депутатов</w:t>
      </w:r>
      <w:r w:rsidR="00937945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>в соответствии с приложением к настоящим Правилам.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16. Аккредитационные удостоверения дают право вноса в здания, помещения органа местного самоуправления, помещения и иные места проведения мероприятий, а также выноса из них звукозаписывающей, съемочной и осветительной аппаратуры, принадлежащей журналисту, техническому специалисту или редакции соответствующего СМИ.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17. Информация о принятии решения о постоянной аккредитации доводится муниципальным служащим до сведения редакции СМИ по номеру контактного телефона (факса) или адресу электронной почты, указанным в заявке на постоянную аккредитацию, не позднее трех рабочих дней со дня принятия такого решения.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18. Аккредитационное удостоверение вручается муниципальным служащим лично аккредитованному журналисту в день его обращения при предъявлении редакционного удостоверения или иного документа, удостоверяющего личность и полномочия этого журналиста, под подпись </w:t>
      </w:r>
      <w:r w:rsidR="00AE3727">
        <w:rPr>
          <w:rFonts w:ascii="Times New Roman" w:hAnsi="Times New Roman"/>
          <w:sz w:val="28"/>
          <w:szCs w:val="28"/>
        </w:rPr>
        <w:t xml:space="preserve">на копии </w:t>
      </w:r>
      <w:r w:rsidRPr="00BA5A9F">
        <w:rPr>
          <w:rFonts w:ascii="Times New Roman" w:hAnsi="Times New Roman"/>
          <w:sz w:val="28"/>
          <w:szCs w:val="28"/>
        </w:rPr>
        <w:t>в журнале учета выдачи аккредитационных удостоверений (далее – журнал). Аккредитованному журналисту также выдается аккредитационное удостоверение в отношении аккредитованного технического специалиста соответствующего СМИ.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19. В журнал вносятся следующие сведения: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1) фамилия, имя, отчество (последнее – при наличии) аккредитованного журналиста, технического специалиста;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2) наименование органа местного самоуправления, при котором получена аккредитация;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3) дата принятия решения об аккредитации;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4) номер аккредитационного удостоверения;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5) дата получения аккредитационных удостоверений журналистом и подпись журналиста;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6) иные сведения, предусмотренные настоящими Правилами.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20. Журнал ведется муниципальным служащим. Листы журнала должны быть пронумерованы, прошнурованы, скреплены печатью аппарата Совета депутатов и заверены подписью главы муниципального округа. Журнал хранится в месте, исключающем доступ к нему посторонних лиц.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21. В случае утери или порчи аккредитационного удостоверения редакция СМИ уведомляет об этом в письменной форме главу муниципального округа.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22. Уведомление, указанное в пункте 21 настоящих Правил, составляется на государственном языке Российской Федерации, на бланке редакции СМИ, подписывается главным редактором СМИ и заверяется печатью редакции СМИ (СМИ) (при наличии). Электронный образ уведомления направляется по адресу электронной почты аппарата Совета депутатов </w:t>
      </w:r>
      <w:r w:rsidR="000B2C53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 xml:space="preserve"> незамедлительно, но не позднее одного рабочего дня, следующего за днем наступления соответствующего обстоятельства. В аппарат Совета депутатов </w:t>
      </w:r>
      <w:r w:rsidR="000B2C53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 xml:space="preserve"> также представляется цветная фотография (размером 3х4 см) соответствующего журналиста, технического специалиста и испорченное аккредитационное удостоверение (в случае его порчи).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23. В случае утери или порчи аккредитационного удостоверения муниципальный служащий выдает журналисту дубликат такого удостоверения не позднее десяти рабочих дней со дня получения уведомления, указанного в пункте 21 настоящих Правил, фотографии, указанной в пункте 22 настоящих Правил, и испорченного удостоверения (в случае его порчи) при предъявлении редакционного удостоверения или иного документа, удостоверяющего личность и полномочия этого журналиста, под подпись в журнале. Аккредитованному журналисту также выдается дубликат аккредитационного удостоверения в отношении аккредитованного</w:t>
      </w:r>
      <w:r w:rsidR="009A0FA2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>технического специалиста соответствующего СМИ.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A9F" w:rsidRPr="00AE3727" w:rsidRDefault="00BA5A9F" w:rsidP="00AE3727">
      <w:pPr>
        <w:pStyle w:val="a8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E3727">
        <w:rPr>
          <w:rFonts w:ascii="Times New Roman" w:hAnsi="Times New Roman"/>
          <w:b/>
          <w:bCs/>
          <w:sz w:val="28"/>
          <w:szCs w:val="28"/>
        </w:rPr>
        <w:t>Разовая аккредитация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24. Разовая аккредитация предусматривается для выполнения заданий и поручений редакции СМИ по освещению отдельных мероприятий, проводимых органами местного самоуправления, в том числе в нерабочее время, а также в выходные и нерабочие праздничные дни, либо для замены постоянно аккредитованного журналиста или технического специалиста в случае его болезни, отпуска, командировки или при наступлении иных обстоятельств, препятствующих осуществлению им профессиональной деятельности.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25. Для получения разовой аккредитации редакция СМИ направляет в аппарат Совета депутатов </w:t>
      </w:r>
      <w:r w:rsidR="000B2C53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 xml:space="preserve"> заявку, составленную на государственном языке Российской Федерации, на официальном бланке редакции СМИ, подписанную главным редактором СМИ, заверенную печатью редакции СМИ (СМИ) (при наличии), в которой указываются: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1) полное наименование (название) СМИ, его учредитель, регион распространения, фамилия, имя, отчество (последнее – при наличии) главного редактора СМИ, почтовый адрес (в том числе индекс), номера контактных телефонов и факсов (при наличии), адрес электронной почты редакции СМИ;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2) фамилия, имя, отчество (последнее – при наличии) журналиста, технического специалиста, даты их рождения, занимаемые ими должности, номера контактных телефонов, почтовые адреса для направления корреспонденции, адреса электронной почты, сведения о наличии у них статуса иностранного агента;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3) название мероприятия, дата и время его проведения;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4) перечень звукозаписывающей, съемочной и иной аппаратуры, которую будут иметь с собой журналист, технический специалист;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5) цель получения разовой аккредитации (в соответствии с пунктом 24 настоящих Правил).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26. Заявка на разовую аккредитацию направляется по факсу</w:t>
      </w:r>
      <w:r w:rsidR="00937945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 xml:space="preserve">или по адресу электронной почты (в виде ее электронного образа) аппарата Совета депутатов </w:t>
      </w:r>
      <w:r w:rsidR="000B2C53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 xml:space="preserve"> в рабочие дни с</w:t>
      </w:r>
      <w:r w:rsidR="000B2C53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>часов 00 минут до</w:t>
      </w:r>
      <w:r w:rsidR="000B2C53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>часов 00 минут</w:t>
      </w:r>
      <w:r w:rsidR="000B2C53">
        <w:rPr>
          <w:rFonts w:ascii="Times New Roman" w:hAnsi="Times New Roman"/>
          <w:sz w:val="28"/>
          <w:szCs w:val="28"/>
        </w:rPr>
        <w:t>,</w:t>
      </w:r>
      <w:r w:rsidRPr="00BA5A9F">
        <w:rPr>
          <w:rFonts w:ascii="Times New Roman" w:hAnsi="Times New Roman"/>
          <w:sz w:val="28"/>
          <w:szCs w:val="28"/>
        </w:rPr>
        <w:t xml:space="preserve"> но не позднее чем за четыре часа до начала мероприятия, либо не позднее срока, указанного в анонсе мероприятия.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В случае проведения органами местного самоуправления мероприятий в нерабочее время, а также в выходные и нерабочие праздничные дни, заявка направляется указанным в абзаце первом настоящего пункта способом не позднее 14 часов 00 минут последнего рабочего дня, предшествующего дню проведения мероприятия.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27. Заявка на разовую аккредитацию, направленная с нарушением сроков, указанных в пункте 26 настоящих Правил, к рассмотрению не принимается.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28. Решение о разовой аккредитации принимает глава муниципального округа не позднее рабочего дня, непосредственно следующего за днем поступления заявки, но не позднее чем за один час до начала мероприятия.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29. Решение о разовой аккредитации принимается путем утверждения главой муниципального округа списка аккредитованных журналистов или списка аккредитованных журналистов и технических специалистов. Указанные в настоящем пункте списки утверждаются распоряжением аппарата Совета депутатов.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30. Информация о принятии решения о разовой аккредитации доводится муниципальным служащим до сведения аккредитованного журналиста, технического специалиста, в день принятия такого решения, но не позднее чем за один час до начала мероприятия по номерам контактных телефонов или по адресу электронной почты, указанным в заявке на разовую аккредитацию.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31. Для входа в здание (помещение), в котором проводится мероприятие, а также прохода в иное место проведения мероприятия журналист, получивший разовую аккредитацию, должен предъявить редакционное удостоверение или иной документ, удостоверяющий личность и полномочия этого лица, а получивший разовую аккредитацию технический специалист – документ, удостоверяющий его личность.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A9F" w:rsidRPr="00AE3727" w:rsidRDefault="00BA5A9F" w:rsidP="00AE3727">
      <w:pPr>
        <w:pStyle w:val="a8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E3727">
        <w:rPr>
          <w:rFonts w:ascii="Times New Roman" w:hAnsi="Times New Roman"/>
          <w:b/>
          <w:bCs/>
          <w:sz w:val="28"/>
          <w:szCs w:val="28"/>
        </w:rPr>
        <w:t>Отказ в аккредитации, прекращение и лишение аккредитации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32. Должностные лица, указанные в пунктах 13 и 28 настоящих Правил, имеют право отказать в аккредитации при наличии хотя бы одного из следующих оснований: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1) заявка на постоянную аккредитацию не содержит предусмотренные пунктами 10 и 11 настоящих Правил сведения и документы;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2) заявка на разовую аккредитацию не содержит предусмотренные пунктом 25 настоящих Правил сведения;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3) заявка на разовую аккредитацию подана в отношении закрытого мероприятия;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4) СМИ зарегистрировано в качестве специализирующегося на сообщениях и материалах рекламного характера либо является иным специализированным изданием, не занимающимся освещением деятельности органов, входящих в единую систему публичной власти;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5) 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6) аккредитация журналиста зарубежного (иностранного) СМИ в Российской Федерации прекращена;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7) редакция СМИ предоставила недостоверные сведения о СМИ и (или) аккредитуемых журналистах, технических специалистах.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33. Решение об отказе в аккредитации принимается в сроки, установленные в пунктах 13 и 28 настоящих Правил. Указанное решение оформляется на бланке письма </w:t>
      </w:r>
      <w:r w:rsidR="00AE3727">
        <w:rPr>
          <w:rFonts w:ascii="Times New Roman" w:hAnsi="Times New Roman"/>
          <w:sz w:val="28"/>
          <w:szCs w:val="28"/>
        </w:rPr>
        <w:t>аппарата Совета депутатов</w:t>
      </w:r>
      <w:r w:rsidRPr="00BA5A9F">
        <w:rPr>
          <w:rFonts w:ascii="Times New Roman" w:hAnsi="Times New Roman"/>
          <w:sz w:val="28"/>
          <w:szCs w:val="28"/>
        </w:rPr>
        <w:t xml:space="preserve"> и должно содержать основание отказа в аккредитации.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Решение об отказе в постоянной аккредитации направляется аппаратом Совета депутатов </w:t>
      </w:r>
      <w:r w:rsidR="00AE3727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 xml:space="preserve">в редакцию соответствующего СМИ по почтовому адресу или по адресу электронной почты (в виде его электронного образа), указанным в заявке на постоянную аккредитацию, в сроки, установленные в пункте 17 настоящих Правил.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Решение об отказе в разовой аккредитации направляется аппаратом Совета депутатов</w:t>
      </w:r>
      <w:r w:rsidR="00AE3727">
        <w:rPr>
          <w:rFonts w:ascii="Times New Roman" w:hAnsi="Times New Roman"/>
          <w:sz w:val="28"/>
          <w:szCs w:val="28"/>
        </w:rPr>
        <w:t xml:space="preserve"> </w:t>
      </w:r>
      <w:r w:rsidR="009A0FA2" w:rsidRPr="00BA5A9F">
        <w:rPr>
          <w:rFonts w:ascii="Times New Roman" w:hAnsi="Times New Roman"/>
          <w:sz w:val="28"/>
          <w:szCs w:val="28"/>
        </w:rPr>
        <w:t>в</w:t>
      </w:r>
      <w:r w:rsidR="009A0FA2">
        <w:rPr>
          <w:rFonts w:ascii="Times New Roman" w:hAnsi="Times New Roman"/>
          <w:sz w:val="28"/>
          <w:szCs w:val="28"/>
        </w:rPr>
        <w:t xml:space="preserve"> </w:t>
      </w:r>
      <w:r w:rsidR="009A0FA2" w:rsidRPr="00BA5A9F">
        <w:rPr>
          <w:rFonts w:ascii="Times New Roman" w:hAnsi="Times New Roman"/>
          <w:sz w:val="28"/>
          <w:szCs w:val="28"/>
        </w:rPr>
        <w:t>редакцию</w:t>
      </w:r>
      <w:r w:rsidR="00AE3727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 xml:space="preserve">соответствующего СМИ по адресу электронной почты (в виде его электронного образа), указанному в заявке на разовую аккредитацию, в день принятия такого решения.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34. Аккредитация журналистов, технических специалистов прекращается в случаях: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1) истечения периода, на который принято решение об аккредитации;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2) прекращения трудовых или иных договорных отношений между журналистом, техническим специалистом и редакцией СМИ, по заявке которой они аккредитованы, либо прекращения сотрудничества редакции СМИ с аккредитованным журналистом, являвшимся ее внештатным корреспондентом;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3) смерти журналиста, технического специалиста;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4) принятия главным редактором СМИ решения об отстранении журналиста, технического специалиста от освещения деятельности органа местного самоуправления, их отзыве и (или) об их замене;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5) прекращения аккредитации журналиста зарубежного (иностранного) СМИ в Российской Федерации;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6) 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информации, за исключением случаев, установленных частью седьмой статьи 48 Закона Российской Федерации «О средствах массовой информации».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35. О наступлении обстоятельств, указанных в подпунктах 2 – 5 пункта 34 настоящих Правил, главный редактор СМИ информирует должностных лиц, указанных в пунктах 13 и 28 настоящих Правил,</w:t>
      </w:r>
      <w:r w:rsidR="00937945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>в срок не позднее трех рабочих дней после дня наступления соответствующего обстоятельства.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6 пункта 34 настоящих Правил. В случае выявления названных обстоятельств муниципальный служащий в день их выявления уведомляет об этом должностных лиц, указанных в пунктах 13 и 28 настоящих Правил.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36. Аккредитация журналиста, технического специалиста прекращается со дня наступления обстоятельства, влекущего прекращение аккредитации.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37. Журналист, технический специалист может быть лишен аккредитации в случаях, установленных частью пятой статьи 48 Закона Российской Федерации «О средствах массовой информации».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Журналист, технический специалист лишается аккредитации в случаях, установленных частью седьмой статьи 48 и частью седьмой статьи 55 Закона Российской Федерации «О средствах массовой информации».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38. Решение о лишении журналиста, технического специалиста аккредитации принимает должностное лицо, указанное в пунктах 13 и 28 настоящих Правил,</w:t>
      </w:r>
      <w:r w:rsidR="00937945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 xml:space="preserve">не позднее трех рабочих дней со дня появления основания для лишения журналиста, технического специалиста аккредитации. Указанное решение оформляется на бланке письма </w:t>
      </w:r>
      <w:r w:rsidR="0033735C">
        <w:rPr>
          <w:rFonts w:ascii="Times New Roman" w:hAnsi="Times New Roman"/>
          <w:sz w:val="28"/>
          <w:szCs w:val="28"/>
        </w:rPr>
        <w:t>аппарата Совета депутатов</w:t>
      </w:r>
      <w:r w:rsidRPr="00BA5A9F">
        <w:rPr>
          <w:rFonts w:ascii="Times New Roman" w:hAnsi="Times New Roman"/>
          <w:sz w:val="28"/>
          <w:szCs w:val="28"/>
        </w:rPr>
        <w:t xml:space="preserve"> и должно содержать основание лишения журналиста, технического специалиста аккредитации.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39. Решение о лишении журналиста, технического специалиста аккредитации направляется аппаратом Совета депутатов в редакцию соответствующего СМИ по почтовому адресу или по адресу электронной почты (в виде его электронного образа), указанным в заявке на аккредитацию, не позднее одного рабочего дня, следующего за днем принятия указанного решения.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40. Сведения о прекращении, лишении аккредитации журналистов, технических специалистов, в том числе о дате и основаниях прекращения, лишения аккредитации, вносятся муниципальным служащим в журнал в течение трех рабочих дней после дня прекращения или лишения аккредитации либо после дня наступления обстоятельства, предусмотренного подпунктом 1 пункта 34 настоящих Правил, или после дня поступления информации о наступлении обстоятельств, указанных в подпунктах 2 – 6 пункта 34 настоящих Правил.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A9F" w:rsidRPr="0033735C" w:rsidRDefault="00BA5A9F" w:rsidP="0033735C">
      <w:pPr>
        <w:pStyle w:val="a8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3735C">
        <w:rPr>
          <w:rFonts w:ascii="Times New Roman" w:hAnsi="Times New Roman"/>
          <w:b/>
          <w:bCs/>
          <w:sz w:val="28"/>
          <w:szCs w:val="28"/>
        </w:rPr>
        <w:t>Права и обязанности аккредитованных журналистов,</w:t>
      </w:r>
    </w:p>
    <w:p w:rsidR="00BA5A9F" w:rsidRPr="0033735C" w:rsidRDefault="00BA5A9F" w:rsidP="0033735C">
      <w:pPr>
        <w:pStyle w:val="a8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3735C">
        <w:rPr>
          <w:rFonts w:ascii="Times New Roman" w:hAnsi="Times New Roman"/>
          <w:b/>
          <w:bCs/>
          <w:sz w:val="28"/>
          <w:szCs w:val="28"/>
        </w:rPr>
        <w:t>технических специалистов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41. Аккредитованные журналисты имеют право: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1) получать информацию о предстоящих заседаниях, совещаниях и других мероприятиях аккредитовавших их органов местного самоуправления. Указанная информация должна размещаться аппаратом Совета депутатов </w:t>
      </w:r>
      <w:r w:rsidR="00AE3727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>на официальном сайте не позднее чем за один день до дня проведения соответствующих мероприятий, если иные сроки не установлены муниципальными правовыми актами органов местного самоуправления;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2) присутствовать на заседаниях, совещаниях и других мероприятиях аккредитовавших их органов местного самоуправления, за исключением случаев, когда принято решение о проведении закрытого мероприятия;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3) знакомиться с информационно-справочными материалами, связанными с проведением мероприятий (при их наличии), в том числе с повестками дня, текстами письменных заявлений, пресс-релизами, если они не содержат сведений, составляющих государственную или иную охраняемую законом тайну, либо другую конфиденциальную информацию;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4) производить во время проведения мероприятий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5) посещать брифинги, пресс-конференции и иные мероприятия органов местного самоуправления, специально предназначенные для прессы;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6) пользоваться иными правами, предоставленными ему законодательством Российской Федерации о средствах массовой информации.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42. Аккредитованные журналисты обязаны: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1) соблюдать требования настоящих Правил и Закона Российской Федерации «О средствах массовой информации»;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2) уважать права, законные интересы, честь и достоинство граждан, должностных лиц местного самоуправления, депутатов Совета депутатов и муниципальных служащих аппарата Совета депутатов;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3) не допускать распространение недостоверной информации о деятельности органов местного самоуправления;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4) не использовать свой статус журналиста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5) не использовать свои права на распространение информации с целью опорочить граждан, должностных лиц местного самоуправления, депутатов Совета депутатов и муниципальных служащих аппарата Совета депутатов </w:t>
      </w:r>
      <w:r w:rsidR="000B2C53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 xml:space="preserve"> исключительно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6) не нарушать общественный порядок и правила поведения в зданиях, помещениях органов местного самоуправления и местах проведения указанными органами мероприятий;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7) не вмешиваться в ход мероприятия, проводимого органами местного самоуправления (кроме пресс-конференций и брифингов). Под вмешательством в ход мероприятия, проводимого органами местного самоуправления, понимаются устные высказывания или действия, имеющие целью привлечь к себе внимание присутствующих или прервать ход мероприятия, ведение видео- или фотосъемки способами, мешающими ходу мероприятия, а также другие действия, негативно влияющие на ход мероприятия, на котором присутствует аккредитованный журналист;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8) вести видео- и фотосъемку в специально отведенных для этого местах.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43. Аккредитованные технические специалисты пользуются правами, предусмотренными подпунктами 2, 4 и 5 пункта 34 настоящих Правил, и исполняют обязанности, предусмотренные подпунктами 1 – 3 и 5 – 8 пункта 35 настоящих Правил.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44. В помещениях органов местного самоуправления или местах проведения указанными органами мероприятий не допускается присутствие журналистов, технических специалистов в пляжной одежде, грязной, пачкающей одежде и обуви, с неопрятным внешним видом или в состоянии опьянения. </w:t>
      </w:r>
    </w:p>
    <w:p w:rsidR="0033735C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 </w:t>
      </w:r>
      <w:r w:rsidR="0033735C">
        <w:rPr>
          <w:rFonts w:ascii="Times New Roman" w:hAnsi="Times New Roman"/>
          <w:sz w:val="28"/>
          <w:szCs w:val="28"/>
        </w:rPr>
        <w:br w:type="page"/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A9F" w:rsidRPr="0033735C" w:rsidRDefault="00BA5A9F" w:rsidP="0033735C">
      <w:pPr>
        <w:spacing w:after="0" w:line="240" w:lineRule="auto"/>
        <w:ind w:left="4962"/>
        <w:jc w:val="both"/>
        <w:rPr>
          <w:rFonts w:ascii="Times New Roman" w:hAnsi="Times New Roman"/>
          <w:b/>
          <w:i/>
          <w:sz w:val="24"/>
          <w:szCs w:val="24"/>
        </w:rPr>
      </w:pPr>
      <w:r w:rsidRPr="0033735C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</w:p>
    <w:p w:rsidR="00BA5A9F" w:rsidRPr="0033735C" w:rsidRDefault="00BA5A9F" w:rsidP="0033735C">
      <w:pPr>
        <w:spacing w:after="0" w:line="240" w:lineRule="auto"/>
        <w:ind w:left="4962"/>
        <w:jc w:val="both"/>
        <w:rPr>
          <w:rFonts w:ascii="Times New Roman" w:hAnsi="Times New Roman"/>
          <w:b/>
          <w:i/>
          <w:sz w:val="24"/>
          <w:szCs w:val="24"/>
        </w:rPr>
      </w:pPr>
      <w:r w:rsidRPr="0033735C">
        <w:rPr>
          <w:rFonts w:ascii="Times New Roman" w:hAnsi="Times New Roman"/>
          <w:b/>
          <w:i/>
          <w:sz w:val="24"/>
          <w:szCs w:val="24"/>
        </w:rPr>
        <w:t xml:space="preserve">к Правилам аккредитации журналистов средств массовой информации при органах местного самоуправления муниципального округа </w:t>
      </w:r>
      <w:r w:rsidR="00686D7B" w:rsidRPr="0033735C">
        <w:rPr>
          <w:rFonts w:ascii="Times New Roman" w:hAnsi="Times New Roman"/>
          <w:b/>
          <w:i/>
          <w:sz w:val="24"/>
          <w:szCs w:val="24"/>
        </w:rPr>
        <w:t>Академический</w:t>
      </w:r>
      <w:r w:rsidR="000B2C53" w:rsidRPr="0033735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C1CCC" w:rsidRDefault="002C1CCC" w:rsidP="00337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735C" w:rsidRPr="0033735C" w:rsidRDefault="002C1CCC" w:rsidP="00337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3968700</wp:posOffset>
                </wp:positionH>
                <wp:positionV relativeFrom="paragraph">
                  <wp:posOffset>161412</wp:posOffset>
                </wp:positionV>
                <wp:extent cx="1003226" cy="1236166"/>
                <wp:effectExtent l="0" t="0" r="26035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226" cy="123616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35C" w:rsidRPr="002C1CCC" w:rsidRDefault="0033735C" w:rsidP="0033735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C1CC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Цветная</w:t>
                            </w:r>
                          </w:p>
                          <w:p w:rsidR="0033735C" w:rsidRPr="002C1CCC" w:rsidRDefault="0033735C" w:rsidP="0033735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C1CC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фотография размером 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12.5pt;margin-top:12.7pt;width:79pt;height:9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" fillcolor="white [3201]" strokecolor="black [3200]" strokeweight="1pt">
                <v:path arrowok="t"/>
                <v:textbox>
                  <w:txbxContent>
                    <w:p w:rsidR="0033735C" w:rsidRPr="002C1CCC" w:rsidRDefault="0033735C" w:rsidP="0033735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C1CC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Цветная</w:t>
                      </w:r>
                    </w:p>
                    <w:p w:rsidR="0033735C" w:rsidRPr="002C1CCC" w:rsidRDefault="0033735C" w:rsidP="0033735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C1CC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фотография размером 3х4 см</w:t>
                      </w:r>
                    </w:p>
                  </w:txbxContent>
                </v:textbox>
              </v:rect>
            </w:pict>
          </mc:Fallback>
        </mc:AlternateContent>
      </w:r>
      <w:r w:rsidR="0033735C" w:rsidRPr="0033735C">
        <w:rPr>
          <w:rFonts w:ascii="Times New Roman" w:hAnsi="Times New Roman" w:cs="Times New Roman"/>
          <w:sz w:val="28"/>
          <w:szCs w:val="28"/>
        </w:rPr>
        <w:t>Форма на бланке</w:t>
      </w:r>
      <w:r>
        <w:rPr>
          <w:rFonts w:ascii="Times New Roman" w:hAnsi="Times New Roman" w:cs="Times New Roman"/>
          <w:sz w:val="28"/>
          <w:szCs w:val="28"/>
        </w:rPr>
        <w:t xml:space="preserve"> аппарата Совета депутатов</w:t>
      </w:r>
    </w:p>
    <w:p w:rsidR="0033735C" w:rsidRDefault="0033735C" w:rsidP="0033735C">
      <w:pPr>
        <w:pStyle w:val="ConsPlusNormal"/>
        <w:ind w:left="4820"/>
        <w:jc w:val="right"/>
        <w:rPr>
          <w:rFonts w:eastAsia="Calibri"/>
        </w:rPr>
      </w:pPr>
    </w:p>
    <w:p w:rsidR="0033735C" w:rsidRPr="007A14FF" w:rsidRDefault="0033735C" w:rsidP="0033735C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7A14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735C" w:rsidRDefault="0033735C" w:rsidP="0033735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3735C" w:rsidRDefault="0033735C" w:rsidP="0033735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3735C" w:rsidRDefault="002C1CCC" w:rsidP="0033735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5006515</wp:posOffset>
                </wp:positionH>
                <wp:positionV relativeFrom="paragraph">
                  <wp:posOffset>164594</wp:posOffset>
                </wp:positionV>
                <wp:extent cx="673178" cy="388733"/>
                <wp:effectExtent l="0" t="0" r="1270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78" cy="3887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35C" w:rsidRPr="002C1CCC" w:rsidRDefault="0033735C" w:rsidP="0033735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C1CC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М.П.</w:t>
                            </w:r>
                            <w:r w:rsidRPr="002C1CCC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394.2pt;margin-top:12.95pt;width:53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" fillcolor="white [3201]" strokecolor="white [3212]" strokeweight="1pt">
                <v:path arrowok="t"/>
                <v:textbox>
                  <w:txbxContent>
                    <w:p w:rsidR="0033735C" w:rsidRPr="002C1CCC" w:rsidRDefault="0033735C" w:rsidP="0033735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C1CC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М.П.</w:t>
                      </w:r>
                      <w:r w:rsidRPr="002C1CCC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</w:p>
    <w:p w:rsidR="0033735C" w:rsidRPr="001338E7" w:rsidRDefault="0033735C" w:rsidP="0033735C">
      <w:pPr>
        <w:pStyle w:val="ConsPlusNonformat"/>
        <w:jc w:val="right"/>
        <w:rPr>
          <w:rFonts w:ascii="Times New Roman" w:hAnsi="Times New Roman" w:cs="Times New Roman"/>
        </w:rPr>
      </w:pPr>
    </w:p>
    <w:p w:rsidR="0033735C" w:rsidRDefault="0033735C" w:rsidP="003373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35C" w:rsidRDefault="0033735C" w:rsidP="003373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35C" w:rsidRPr="007A14FF" w:rsidRDefault="0033735C" w:rsidP="003373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:rsidR="0033735C" w:rsidRPr="007A14FF" w:rsidRDefault="0033735C" w:rsidP="0033735C">
      <w:pPr>
        <w:pStyle w:val="ConsPlusNonformat"/>
        <w:rPr>
          <w:rFonts w:ascii="Times New Roman" w:hAnsi="Times New Roman" w:cs="Times New Roman"/>
          <w:b/>
        </w:rPr>
      </w:pPr>
    </w:p>
    <w:p w:rsidR="0033735C" w:rsidRDefault="0033735C" w:rsidP="003373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735C" w:rsidRPr="00862DE9" w:rsidRDefault="0033735C" w:rsidP="0033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2DE9">
        <w:rPr>
          <w:rFonts w:ascii="Times New Roman" w:hAnsi="Times New Roman" w:cs="Times New Roman"/>
          <w:sz w:val="24"/>
          <w:szCs w:val="24"/>
        </w:rPr>
        <w:t>___ ____________ 20___ г.                                                                           № _____</w:t>
      </w:r>
    </w:p>
    <w:p w:rsidR="0033735C" w:rsidRPr="00862DE9" w:rsidRDefault="0033735C" w:rsidP="003373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735C" w:rsidRPr="00862DE9" w:rsidRDefault="0033735C" w:rsidP="0033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2DE9">
        <w:rPr>
          <w:rFonts w:ascii="Times New Roman" w:hAnsi="Times New Roman" w:cs="Times New Roman"/>
          <w:sz w:val="24"/>
          <w:szCs w:val="24"/>
        </w:rPr>
        <w:t>Настоящим удостоверяется, что _________________________________________</w:t>
      </w:r>
    </w:p>
    <w:p w:rsidR="0033735C" w:rsidRPr="002C1CCC" w:rsidRDefault="0033735C" w:rsidP="002C1CCC">
      <w:pPr>
        <w:pStyle w:val="ConsPlusNonformat"/>
        <w:ind w:left="3828"/>
        <w:rPr>
          <w:rFonts w:ascii="Times New Roman" w:hAnsi="Times New Roman" w:cs="Times New Roman"/>
          <w:iCs/>
        </w:rPr>
      </w:pPr>
      <w:r w:rsidRPr="002C1CCC">
        <w:rPr>
          <w:rFonts w:ascii="Times New Roman" w:hAnsi="Times New Roman" w:cs="Times New Roman"/>
          <w:iCs/>
        </w:rPr>
        <w:t>(статус аккредитованного лица:</w:t>
      </w:r>
    </w:p>
    <w:p w:rsidR="0033735C" w:rsidRPr="002C1CCC" w:rsidRDefault="0033735C" w:rsidP="002C1CCC">
      <w:pPr>
        <w:pStyle w:val="ConsPlusNonformat"/>
        <w:ind w:left="3828"/>
        <w:rPr>
          <w:rFonts w:ascii="Times New Roman" w:hAnsi="Times New Roman" w:cs="Times New Roman"/>
        </w:rPr>
      </w:pPr>
      <w:r w:rsidRPr="002C1CCC">
        <w:rPr>
          <w:rFonts w:ascii="Times New Roman" w:hAnsi="Times New Roman" w:cs="Times New Roman"/>
          <w:iCs/>
        </w:rPr>
        <w:t xml:space="preserve">журналист, технический специалист) </w:t>
      </w:r>
    </w:p>
    <w:p w:rsidR="0033735C" w:rsidRPr="0033735C" w:rsidRDefault="0033735C" w:rsidP="0033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735C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33735C" w:rsidRPr="002C1CCC" w:rsidRDefault="0033735C" w:rsidP="0033735C">
      <w:pPr>
        <w:pStyle w:val="ConsPlusNonformat"/>
        <w:jc w:val="center"/>
        <w:rPr>
          <w:rFonts w:ascii="Times New Roman" w:hAnsi="Times New Roman" w:cs="Times New Roman"/>
        </w:rPr>
      </w:pPr>
      <w:r w:rsidRPr="002C1CCC">
        <w:rPr>
          <w:rFonts w:ascii="Times New Roman" w:hAnsi="Times New Roman" w:cs="Times New Roman"/>
        </w:rPr>
        <w:t>(фамилия, имя, отчество (последнее – при наличии))</w:t>
      </w:r>
    </w:p>
    <w:p w:rsidR="0033735C" w:rsidRPr="0033735C" w:rsidRDefault="0033735C" w:rsidP="0033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735C">
        <w:rPr>
          <w:rFonts w:ascii="Times New Roman" w:hAnsi="Times New Roman" w:cs="Times New Roman"/>
          <w:sz w:val="24"/>
          <w:szCs w:val="24"/>
        </w:rPr>
        <w:t>представляющий ______________________________________________________</w:t>
      </w:r>
    </w:p>
    <w:p w:rsidR="0033735C" w:rsidRPr="0033735C" w:rsidRDefault="0033735C" w:rsidP="002C1CCC">
      <w:pPr>
        <w:pStyle w:val="ConsPlusNonformat"/>
        <w:ind w:left="2127" w:right="-1"/>
        <w:rPr>
          <w:rFonts w:ascii="Times New Roman" w:hAnsi="Times New Roman" w:cs="Times New Roman"/>
          <w:sz w:val="24"/>
          <w:szCs w:val="24"/>
        </w:rPr>
      </w:pPr>
      <w:r w:rsidRPr="0033735C">
        <w:rPr>
          <w:rFonts w:ascii="Times New Roman" w:hAnsi="Times New Roman" w:cs="Times New Roman"/>
          <w:sz w:val="24"/>
          <w:szCs w:val="24"/>
        </w:rPr>
        <w:t>(название средства массовой информации)</w:t>
      </w:r>
    </w:p>
    <w:p w:rsidR="0033735C" w:rsidRPr="0033735C" w:rsidRDefault="0033735C" w:rsidP="0033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735C">
        <w:rPr>
          <w:rFonts w:ascii="Times New Roman" w:hAnsi="Times New Roman" w:cs="Times New Roman"/>
          <w:sz w:val="24"/>
          <w:szCs w:val="24"/>
        </w:rPr>
        <w:t>свидетельство о регистрации СМИ _______________________________________</w:t>
      </w:r>
    </w:p>
    <w:p w:rsidR="0033735C" w:rsidRPr="002C1CCC" w:rsidRDefault="0033735C" w:rsidP="002C1CCC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2C1CCC">
        <w:rPr>
          <w:rFonts w:ascii="Times New Roman" w:hAnsi="Times New Roman" w:cs="Times New Roman"/>
        </w:rPr>
        <w:t>(серия, номер и дата выдачи свидетельства,</w:t>
      </w:r>
    </w:p>
    <w:p w:rsidR="0033735C" w:rsidRPr="0033735C" w:rsidRDefault="0033735C" w:rsidP="0033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735C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33735C" w:rsidRPr="002C1CCC" w:rsidRDefault="0033735C" w:rsidP="003373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C1CCC">
        <w:rPr>
          <w:rFonts w:ascii="Times New Roman" w:hAnsi="Times New Roman" w:cs="Times New Roman"/>
          <w:sz w:val="22"/>
          <w:szCs w:val="22"/>
        </w:rPr>
        <w:t>кем выдано свидетельство)</w:t>
      </w:r>
    </w:p>
    <w:p w:rsidR="002C1CCC" w:rsidRDefault="0033735C" w:rsidP="0033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735C">
        <w:rPr>
          <w:rFonts w:ascii="Times New Roman" w:hAnsi="Times New Roman" w:cs="Times New Roman"/>
          <w:sz w:val="24"/>
          <w:szCs w:val="24"/>
        </w:rPr>
        <w:t>является аккредитованным при ___________</w:t>
      </w:r>
      <w:r w:rsidR="002C1CCC">
        <w:rPr>
          <w:rFonts w:ascii="Times New Roman" w:hAnsi="Times New Roman" w:cs="Times New Roman"/>
          <w:sz w:val="24"/>
          <w:szCs w:val="24"/>
        </w:rPr>
        <w:t>_____________________</w:t>
      </w:r>
      <w:r w:rsidRPr="0033735C">
        <w:rPr>
          <w:rFonts w:ascii="Times New Roman" w:hAnsi="Times New Roman" w:cs="Times New Roman"/>
          <w:sz w:val="24"/>
          <w:szCs w:val="24"/>
        </w:rPr>
        <w:t>__________</w:t>
      </w:r>
    </w:p>
    <w:p w:rsidR="0033735C" w:rsidRPr="002C1CCC" w:rsidRDefault="0033735C" w:rsidP="0033735C">
      <w:pPr>
        <w:pStyle w:val="ConsPlusNonformat"/>
        <w:jc w:val="both"/>
        <w:rPr>
          <w:rFonts w:ascii="Times New Roman" w:hAnsi="Times New Roman" w:cs="Times New Roman"/>
        </w:rPr>
      </w:pPr>
      <w:r w:rsidRPr="002C1CCC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2C1CCC" w:rsidRPr="002C1CCC">
        <w:rPr>
          <w:rFonts w:ascii="Times New Roman" w:hAnsi="Times New Roman" w:cs="Times New Roman"/>
          <w:sz w:val="22"/>
          <w:szCs w:val="22"/>
        </w:rPr>
        <w:t xml:space="preserve">   </w:t>
      </w:r>
      <w:r w:rsidR="002C1CCC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2C1CCC" w:rsidRPr="002C1CCC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2C1CCC">
        <w:rPr>
          <w:rFonts w:ascii="Times New Roman" w:hAnsi="Times New Roman" w:cs="Times New Roman"/>
          <w:sz w:val="22"/>
          <w:szCs w:val="22"/>
        </w:rPr>
        <w:t xml:space="preserve"> </w:t>
      </w:r>
      <w:r w:rsidRPr="002C1CCC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33735C" w:rsidRPr="0033735C" w:rsidRDefault="0033735C" w:rsidP="0033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CC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2C1CCC" w:rsidRPr="002C1CCC">
        <w:rPr>
          <w:rFonts w:ascii="Times New Roman" w:hAnsi="Times New Roman" w:cs="Times New Roman"/>
          <w:sz w:val="24"/>
          <w:szCs w:val="24"/>
        </w:rPr>
        <w:t>Академический.</w:t>
      </w:r>
    </w:p>
    <w:p w:rsidR="0033735C" w:rsidRPr="0033735C" w:rsidRDefault="0033735C" w:rsidP="0033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35C" w:rsidRPr="0033735C" w:rsidRDefault="0033735C" w:rsidP="0033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735C">
        <w:rPr>
          <w:rFonts w:ascii="Times New Roman" w:hAnsi="Times New Roman" w:cs="Times New Roman"/>
          <w:sz w:val="24"/>
          <w:szCs w:val="24"/>
        </w:rPr>
        <w:t>Аккредитационное удостоверение действительно до ___ _________ 20__ г.</w:t>
      </w:r>
    </w:p>
    <w:p w:rsidR="0033735C" w:rsidRPr="0033735C" w:rsidRDefault="0033735C" w:rsidP="0033735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33735C" w:rsidRPr="0033735C" w:rsidRDefault="0033735C" w:rsidP="0033735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2C1CCC" w:rsidRPr="002C1CCC" w:rsidRDefault="002C1CCC" w:rsidP="002C1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CCC">
        <w:rPr>
          <w:rFonts w:ascii="Times New Roman" w:hAnsi="Times New Roman" w:cs="Times New Roman"/>
          <w:sz w:val="24"/>
          <w:szCs w:val="24"/>
        </w:rPr>
        <w:t>Глава муниципального округа</w:t>
      </w:r>
    </w:p>
    <w:p w:rsidR="0033735C" w:rsidRPr="0033735C" w:rsidRDefault="002C1CCC" w:rsidP="002C1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CCC"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r w:rsidR="0033735C" w:rsidRPr="0033735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735C" w:rsidRPr="0033735C">
        <w:rPr>
          <w:rFonts w:ascii="Times New Roman" w:hAnsi="Times New Roman" w:cs="Times New Roman"/>
          <w:sz w:val="24"/>
          <w:szCs w:val="24"/>
        </w:rPr>
        <w:t xml:space="preserve">    _________________   _________________</w:t>
      </w:r>
    </w:p>
    <w:p w:rsidR="0033735C" w:rsidRPr="002C1CCC" w:rsidRDefault="0033735C" w:rsidP="002C1CCC">
      <w:pPr>
        <w:pStyle w:val="ConsPlusNonformat"/>
        <w:jc w:val="both"/>
        <w:rPr>
          <w:rFonts w:ascii="Times New Roman" w:hAnsi="Times New Roman" w:cs="Times New Roman"/>
        </w:rPr>
      </w:pPr>
      <w:r w:rsidRPr="002C1CCC">
        <w:rPr>
          <w:rFonts w:ascii="Times New Roman" w:hAnsi="Times New Roman" w:cs="Times New Roman"/>
        </w:rPr>
        <w:t xml:space="preserve">                                             </w:t>
      </w:r>
      <w:r w:rsidR="002C1CCC" w:rsidRPr="002C1CCC">
        <w:rPr>
          <w:rFonts w:ascii="Times New Roman" w:hAnsi="Times New Roman" w:cs="Times New Roman"/>
        </w:rPr>
        <w:t xml:space="preserve">          </w:t>
      </w:r>
      <w:r w:rsidRPr="002C1CCC">
        <w:rPr>
          <w:rFonts w:ascii="Times New Roman" w:hAnsi="Times New Roman" w:cs="Times New Roman"/>
        </w:rPr>
        <w:t xml:space="preserve">        </w:t>
      </w:r>
      <w:r w:rsidR="002C1CCC" w:rsidRPr="002C1CCC">
        <w:rPr>
          <w:rFonts w:ascii="Times New Roman" w:hAnsi="Times New Roman" w:cs="Times New Roman"/>
        </w:rPr>
        <w:t xml:space="preserve">             </w:t>
      </w:r>
      <w:r w:rsidRPr="002C1CCC">
        <w:rPr>
          <w:rFonts w:ascii="Times New Roman" w:hAnsi="Times New Roman" w:cs="Times New Roman"/>
        </w:rPr>
        <w:t xml:space="preserve">  (подпись)      </w:t>
      </w:r>
      <w:r w:rsidR="002C1CCC" w:rsidRPr="002C1CCC">
        <w:rPr>
          <w:rFonts w:ascii="Times New Roman" w:hAnsi="Times New Roman" w:cs="Times New Roman"/>
        </w:rPr>
        <w:t xml:space="preserve"> </w:t>
      </w:r>
      <w:r w:rsidRPr="002C1CCC">
        <w:rPr>
          <w:rFonts w:ascii="Times New Roman" w:hAnsi="Times New Roman" w:cs="Times New Roman"/>
        </w:rPr>
        <w:t xml:space="preserve">     (инициалы, фамилия)</w:t>
      </w:r>
    </w:p>
    <w:p w:rsidR="0033735C" w:rsidRPr="0033735C" w:rsidRDefault="0033735C" w:rsidP="0033735C">
      <w:pPr>
        <w:pStyle w:val="ConsPlusNormal"/>
        <w:jc w:val="both"/>
        <w:rPr>
          <w:sz w:val="24"/>
          <w:szCs w:val="24"/>
        </w:rPr>
      </w:pPr>
    </w:p>
    <w:p w:rsidR="0033735C" w:rsidRPr="0033735C" w:rsidRDefault="0033735C" w:rsidP="0033735C">
      <w:pPr>
        <w:pStyle w:val="ConsPlusNormal"/>
        <w:jc w:val="both"/>
        <w:rPr>
          <w:sz w:val="24"/>
          <w:szCs w:val="24"/>
        </w:rPr>
      </w:pPr>
    </w:p>
    <w:p w:rsidR="0033735C" w:rsidRPr="0033735C" w:rsidRDefault="0033735C" w:rsidP="0033735C">
      <w:pPr>
        <w:pStyle w:val="ConsPlusNormal"/>
        <w:jc w:val="both"/>
        <w:rPr>
          <w:sz w:val="24"/>
          <w:szCs w:val="24"/>
        </w:rPr>
      </w:pPr>
      <w:r w:rsidRPr="003373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120650</wp:posOffset>
                </wp:positionV>
                <wp:extent cx="1493520" cy="4445"/>
                <wp:effectExtent l="0" t="0" r="3048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352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DB44D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33735C" w:rsidRPr="002C1CCC" w:rsidRDefault="0033735C" w:rsidP="0033735C">
      <w:pPr>
        <w:pStyle w:val="ConsPlusNonformat"/>
        <w:jc w:val="both"/>
        <w:rPr>
          <w:rFonts w:ascii="Times New Roman" w:hAnsi="Times New Roman" w:cs="Times New Roman"/>
          <w:i/>
        </w:rPr>
      </w:pPr>
      <w:r w:rsidRPr="002C1CCC">
        <w:rPr>
          <w:rFonts w:ascii="Times New Roman" w:hAnsi="Times New Roman" w:cs="Times New Roman"/>
          <w:i/>
          <w:vertAlign w:val="superscript"/>
        </w:rPr>
        <w:t>1</w:t>
      </w:r>
      <w:r w:rsidRPr="002C1CCC">
        <w:rPr>
          <w:rFonts w:ascii="Times New Roman" w:hAnsi="Times New Roman" w:cs="Times New Roman"/>
          <w:i/>
        </w:rPr>
        <w:t xml:space="preserve"> Печать </w:t>
      </w:r>
      <w:r w:rsidR="002C1CCC" w:rsidRPr="002C1CCC">
        <w:rPr>
          <w:rFonts w:ascii="Times New Roman" w:hAnsi="Times New Roman" w:cs="Times New Roman"/>
          <w:i/>
        </w:rPr>
        <w:t>аппарата Совета депутатов</w:t>
      </w:r>
      <w:r w:rsidRPr="002C1CCC">
        <w:rPr>
          <w:rFonts w:ascii="Times New Roman" w:hAnsi="Times New Roman" w:cs="Times New Roman"/>
          <w:i/>
        </w:rPr>
        <w:t xml:space="preserve"> ставиться с наложением на правый нижний угол фотографии.</w:t>
      </w:r>
    </w:p>
    <w:p w:rsidR="00BA5A9F" w:rsidRPr="0033735C" w:rsidRDefault="00BA5A9F" w:rsidP="00BA5A9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BA5A9F" w:rsidRPr="0033735C" w:rsidSect="00937945">
      <w:pgSz w:w="11900" w:h="1680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059"/>
    <w:multiLevelType w:val="hybridMultilevel"/>
    <w:tmpl w:val="F1C83924"/>
    <w:lvl w:ilvl="0" w:tplc="46F46C0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863280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41F1C89"/>
    <w:multiLevelType w:val="multilevel"/>
    <w:tmpl w:val="D234D032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7" w:hanging="2160"/>
      </w:pPr>
      <w:rPr>
        <w:rFonts w:hint="default"/>
      </w:rPr>
    </w:lvl>
  </w:abstractNum>
  <w:abstractNum w:abstractNumId="5" w15:restartNumberingAfterBreak="0">
    <w:nsid w:val="166F564D"/>
    <w:multiLevelType w:val="hybridMultilevel"/>
    <w:tmpl w:val="C396E08E"/>
    <w:lvl w:ilvl="0" w:tplc="88D018A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6" w15:restartNumberingAfterBreak="0">
    <w:nsid w:val="182E4092"/>
    <w:multiLevelType w:val="hybridMultilevel"/>
    <w:tmpl w:val="D4488E12"/>
    <w:lvl w:ilvl="0" w:tplc="F454C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03801"/>
    <w:multiLevelType w:val="multilevel"/>
    <w:tmpl w:val="8B46A79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FD2F51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EA858BC"/>
    <w:multiLevelType w:val="multilevel"/>
    <w:tmpl w:val="FFAACB34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B032A2"/>
    <w:multiLevelType w:val="hybridMultilevel"/>
    <w:tmpl w:val="6554B316"/>
    <w:lvl w:ilvl="0" w:tplc="5D74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A576A"/>
    <w:multiLevelType w:val="hybridMultilevel"/>
    <w:tmpl w:val="7AEC3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D67ED3"/>
    <w:multiLevelType w:val="hybridMultilevel"/>
    <w:tmpl w:val="C38EC8DA"/>
    <w:lvl w:ilvl="0" w:tplc="06E4C472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8" w15:restartNumberingAfterBreak="0">
    <w:nsid w:val="2F307568"/>
    <w:multiLevelType w:val="hybridMultilevel"/>
    <w:tmpl w:val="8A30E80A"/>
    <w:lvl w:ilvl="0" w:tplc="5818F2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BC0AF1"/>
    <w:multiLevelType w:val="hybridMultilevel"/>
    <w:tmpl w:val="C7F46E7A"/>
    <w:lvl w:ilvl="0" w:tplc="341C9B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FD65E3F"/>
    <w:multiLevelType w:val="multilevel"/>
    <w:tmpl w:val="BADA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2875BB"/>
    <w:multiLevelType w:val="hybridMultilevel"/>
    <w:tmpl w:val="BEE87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35E39"/>
    <w:multiLevelType w:val="multilevel"/>
    <w:tmpl w:val="B4C0989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29E058A"/>
    <w:multiLevelType w:val="multilevel"/>
    <w:tmpl w:val="F4D2B4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9692925"/>
    <w:multiLevelType w:val="multilevel"/>
    <w:tmpl w:val="39FAA10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3AD11D4A"/>
    <w:multiLevelType w:val="hybridMultilevel"/>
    <w:tmpl w:val="BE2C55E0"/>
    <w:lvl w:ilvl="0" w:tplc="0FE4255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7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7D2F99"/>
    <w:multiLevelType w:val="hybridMultilevel"/>
    <w:tmpl w:val="5400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159BB"/>
    <w:multiLevelType w:val="hybridMultilevel"/>
    <w:tmpl w:val="5E22CE2A"/>
    <w:lvl w:ilvl="0" w:tplc="38B834F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CE1124A"/>
    <w:multiLevelType w:val="hybridMultilevel"/>
    <w:tmpl w:val="56D82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150238"/>
    <w:multiLevelType w:val="hybridMultilevel"/>
    <w:tmpl w:val="054808B8"/>
    <w:lvl w:ilvl="0" w:tplc="9AC27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16C5346"/>
    <w:multiLevelType w:val="multilevel"/>
    <w:tmpl w:val="952421EA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4" w15:restartNumberingAfterBreak="0">
    <w:nsid w:val="53273F8E"/>
    <w:multiLevelType w:val="hybridMultilevel"/>
    <w:tmpl w:val="856CFC08"/>
    <w:lvl w:ilvl="0" w:tplc="50900E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3B33DC5"/>
    <w:multiLevelType w:val="hybridMultilevel"/>
    <w:tmpl w:val="F3AA7F8A"/>
    <w:lvl w:ilvl="0" w:tplc="A1E6691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3031A"/>
    <w:multiLevelType w:val="hybridMultilevel"/>
    <w:tmpl w:val="CB04E8EE"/>
    <w:lvl w:ilvl="0" w:tplc="DFCC458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B9D5C58"/>
    <w:multiLevelType w:val="hybridMultilevel"/>
    <w:tmpl w:val="77EE4106"/>
    <w:lvl w:ilvl="0" w:tplc="ED42A016">
      <w:start w:val="1"/>
      <w:numFmt w:val="decimal"/>
      <w:lvlText w:val="%1."/>
      <w:lvlJc w:val="left"/>
      <w:pPr>
        <w:ind w:left="374" w:hanging="360"/>
      </w:pPr>
      <w:rPr>
        <w:rFonts w:hint="default"/>
        <w:i/>
        <w:strike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9" w15:restartNumberingAfterBreak="0">
    <w:nsid w:val="5D6817CA"/>
    <w:multiLevelType w:val="hybridMultilevel"/>
    <w:tmpl w:val="2D5EEFFE"/>
    <w:lvl w:ilvl="0" w:tplc="6A4C60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2E12199"/>
    <w:multiLevelType w:val="hybridMultilevel"/>
    <w:tmpl w:val="D77C46FA"/>
    <w:lvl w:ilvl="0" w:tplc="72966008">
      <w:start w:val="3"/>
      <w:numFmt w:val="decimal"/>
      <w:lvlText w:val="%1."/>
      <w:lvlJc w:val="left"/>
      <w:pPr>
        <w:ind w:left="927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70F7B5A"/>
    <w:multiLevelType w:val="hybridMultilevel"/>
    <w:tmpl w:val="EDD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5653E"/>
    <w:multiLevelType w:val="multilevel"/>
    <w:tmpl w:val="DF86B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D34621"/>
    <w:multiLevelType w:val="hybridMultilevel"/>
    <w:tmpl w:val="FB44F4E8"/>
    <w:lvl w:ilvl="0" w:tplc="89BC7B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04B4264"/>
    <w:multiLevelType w:val="hybridMultilevel"/>
    <w:tmpl w:val="401A9F72"/>
    <w:lvl w:ilvl="0" w:tplc="71D0C5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3960A62"/>
    <w:multiLevelType w:val="hybridMultilevel"/>
    <w:tmpl w:val="F00A61B8"/>
    <w:lvl w:ilvl="0" w:tplc="5D70EC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8581939"/>
    <w:multiLevelType w:val="hybridMultilevel"/>
    <w:tmpl w:val="0D1C3EC2"/>
    <w:lvl w:ilvl="0" w:tplc="1EF89B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D601CC8"/>
    <w:multiLevelType w:val="hybridMultilevel"/>
    <w:tmpl w:val="F6F46F10"/>
    <w:lvl w:ilvl="0" w:tplc="C1766BDA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num w:numId="1">
    <w:abstractNumId w:val="24"/>
  </w:num>
  <w:num w:numId="2">
    <w:abstractNumId w:val="39"/>
  </w:num>
  <w:num w:numId="3">
    <w:abstractNumId w:val="11"/>
  </w:num>
  <w:num w:numId="4">
    <w:abstractNumId w:val="34"/>
  </w:num>
  <w:num w:numId="5">
    <w:abstractNumId w:val="8"/>
  </w:num>
  <w:num w:numId="6">
    <w:abstractNumId w:val="2"/>
  </w:num>
  <w:num w:numId="7">
    <w:abstractNumId w:val="27"/>
  </w:num>
  <w:num w:numId="8">
    <w:abstractNumId w:val="33"/>
  </w:num>
  <w:num w:numId="9">
    <w:abstractNumId w:val="1"/>
  </w:num>
  <w:num w:numId="10">
    <w:abstractNumId w:val="6"/>
  </w:num>
  <w:num w:numId="11">
    <w:abstractNumId w:val="0"/>
  </w:num>
  <w:num w:numId="12">
    <w:abstractNumId w:val="35"/>
  </w:num>
  <w:num w:numId="13">
    <w:abstractNumId w:val="15"/>
  </w:num>
  <w:num w:numId="14">
    <w:abstractNumId w:val="20"/>
  </w:num>
  <w:num w:numId="15">
    <w:abstractNumId w:val="10"/>
  </w:num>
  <w:num w:numId="16">
    <w:abstractNumId w:val="5"/>
  </w:num>
  <w:num w:numId="17">
    <w:abstractNumId w:val="19"/>
  </w:num>
  <w:num w:numId="18">
    <w:abstractNumId w:val="26"/>
  </w:num>
  <w:num w:numId="19">
    <w:abstractNumId w:val="44"/>
  </w:num>
  <w:num w:numId="20">
    <w:abstractNumId w:val="45"/>
  </w:num>
  <w:num w:numId="21">
    <w:abstractNumId w:val="13"/>
  </w:num>
  <w:num w:numId="22">
    <w:abstractNumId w:val="4"/>
  </w:num>
  <w:num w:numId="23">
    <w:abstractNumId w:val="16"/>
  </w:num>
  <w:num w:numId="24">
    <w:abstractNumId w:val="4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32"/>
  </w:num>
  <w:num w:numId="29">
    <w:abstractNumId w:val="17"/>
  </w:num>
  <w:num w:numId="30">
    <w:abstractNumId w:val="18"/>
  </w:num>
  <w:num w:numId="31">
    <w:abstractNumId w:val="30"/>
  </w:num>
  <w:num w:numId="32">
    <w:abstractNumId w:val="37"/>
  </w:num>
  <w:num w:numId="33">
    <w:abstractNumId w:val="28"/>
  </w:num>
  <w:num w:numId="34">
    <w:abstractNumId w:val="25"/>
  </w:num>
  <w:num w:numId="35">
    <w:abstractNumId w:val="29"/>
  </w:num>
  <w:num w:numId="36">
    <w:abstractNumId w:val="21"/>
  </w:num>
  <w:num w:numId="37">
    <w:abstractNumId w:val="36"/>
  </w:num>
  <w:num w:numId="38">
    <w:abstractNumId w:val="23"/>
  </w:num>
  <w:num w:numId="39">
    <w:abstractNumId w:val="41"/>
  </w:num>
  <w:num w:numId="40">
    <w:abstractNumId w:val="31"/>
  </w:num>
  <w:num w:numId="41">
    <w:abstractNumId w:val="43"/>
  </w:num>
  <w:num w:numId="4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22"/>
  </w:num>
  <w:num w:numId="45">
    <w:abstractNumId w:val="7"/>
  </w:num>
  <w:num w:numId="46">
    <w:abstractNumId w:val="40"/>
  </w:num>
  <w:num w:numId="47">
    <w:abstractNumId w:val="38"/>
  </w:num>
  <w:num w:numId="48">
    <w:abstractNumId w:val="12"/>
  </w:num>
  <w:num w:numId="49">
    <w:abstractNumId w:val="3"/>
  </w:num>
  <w:num w:numId="5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20ABE"/>
    <w:rsid w:val="00030AA8"/>
    <w:rsid w:val="00030C35"/>
    <w:rsid w:val="00054EC6"/>
    <w:rsid w:val="00065518"/>
    <w:rsid w:val="00074C66"/>
    <w:rsid w:val="00091651"/>
    <w:rsid w:val="000B2C53"/>
    <w:rsid w:val="000B4735"/>
    <w:rsid w:val="000B78B4"/>
    <w:rsid w:val="000C185E"/>
    <w:rsid w:val="000D28A0"/>
    <w:rsid w:val="000E492A"/>
    <w:rsid w:val="000F2A9B"/>
    <w:rsid w:val="000F3D92"/>
    <w:rsid w:val="00106755"/>
    <w:rsid w:val="00106B4E"/>
    <w:rsid w:val="00111D05"/>
    <w:rsid w:val="00117BC2"/>
    <w:rsid w:val="00121B7C"/>
    <w:rsid w:val="00156EB4"/>
    <w:rsid w:val="00160B7C"/>
    <w:rsid w:val="001636AB"/>
    <w:rsid w:val="00166EC2"/>
    <w:rsid w:val="00170C9E"/>
    <w:rsid w:val="0017331B"/>
    <w:rsid w:val="00175079"/>
    <w:rsid w:val="001751C4"/>
    <w:rsid w:val="00181D44"/>
    <w:rsid w:val="00196DA7"/>
    <w:rsid w:val="001A3932"/>
    <w:rsid w:val="001B006C"/>
    <w:rsid w:val="001E22DB"/>
    <w:rsid w:val="001E7C9B"/>
    <w:rsid w:val="001F0C16"/>
    <w:rsid w:val="001F27A1"/>
    <w:rsid w:val="0021316C"/>
    <w:rsid w:val="0022536D"/>
    <w:rsid w:val="00226C10"/>
    <w:rsid w:val="002318DA"/>
    <w:rsid w:val="0025020B"/>
    <w:rsid w:val="00252A89"/>
    <w:rsid w:val="002622C4"/>
    <w:rsid w:val="0026282C"/>
    <w:rsid w:val="002667EF"/>
    <w:rsid w:val="00283947"/>
    <w:rsid w:val="00284C19"/>
    <w:rsid w:val="00285248"/>
    <w:rsid w:val="0029525A"/>
    <w:rsid w:val="0029557E"/>
    <w:rsid w:val="002A6741"/>
    <w:rsid w:val="002B1041"/>
    <w:rsid w:val="002B5AEF"/>
    <w:rsid w:val="002C1CCC"/>
    <w:rsid w:val="002D26B1"/>
    <w:rsid w:val="002F18CF"/>
    <w:rsid w:val="002F27C4"/>
    <w:rsid w:val="002F3700"/>
    <w:rsid w:val="003250FD"/>
    <w:rsid w:val="0033735C"/>
    <w:rsid w:val="00337BBB"/>
    <w:rsid w:val="00346A98"/>
    <w:rsid w:val="00347B65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4E64"/>
    <w:rsid w:val="003D2E2E"/>
    <w:rsid w:val="003D7F15"/>
    <w:rsid w:val="003E1117"/>
    <w:rsid w:val="003F150A"/>
    <w:rsid w:val="003F6E17"/>
    <w:rsid w:val="0040073F"/>
    <w:rsid w:val="004056B0"/>
    <w:rsid w:val="00405FE3"/>
    <w:rsid w:val="00415E5B"/>
    <w:rsid w:val="004210F5"/>
    <w:rsid w:val="00421461"/>
    <w:rsid w:val="00424E4A"/>
    <w:rsid w:val="004543B5"/>
    <w:rsid w:val="0047206C"/>
    <w:rsid w:val="0048637E"/>
    <w:rsid w:val="0048783B"/>
    <w:rsid w:val="00494257"/>
    <w:rsid w:val="004A3417"/>
    <w:rsid w:val="004C1612"/>
    <w:rsid w:val="004D3A5B"/>
    <w:rsid w:val="004D3CED"/>
    <w:rsid w:val="004E0DE6"/>
    <w:rsid w:val="004E59A7"/>
    <w:rsid w:val="005028DE"/>
    <w:rsid w:val="00504FE2"/>
    <w:rsid w:val="00505460"/>
    <w:rsid w:val="00505FB2"/>
    <w:rsid w:val="00530B45"/>
    <w:rsid w:val="00540A4F"/>
    <w:rsid w:val="00543003"/>
    <w:rsid w:val="005549D6"/>
    <w:rsid w:val="0057173A"/>
    <w:rsid w:val="00574283"/>
    <w:rsid w:val="00580DDA"/>
    <w:rsid w:val="00585871"/>
    <w:rsid w:val="005B1FFC"/>
    <w:rsid w:val="005D0CDB"/>
    <w:rsid w:val="005E275D"/>
    <w:rsid w:val="005E3DEF"/>
    <w:rsid w:val="005E582D"/>
    <w:rsid w:val="00601BC8"/>
    <w:rsid w:val="00607B2D"/>
    <w:rsid w:val="00614EC4"/>
    <w:rsid w:val="00622BB4"/>
    <w:rsid w:val="0063016C"/>
    <w:rsid w:val="006337CE"/>
    <w:rsid w:val="00643B18"/>
    <w:rsid w:val="00643FB7"/>
    <w:rsid w:val="00647DFD"/>
    <w:rsid w:val="00663B9A"/>
    <w:rsid w:val="00667809"/>
    <w:rsid w:val="006853DD"/>
    <w:rsid w:val="00686D7B"/>
    <w:rsid w:val="0068728F"/>
    <w:rsid w:val="006A19EC"/>
    <w:rsid w:val="006B27C0"/>
    <w:rsid w:val="006D1265"/>
    <w:rsid w:val="006D3155"/>
    <w:rsid w:val="006D4696"/>
    <w:rsid w:val="006D6721"/>
    <w:rsid w:val="006E3AD5"/>
    <w:rsid w:val="006E6652"/>
    <w:rsid w:val="006F3FB6"/>
    <w:rsid w:val="007050CB"/>
    <w:rsid w:val="00711E05"/>
    <w:rsid w:val="007150F6"/>
    <w:rsid w:val="00721375"/>
    <w:rsid w:val="00727497"/>
    <w:rsid w:val="00735564"/>
    <w:rsid w:val="00736455"/>
    <w:rsid w:val="00745EEB"/>
    <w:rsid w:val="00746FCE"/>
    <w:rsid w:val="00750F86"/>
    <w:rsid w:val="00753B7E"/>
    <w:rsid w:val="00761726"/>
    <w:rsid w:val="007657B7"/>
    <w:rsid w:val="00795365"/>
    <w:rsid w:val="007A2464"/>
    <w:rsid w:val="007A6C9A"/>
    <w:rsid w:val="007E60E7"/>
    <w:rsid w:val="007E7070"/>
    <w:rsid w:val="007F331B"/>
    <w:rsid w:val="007F6975"/>
    <w:rsid w:val="007F7EE0"/>
    <w:rsid w:val="008021D7"/>
    <w:rsid w:val="00813128"/>
    <w:rsid w:val="00825C2B"/>
    <w:rsid w:val="00827CC5"/>
    <w:rsid w:val="00862DE9"/>
    <w:rsid w:val="00870519"/>
    <w:rsid w:val="00880EED"/>
    <w:rsid w:val="00884CD2"/>
    <w:rsid w:val="00885296"/>
    <w:rsid w:val="00890123"/>
    <w:rsid w:val="008C04CD"/>
    <w:rsid w:val="008C48CB"/>
    <w:rsid w:val="008C62B9"/>
    <w:rsid w:val="008F2BAC"/>
    <w:rsid w:val="008F32D8"/>
    <w:rsid w:val="008F3A1E"/>
    <w:rsid w:val="008F6150"/>
    <w:rsid w:val="00901D5F"/>
    <w:rsid w:val="00905AF4"/>
    <w:rsid w:val="00923EE8"/>
    <w:rsid w:val="00924305"/>
    <w:rsid w:val="00937945"/>
    <w:rsid w:val="0095726B"/>
    <w:rsid w:val="0096374B"/>
    <w:rsid w:val="00972654"/>
    <w:rsid w:val="00980EC8"/>
    <w:rsid w:val="00982029"/>
    <w:rsid w:val="00983156"/>
    <w:rsid w:val="00985B03"/>
    <w:rsid w:val="00987B08"/>
    <w:rsid w:val="009A0FA2"/>
    <w:rsid w:val="009A5304"/>
    <w:rsid w:val="009B1F4F"/>
    <w:rsid w:val="009B6BEF"/>
    <w:rsid w:val="009C4B6A"/>
    <w:rsid w:val="009C7CEB"/>
    <w:rsid w:val="009D15A3"/>
    <w:rsid w:val="009D2497"/>
    <w:rsid w:val="009E016E"/>
    <w:rsid w:val="009F1050"/>
    <w:rsid w:val="009F1831"/>
    <w:rsid w:val="00A00F68"/>
    <w:rsid w:val="00A06947"/>
    <w:rsid w:val="00A140AC"/>
    <w:rsid w:val="00A2762C"/>
    <w:rsid w:val="00A5616A"/>
    <w:rsid w:val="00A609A1"/>
    <w:rsid w:val="00A73948"/>
    <w:rsid w:val="00A74D78"/>
    <w:rsid w:val="00A8046C"/>
    <w:rsid w:val="00A81140"/>
    <w:rsid w:val="00A82B47"/>
    <w:rsid w:val="00AA00B7"/>
    <w:rsid w:val="00AB588B"/>
    <w:rsid w:val="00AD41EE"/>
    <w:rsid w:val="00AD675E"/>
    <w:rsid w:val="00AE3727"/>
    <w:rsid w:val="00AE4CE4"/>
    <w:rsid w:val="00B00280"/>
    <w:rsid w:val="00B04A4A"/>
    <w:rsid w:val="00B208F6"/>
    <w:rsid w:val="00B20D00"/>
    <w:rsid w:val="00B22B72"/>
    <w:rsid w:val="00B35ABA"/>
    <w:rsid w:val="00B36649"/>
    <w:rsid w:val="00B42DBD"/>
    <w:rsid w:val="00B43589"/>
    <w:rsid w:val="00B50A1F"/>
    <w:rsid w:val="00B514CE"/>
    <w:rsid w:val="00B52A11"/>
    <w:rsid w:val="00B54587"/>
    <w:rsid w:val="00B65669"/>
    <w:rsid w:val="00B85A4D"/>
    <w:rsid w:val="00B876AB"/>
    <w:rsid w:val="00B977C4"/>
    <w:rsid w:val="00BA5A9F"/>
    <w:rsid w:val="00BA6F28"/>
    <w:rsid w:val="00BB2624"/>
    <w:rsid w:val="00BC0B3F"/>
    <w:rsid w:val="00BC2FDE"/>
    <w:rsid w:val="00BD5AF3"/>
    <w:rsid w:val="00BD775E"/>
    <w:rsid w:val="00BF5AC1"/>
    <w:rsid w:val="00C00D95"/>
    <w:rsid w:val="00C1443F"/>
    <w:rsid w:val="00C17591"/>
    <w:rsid w:val="00C26FA1"/>
    <w:rsid w:val="00C305A1"/>
    <w:rsid w:val="00C31605"/>
    <w:rsid w:val="00C35C4E"/>
    <w:rsid w:val="00C606EB"/>
    <w:rsid w:val="00C610EE"/>
    <w:rsid w:val="00C87E99"/>
    <w:rsid w:val="00CA24F2"/>
    <w:rsid w:val="00CB700B"/>
    <w:rsid w:val="00CB725E"/>
    <w:rsid w:val="00CD4853"/>
    <w:rsid w:val="00CE1E02"/>
    <w:rsid w:val="00D246FC"/>
    <w:rsid w:val="00D43997"/>
    <w:rsid w:val="00D52064"/>
    <w:rsid w:val="00D80F45"/>
    <w:rsid w:val="00D91F4B"/>
    <w:rsid w:val="00D96F6A"/>
    <w:rsid w:val="00DB3DF6"/>
    <w:rsid w:val="00DD1C24"/>
    <w:rsid w:val="00DF1BFD"/>
    <w:rsid w:val="00DF2896"/>
    <w:rsid w:val="00DF2F02"/>
    <w:rsid w:val="00DF50BD"/>
    <w:rsid w:val="00E32797"/>
    <w:rsid w:val="00E6026C"/>
    <w:rsid w:val="00E9184B"/>
    <w:rsid w:val="00E95F9F"/>
    <w:rsid w:val="00EA0190"/>
    <w:rsid w:val="00EB5020"/>
    <w:rsid w:val="00EB65A4"/>
    <w:rsid w:val="00EC55EA"/>
    <w:rsid w:val="00ED1EDB"/>
    <w:rsid w:val="00ED3703"/>
    <w:rsid w:val="00ED401B"/>
    <w:rsid w:val="00EF4283"/>
    <w:rsid w:val="00F1144C"/>
    <w:rsid w:val="00F1373A"/>
    <w:rsid w:val="00F23058"/>
    <w:rsid w:val="00F3124E"/>
    <w:rsid w:val="00F31E8C"/>
    <w:rsid w:val="00F35DD6"/>
    <w:rsid w:val="00F45AA0"/>
    <w:rsid w:val="00F51600"/>
    <w:rsid w:val="00F70E85"/>
    <w:rsid w:val="00F71F75"/>
    <w:rsid w:val="00F72CCA"/>
    <w:rsid w:val="00F83AB1"/>
    <w:rsid w:val="00F91E4D"/>
    <w:rsid w:val="00FA0012"/>
    <w:rsid w:val="00FA01BE"/>
    <w:rsid w:val="00FB77A0"/>
    <w:rsid w:val="00FC3AF7"/>
    <w:rsid w:val="00FC4E56"/>
    <w:rsid w:val="00FD3FC7"/>
    <w:rsid w:val="00FE1DBE"/>
    <w:rsid w:val="00FE3B19"/>
    <w:rsid w:val="00FE4417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D161"/>
  <w15:docId w15:val="{C7C9A759-4EA7-4297-9C0E-BE69FB17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uiPriority w:val="22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2">
    <w:name w:val="Обычный (веб)1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1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2">
    <w:name w:val="Document Map"/>
    <w:basedOn w:val="a"/>
    <w:link w:val="aff3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link w:val="aff2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5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3">
    <w:name w:val="Основной шрифт абзаца1"/>
    <w:rsid w:val="00585871"/>
  </w:style>
  <w:style w:type="character" w:customStyle="1" w:styleId="aff7">
    <w:name w:val="Символ сноски"/>
    <w:rsid w:val="00585871"/>
    <w:rPr>
      <w:vertAlign w:val="superscript"/>
    </w:rPr>
  </w:style>
  <w:style w:type="character" w:customStyle="1" w:styleId="aff8">
    <w:name w:val="Символы концевой сноски"/>
    <w:rsid w:val="00585871"/>
    <w:rPr>
      <w:vertAlign w:val="superscript"/>
    </w:rPr>
  </w:style>
  <w:style w:type="paragraph" w:styleId="aff9">
    <w:name w:val="Title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e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f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2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3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0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4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5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1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  <w:style w:type="character" w:customStyle="1" w:styleId="1f6">
    <w:name w:val="Неразрешенное упоминание1"/>
    <w:basedOn w:val="a0"/>
    <w:uiPriority w:val="99"/>
    <w:semiHidden/>
    <w:unhideWhenUsed/>
    <w:rsid w:val="00415E5B"/>
    <w:rPr>
      <w:color w:val="605E5C"/>
      <w:shd w:val="clear" w:color="auto" w:fill="E1DFDD"/>
    </w:rPr>
  </w:style>
  <w:style w:type="character" w:customStyle="1" w:styleId="35">
    <w:name w:val="Основной текст (3)_"/>
    <w:basedOn w:val="a0"/>
    <w:link w:val="36"/>
    <w:locked/>
    <w:rsid w:val="00580DD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80DDA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8">
    <w:name w:val="Основной текст (2)_"/>
    <w:basedOn w:val="a0"/>
    <w:link w:val="29"/>
    <w:locked/>
    <w:rsid w:val="00580DD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0DDA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a">
    <w:name w:val="Основной текст (2) + Полужирный"/>
    <w:basedOn w:val="28"/>
    <w:rsid w:val="00580DD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B04A4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link w:val="a8"/>
    <w:locked/>
    <w:rsid w:val="005E275D"/>
    <w:rPr>
      <w:sz w:val="22"/>
      <w:szCs w:val="22"/>
    </w:rPr>
  </w:style>
  <w:style w:type="paragraph" w:styleId="afff2">
    <w:name w:val="Normal (Web)"/>
    <w:basedOn w:val="a"/>
    <w:uiPriority w:val="99"/>
    <w:semiHidden/>
    <w:unhideWhenUsed/>
    <w:rsid w:val="005E275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E8F5-ACAD-4879-9754-1B8DE13B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3868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8</cp:revision>
  <cp:lastPrinted>2022-10-20T09:48:00Z</cp:lastPrinted>
  <dcterms:created xsi:type="dcterms:W3CDTF">2024-01-30T10:17:00Z</dcterms:created>
  <dcterms:modified xsi:type="dcterms:W3CDTF">2024-02-05T10:02:00Z</dcterms:modified>
</cp:coreProperties>
</file>