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A9943" w14:textId="77777777" w:rsidR="00B47B54" w:rsidRDefault="00B47B54" w:rsidP="00B47B54">
      <w:pPr>
        <w:shd w:val="clear" w:color="auto" w:fill="FFFFFF"/>
        <w:spacing w:after="0"/>
        <w:ind w:left="5529" w:hanging="284"/>
        <w:jc w:val="right"/>
        <w:rPr>
          <w:rFonts w:ascii="Times New Roman" w:hAnsi="Times New Roman"/>
          <w:b/>
          <w:bCs/>
          <w:i/>
          <w:iCs/>
          <w:color w:val="000000"/>
          <w:spacing w:val="4"/>
          <w:w w:val="131"/>
          <w:sz w:val="28"/>
          <w:szCs w:val="28"/>
        </w:rPr>
      </w:pPr>
      <w:bookmarkStart w:id="0" w:name="Par73"/>
      <w:bookmarkStart w:id="1" w:name="_Hlk479781681"/>
      <w:bookmarkEnd w:id="0"/>
      <w:bookmarkEnd w:id="1"/>
    </w:p>
    <w:p w14:paraId="53646813" w14:textId="77777777" w:rsidR="00B47B54" w:rsidRDefault="00B47B54" w:rsidP="00B47B54">
      <w:pPr>
        <w:shd w:val="clear" w:color="auto" w:fill="FFFFFF"/>
        <w:spacing w:after="0"/>
        <w:ind w:left="5529" w:hanging="284"/>
        <w:jc w:val="right"/>
        <w:rPr>
          <w:rFonts w:ascii="Times New Roman" w:hAnsi="Times New Roman"/>
          <w:b/>
          <w:bCs/>
          <w:i/>
          <w:iCs/>
          <w:color w:val="000000"/>
          <w:spacing w:val="4"/>
          <w:w w:val="131"/>
          <w:sz w:val="28"/>
          <w:szCs w:val="28"/>
        </w:rPr>
      </w:pPr>
    </w:p>
    <w:p w14:paraId="7DD43099" w14:textId="01B68DA3" w:rsidR="00B47B54" w:rsidRPr="001C6E7E" w:rsidRDefault="00B47B54" w:rsidP="002A0F49">
      <w:pPr>
        <w:shd w:val="clear" w:color="auto" w:fill="FFFFFF"/>
        <w:spacing w:after="0" w:line="240" w:lineRule="auto"/>
        <w:ind w:left="5529" w:hanging="284"/>
        <w:jc w:val="right"/>
        <w:rPr>
          <w:rFonts w:ascii="Times New Roman" w:hAnsi="Times New Roman"/>
          <w:b/>
          <w:bCs/>
          <w:i/>
          <w:iCs/>
          <w:color w:val="000000"/>
          <w:spacing w:val="4"/>
          <w:w w:val="131"/>
          <w:sz w:val="28"/>
          <w:szCs w:val="28"/>
        </w:rPr>
      </w:pPr>
      <w:bookmarkStart w:id="2" w:name="_Hlk179290907"/>
      <w:r w:rsidRPr="001C6E7E">
        <w:rPr>
          <w:rFonts w:ascii="Times New Roman" w:hAnsi="Times New Roman"/>
          <w:b/>
          <w:bCs/>
          <w:i/>
          <w:iCs/>
          <w:color w:val="000000"/>
          <w:spacing w:val="4"/>
          <w:w w:val="131"/>
          <w:sz w:val="28"/>
          <w:szCs w:val="28"/>
        </w:rPr>
        <w:t>ПРОЕКТ</w:t>
      </w:r>
    </w:p>
    <w:p w14:paraId="50595697" w14:textId="29A54021" w:rsidR="00B47B54" w:rsidRPr="001C6E7E" w:rsidRDefault="00B47B54" w:rsidP="002A0F49">
      <w:pPr>
        <w:spacing w:after="0" w:line="240" w:lineRule="auto"/>
        <w:ind w:left="5670" w:hanging="284"/>
        <w:rPr>
          <w:rFonts w:ascii="Times New Roman" w:hAnsi="Times New Roman"/>
          <w:color w:val="000000"/>
          <w:spacing w:val="-12"/>
          <w:sz w:val="28"/>
          <w:szCs w:val="28"/>
        </w:rPr>
      </w:pPr>
      <w:r w:rsidRPr="001C6E7E">
        <w:rPr>
          <w:rFonts w:ascii="Times New Roman" w:hAnsi="Times New Roman"/>
          <w:color w:val="000000"/>
          <w:spacing w:val="-12"/>
          <w:sz w:val="28"/>
          <w:szCs w:val="28"/>
        </w:rPr>
        <w:t xml:space="preserve">                                   № 0</w:t>
      </w:r>
      <w:r>
        <w:rPr>
          <w:rFonts w:ascii="Times New Roman" w:hAnsi="Times New Roman"/>
          <w:color w:val="000000"/>
          <w:spacing w:val="-12"/>
          <w:sz w:val="28"/>
          <w:szCs w:val="28"/>
        </w:rPr>
        <w:t>2</w:t>
      </w:r>
      <w:r w:rsidRPr="001C6E7E">
        <w:rPr>
          <w:rFonts w:ascii="Times New Roman" w:hAnsi="Times New Roman"/>
          <w:color w:val="000000"/>
          <w:spacing w:val="-12"/>
          <w:sz w:val="28"/>
          <w:szCs w:val="28"/>
        </w:rPr>
        <w:t>-</w:t>
      </w:r>
      <w:r>
        <w:rPr>
          <w:rFonts w:ascii="Times New Roman" w:hAnsi="Times New Roman"/>
          <w:color w:val="000000"/>
          <w:spacing w:val="-12"/>
          <w:sz w:val="28"/>
          <w:szCs w:val="28"/>
        </w:rPr>
        <w:t>10</w:t>
      </w:r>
      <w:r w:rsidRPr="001C6E7E">
        <w:rPr>
          <w:rFonts w:ascii="Times New Roman" w:hAnsi="Times New Roman"/>
          <w:color w:val="000000"/>
          <w:spacing w:val="-12"/>
          <w:sz w:val="28"/>
          <w:szCs w:val="28"/>
        </w:rPr>
        <w:t xml:space="preserve">-2024-ПР </w:t>
      </w:r>
    </w:p>
    <w:p w14:paraId="0E5BC62F" w14:textId="77777777" w:rsidR="00B47B54" w:rsidRPr="001C6E7E" w:rsidRDefault="00B47B54" w:rsidP="002A0F49">
      <w:pPr>
        <w:spacing w:after="0" w:line="240" w:lineRule="auto"/>
        <w:ind w:left="5103"/>
        <w:jc w:val="right"/>
        <w:rPr>
          <w:rFonts w:ascii="Times New Roman" w:hAnsi="Times New Roman"/>
          <w:color w:val="000000"/>
          <w:spacing w:val="-12"/>
          <w:sz w:val="28"/>
          <w:szCs w:val="28"/>
        </w:rPr>
      </w:pPr>
    </w:p>
    <w:p w14:paraId="71CEBF0E" w14:textId="77777777" w:rsidR="00B47B54" w:rsidRPr="001C6E7E" w:rsidRDefault="00B47B54" w:rsidP="002A0F49">
      <w:pPr>
        <w:spacing w:after="0" w:line="240" w:lineRule="auto"/>
        <w:ind w:left="5103"/>
        <w:jc w:val="both"/>
        <w:rPr>
          <w:rFonts w:ascii="Times New Roman" w:hAnsi="Times New Roman"/>
          <w:color w:val="000000"/>
          <w:spacing w:val="-12"/>
          <w:sz w:val="28"/>
          <w:szCs w:val="28"/>
        </w:rPr>
      </w:pPr>
      <w:r w:rsidRPr="001C6E7E">
        <w:rPr>
          <w:rFonts w:ascii="Times New Roman" w:hAnsi="Times New Roman"/>
          <w:color w:val="000000"/>
          <w:spacing w:val="-12"/>
          <w:sz w:val="28"/>
          <w:szCs w:val="28"/>
        </w:rPr>
        <w:t xml:space="preserve">Проект внесен: Главой МО Академический Ртищевой И.А. </w:t>
      </w:r>
    </w:p>
    <w:p w14:paraId="23846EF4" w14:textId="77777777" w:rsidR="00B47B54" w:rsidRPr="001C6E7E" w:rsidRDefault="00B47B54" w:rsidP="002A0F49">
      <w:pPr>
        <w:spacing w:after="0" w:line="240" w:lineRule="auto"/>
        <w:ind w:left="5103"/>
        <w:jc w:val="both"/>
        <w:rPr>
          <w:rFonts w:ascii="Times New Roman" w:hAnsi="Times New Roman"/>
          <w:color w:val="000000"/>
          <w:spacing w:val="-12"/>
          <w:sz w:val="28"/>
          <w:szCs w:val="28"/>
        </w:rPr>
      </w:pPr>
      <w:r w:rsidRPr="001C6E7E">
        <w:rPr>
          <w:rFonts w:ascii="Times New Roman" w:hAnsi="Times New Roman"/>
          <w:color w:val="000000"/>
          <w:spacing w:val="-12"/>
          <w:sz w:val="28"/>
          <w:szCs w:val="28"/>
        </w:rPr>
        <w:t xml:space="preserve">Редактор проекта: Тамбовцев Е.Е. - </w:t>
      </w:r>
      <w:r w:rsidRPr="001C6E7E">
        <w:rPr>
          <w:rFonts w:ascii="Times New Roman" w:hAnsi="Times New Roman"/>
          <w:bCs/>
          <w:sz w:val="28"/>
          <w:szCs w:val="28"/>
        </w:rPr>
        <w:t>консультант по юридическим вопросам юридической службы</w:t>
      </w:r>
      <w:r w:rsidRPr="001C6E7E">
        <w:rPr>
          <w:rFonts w:ascii="Times New Roman" w:hAnsi="Times New Roman"/>
          <w:color w:val="000000"/>
          <w:spacing w:val="-12"/>
          <w:sz w:val="28"/>
          <w:szCs w:val="28"/>
        </w:rPr>
        <w:t>,</w:t>
      </w:r>
    </w:p>
    <w:p w14:paraId="2AA14BA7" w14:textId="77777777" w:rsidR="00B47B54" w:rsidRPr="001C6E7E" w:rsidRDefault="00B47B54" w:rsidP="002A0F49">
      <w:pPr>
        <w:shd w:val="clear" w:color="auto" w:fill="FFFFFF"/>
        <w:tabs>
          <w:tab w:val="left" w:pos="7920"/>
        </w:tabs>
        <w:spacing w:after="0" w:line="240" w:lineRule="auto"/>
        <w:ind w:left="5103"/>
        <w:jc w:val="both"/>
        <w:rPr>
          <w:rFonts w:ascii="Times New Roman" w:hAnsi="Times New Roman"/>
          <w:color w:val="000000"/>
          <w:spacing w:val="-12"/>
          <w:sz w:val="28"/>
          <w:szCs w:val="28"/>
        </w:rPr>
      </w:pPr>
      <w:r w:rsidRPr="001C6E7E">
        <w:rPr>
          <w:rFonts w:ascii="Times New Roman" w:hAnsi="Times New Roman"/>
          <w:color w:val="000000"/>
          <w:spacing w:val="-12"/>
          <w:sz w:val="28"/>
          <w:szCs w:val="28"/>
        </w:rPr>
        <w:t>Дата внесения проекта: 0</w:t>
      </w:r>
      <w:r>
        <w:rPr>
          <w:rFonts w:ascii="Times New Roman" w:hAnsi="Times New Roman"/>
          <w:color w:val="000000"/>
          <w:spacing w:val="-12"/>
          <w:sz w:val="28"/>
          <w:szCs w:val="28"/>
        </w:rPr>
        <w:t>7</w:t>
      </w:r>
      <w:r w:rsidRPr="001C6E7E">
        <w:rPr>
          <w:rFonts w:ascii="Times New Roman" w:hAnsi="Times New Roman"/>
          <w:color w:val="000000"/>
          <w:spacing w:val="-12"/>
          <w:sz w:val="28"/>
          <w:szCs w:val="28"/>
        </w:rPr>
        <w:t>.</w:t>
      </w:r>
      <w:r>
        <w:rPr>
          <w:rFonts w:ascii="Times New Roman" w:hAnsi="Times New Roman"/>
          <w:color w:val="000000"/>
          <w:spacing w:val="-12"/>
          <w:sz w:val="28"/>
          <w:szCs w:val="28"/>
        </w:rPr>
        <w:t>10</w:t>
      </w:r>
      <w:r w:rsidRPr="001C6E7E">
        <w:rPr>
          <w:rFonts w:ascii="Times New Roman" w:hAnsi="Times New Roman"/>
          <w:color w:val="000000"/>
          <w:spacing w:val="-12"/>
          <w:sz w:val="28"/>
          <w:szCs w:val="28"/>
        </w:rPr>
        <w:t xml:space="preserve">.2024 г. </w:t>
      </w:r>
    </w:p>
    <w:p w14:paraId="08E00450" w14:textId="77777777" w:rsidR="00B47B54" w:rsidRPr="001C6E7E" w:rsidRDefault="00B47B54" w:rsidP="002A0F49">
      <w:pPr>
        <w:shd w:val="clear" w:color="auto" w:fill="FFFFFF"/>
        <w:tabs>
          <w:tab w:val="left" w:pos="7920"/>
        </w:tabs>
        <w:spacing w:after="0" w:line="240" w:lineRule="auto"/>
        <w:ind w:left="5103"/>
        <w:rPr>
          <w:rFonts w:ascii="Times New Roman" w:hAnsi="Times New Roman"/>
          <w:color w:val="000000"/>
          <w:spacing w:val="-12"/>
          <w:sz w:val="28"/>
          <w:szCs w:val="28"/>
        </w:rPr>
      </w:pPr>
      <w:r w:rsidRPr="001C6E7E">
        <w:rPr>
          <w:rFonts w:ascii="Times New Roman" w:hAnsi="Times New Roman"/>
          <w:color w:val="000000"/>
          <w:spacing w:val="-12"/>
          <w:sz w:val="28"/>
          <w:szCs w:val="28"/>
        </w:rPr>
        <w:t xml:space="preserve"> ____________________</w:t>
      </w:r>
    </w:p>
    <w:p w14:paraId="15121ED9" w14:textId="77777777" w:rsidR="00B47B54" w:rsidRPr="001C6E7E" w:rsidRDefault="00B47B54" w:rsidP="002A0F49">
      <w:pPr>
        <w:shd w:val="clear" w:color="auto" w:fill="FFFFFF"/>
        <w:tabs>
          <w:tab w:val="left" w:pos="7920"/>
        </w:tabs>
        <w:spacing w:after="0" w:line="240" w:lineRule="auto"/>
        <w:ind w:left="6237"/>
        <w:rPr>
          <w:rFonts w:ascii="Times New Roman" w:hAnsi="Times New Roman"/>
          <w:color w:val="000000"/>
          <w:spacing w:val="-12"/>
          <w:sz w:val="28"/>
          <w:szCs w:val="28"/>
          <w:vertAlign w:val="superscript"/>
        </w:rPr>
      </w:pPr>
      <w:r w:rsidRPr="001C6E7E">
        <w:rPr>
          <w:rFonts w:ascii="Times New Roman" w:hAnsi="Times New Roman"/>
          <w:color w:val="000000"/>
          <w:spacing w:val="-12"/>
          <w:sz w:val="28"/>
          <w:szCs w:val="28"/>
        </w:rPr>
        <w:t xml:space="preserve"> </w:t>
      </w:r>
      <w:r w:rsidRPr="001C6E7E">
        <w:rPr>
          <w:rFonts w:ascii="Times New Roman" w:hAnsi="Times New Roman"/>
          <w:color w:val="000000"/>
          <w:spacing w:val="-12"/>
          <w:sz w:val="28"/>
          <w:szCs w:val="28"/>
          <w:vertAlign w:val="superscript"/>
        </w:rPr>
        <w:t xml:space="preserve">(подпись) </w:t>
      </w:r>
    </w:p>
    <w:bookmarkEnd w:id="2"/>
    <w:p w14:paraId="703A05E6" w14:textId="62309BC1" w:rsidR="00125E6E" w:rsidRDefault="00125E6E" w:rsidP="00125E6E">
      <w:pPr>
        <w:shd w:val="clear" w:color="auto" w:fill="FFFFFF"/>
        <w:tabs>
          <w:tab w:val="left" w:pos="7920"/>
        </w:tabs>
        <w:spacing w:after="0" w:line="240" w:lineRule="auto"/>
        <w:ind w:left="5103"/>
        <w:jc w:val="both"/>
        <w:rPr>
          <w:rFonts w:ascii="Times New Roman" w:hAnsi="Times New Roman"/>
          <w:color w:val="000000"/>
          <w:spacing w:val="-12"/>
          <w:sz w:val="28"/>
          <w:szCs w:val="28"/>
        </w:rPr>
      </w:pPr>
    </w:p>
    <w:p w14:paraId="7D0133EC" w14:textId="77777777" w:rsidR="00125E6E" w:rsidRPr="007657B7" w:rsidRDefault="00125E6E" w:rsidP="00125E6E">
      <w:pPr>
        <w:shd w:val="clear" w:color="auto" w:fill="FFFFFF"/>
        <w:tabs>
          <w:tab w:val="left" w:pos="7920"/>
        </w:tabs>
        <w:spacing w:after="0" w:line="240" w:lineRule="auto"/>
        <w:ind w:left="6237"/>
        <w:jc w:val="right"/>
        <w:rPr>
          <w:rFonts w:ascii="Times New Roman" w:hAnsi="Times New Roman"/>
          <w:color w:val="000000"/>
          <w:spacing w:val="-12"/>
          <w:sz w:val="28"/>
          <w:szCs w:val="28"/>
        </w:rPr>
      </w:pPr>
      <w:r>
        <w:rPr>
          <w:rFonts w:ascii="Times New Roman" w:hAnsi="Times New Roman"/>
          <w:color w:val="000000"/>
          <w:spacing w:val="-12"/>
          <w:sz w:val="28"/>
          <w:szCs w:val="28"/>
        </w:rPr>
        <w:t xml:space="preserve">                   </w:t>
      </w:r>
    </w:p>
    <w:p w14:paraId="3231F02D" w14:textId="77777777" w:rsidR="00125E6E" w:rsidRDefault="00125E6E" w:rsidP="00125E6E">
      <w:pPr>
        <w:autoSpaceDE w:val="0"/>
        <w:autoSpaceDN w:val="0"/>
        <w:adjustRightInd w:val="0"/>
        <w:spacing w:after="0" w:line="240" w:lineRule="auto"/>
        <w:jc w:val="center"/>
        <w:rPr>
          <w:rFonts w:ascii="Times New Roman" w:hAnsi="Times New Roman"/>
          <w:b/>
          <w:bCs/>
          <w:sz w:val="8"/>
          <w:szCs w:val="8"/>
        </w:rPr>
      </w:pPr>
    </w:p>
    <w:p w14:paraId="40D7C989" w14:textId="77777777" w:rsidR="00125E6E" w:rsidRDefault="00125E6E" w:rsidP="00125E6E">
      <w:pPr>
        <w:autoSpaceDE w:val="0"/>
        <w:autoSpaceDN w:val="0"/>
        <w:adjustRightInd w:val="0"/>
        <w:spacing w:after="0" w:line="240" w:lineRule="auto"/>
        <w:jc w:val="center"/>
        <w:rPr>
          <w:rFonts w:ascii="Times New Roman" w:hAnsi="Times New Roman"/>
          <w:b/>
          <w:bCs/>
          <w:sz w:val="8"/>
          <w:szCs w:val="8"/>
        </w:rPr>
      </w:pPr>
    </w:p>
    <w:p w14:paraId="315B68C8" w14:textId="77777777" w:rsidR="00125E6E" w:rsidRPr="00FF0BA5" w:rsidRDefault="00125E6E" w:rsidP="00125E6E">
      <w:pPr>
        <w:autoSpaceDE w:val="0"/>
        <w:autoSpaceDN w:val="0"/>
        <w:adjustRightInd w:val="0"/>
        <w:spacing w:after="0" w:line="240" w:lineRule="auto"/>
        <w:jc w:val="center"/>
        <w:rPr>
          <w:rFonts w:ascii="Times New Roman" w:hAnsi="Times New Roman"/>
          <w:b/>
          <w:bCs/>
          <w:sz w:val="8"/>
          <w:szCs w:val="8"/>
        </w:rPr>
      </w:pPr>
    </w:p>
    <w:p w14:paraId="1ACF9C99" w14:textId="77777777" w:rsidR="00125E6E" w:rsidRPr="0054154D" w:rsidRDefault="00125E6E" w:rsidP="00125E6E">
      <w:pPr>
        <w:tabs>
          <w:tab w:val="left" w:pos="5835"/>
        </w:tabs>
        <w:spacing w:after="0"/>
        <w:jc w:val="center"/>
        <w:rPr>
          <w:rFonts w:ascii="Times New Roman" w:hAnsi="Times New Roman"/>
          <w:b/>
          <w:bCs/>
          <w:color w:val="000000"/>
          <w:sz w:val="28"/>
          <w:szCs w:val="28"/>
        </w:rPr>
      </w:pPr>
      <w:r w:rsidRPr="0054154D">
        <w:rPr>
          <w:rFonts w:ascii="Times New Roman" w:hAnsi="Times New Roman"/>
          <w:b/>
          <w:bCs/>
          <w:color w:val="000000"/>
          <w:sz w:val="28"/>
          <w:szCs w:val="28"/>
        </w:rPr>
        <w:t>СОВЕТ ДЕПУТАТОВ</w:t>
      </w:r>
    </w:p>
    <w:p w14:paraId="29B74830" w14:textId="77777777" w:rsidR="00125E6E" w:rsidRPr="0054154D" w:rsidRDefault="00125E6E" w:rsidP="00125E6E">
      <w:pPr>
        <w:tabs>
          <w:tab w:val="left" w:pos="5835"/>
        </w:tabs>
        <w:spacing w:after="0"/>
        <w:jc w:val="center"/>
        <w:rPr>
          <w:rFonts w:ascii="Times New Roman" w:hAnsi="Times New Roman"/>
          <w:b/>
          <w:bCs/>
          <w:color w:val="000000"/>
          <w:sz w:val="28"/>
          <w:szCs w:val="28"/>
        </w:rPr>
      </w:pPr>
      <w:r w:rsidRPr="0054154D">
        <w:rPr>
          <w:rFonts w:ascii="Times New Roman" w:hAnsi="Times New Roman"/>
          <w:b/>
          <w:bCs/>
          <w:color w:val="000000"/>
          <w:sz w:val="28"/>
          <w:szCs w:val="28"/>
        </w:rPr>
        <w:t>МУ</w:t>
      </w:r>
      <w:r>
        <w:rPr>
          <w:rFonts w:ascii="Times New Roman" w:hAnsi="Times New Roman"/>
          <w:b/>
          <w:bCs/>
          <w:color w:val="000000"/>
          <w:sz w:val="28"/>
          <w:szCs w:val="28"/>
        </w:rPr>
        <w:t>НИЦИПАЛЬНОГО ОКРУГА</w:t>
      </w:r>
    </w:p>
    <w:p w14:paraId="77593286" w14:textId="77777777" w:rsidR="00125E6E" w:rsidRPr="0054154D" w:rsidRDefault="00125E6E" w:rsidP="00125E6E">
      <w:pPr>
        <w:tabs>
          <w:tab w:val="left" w:pos="5835"/>
        </w:tabs>
        <w:spacing w:after="0"/>
        <w:jc w:val="center"/>
        <w:rPr>
          <w:rFonts w:ascii="Times New Roman" w:hAnsi="Times New Roman"/>
          <w:b/>
          <w:bCs/>
          <w:color w:val="000000"/>
          <w:sz w:val="28"/>
          <w:szCs w:val="28"/>
        </w:rPr>
      </w:pPr>
      <w:r w:rsidRPr="0054154D">
        <w:rPr>
          <w:rFonts w:ascii="Times New Roman" w:hAnsi="Times New Roman"/>
          <w:b/>
          <w:bCs/>
          <w:color w:val="000000"/>
          <w:sz w:val="28"/>
          <w:szCs w:val="28"/>
        </w:rPr>
        <w:t>АКАДЕМИЧЕСКИЙ</w:t>
      </w:r>
    </w:p>
    <w:p w14:paraId="33F43DC2" w14:textId="77777777" w:rsidR="00125E6E" w:rsidRPr="0054154D" w:rsidRDefault="00125E6E" w:rsidP="00125E6E">
      <w:pPr>
        <w:tabs>
          <w:tab w:val="left" w:pos="5835"/>
        </w:tabs>
        <w:spacing w:after="0"/>
        <w:jc w:val="center"/>
        <w:rPr>
          <w:rFonts w:ascii="Times New Roman" w:hAnsi="Times New Roman"/>
          <w:b/>
          <w:bCs/>
          <w:color w:val="000000"/>
          <w:sz w:val="28"/>
          <w:szCs w:val="28"/>
        </w:rPr>
      </w:pPr>
    </w:p>
    <w:p w14:paraId="3BF217B7" w14:textId="43DD953E" w:rsidR="00125E6E" w:rsidRDefault="00125E6E" w:rsidP="00125E6E">
      <w:pPr>
        <w:tabs>
          <w:tab w:val="left" w:pos="0"/>
        </w:tabs>
        <w:spacing w:after="0"/>
        <w:jc w:val="center"/>
        <w:rPr>
          <w:rFonts w:ascii="Times New Roman" w:hAnsi="Times New Roman"/>
          <w:b/>
          <w:color w:val="000000"/>
          <w:sz w:val="28"/>
          <w:szCs w:val="28"/>
        </w:rPr>
      </w:pPr>
      <w:r w:rsidRPr="0054154D">
        <w:rPr>
          <w:rFonts w:ascii="Times New Roman" w:hAnsi="Times New Roman"/>
          <w:b/>
          <w:color w:val="000000"/>
          <w:sz w:val="28"/>
          <w:szCs w:val="28"/>
        </w:rPr>
        <w:t>РЕШЕНИЕ</w:t>
      </w:r>
    </w:p>
    <w:p w14:paraId="26B343DE" w14:textId="463F550B" w:rsidR="00B47B54" w:rsidRDefault="00B47B54" w:rsidP="00125E6E">
      <w:pPr>
        <w:tabs>
          <w:tab w:val="left" w:pos="0"/>
        </w:tabs>
        <w:spacing w:after="0"/>
        <w:jc w:val="center"/>
        <w:rPr>
          <w:rFonts w:ascii="Times New Roman" w:hAnsi="Times New Roman"/>
          <w:b/>
          <w:color w:val="000000"/>
          <w:sz w:val="28"/>
          <w:szCs w:val="28"/>
        </w:rPr>
      </w:pPr>
    </w:p>
    <w:p w14:paraId="06AE6615" w14:textId="77777777" w:rsidR="00B47B54" w:rsidRPr="0054154D" w:rsidRDefault="00B47B54" w:rsidP="00125E6E">
      <w:pPr>
        <w:tabs>
          <w:tab w:val="left" w:pos="0"/>
        </w:tabs>
        <w:spacing w:after="0"/>
        <w:jc w:val="center"/>
        <w:rPr>
          <w:rFonts w:ascii="Times New Roman" w:hAnsi="Times New Roman"/>
          <w:b/>
          <w:color w:val="000000"/>
          <w:sz w:val="28"/>
          <w:szCs w:val="28"/>
        </w:rPr>
      </w:pPr>
    </w:p>
    <w:p w14:paraId="5BE4666F" w14:textId="77777777" w:rsidR="00125E6E" w:rsidRPr="00125E6E" w:rsidRDefault="00125E6E" w:rsidP="00125E6E">
      <w:pPr>
        <w:shd w:val="clear" w:color="auto" w:fill="FFFFFF"/>
        <w:autoSpaceDE w:val="0"/>
        <w:autoSpaceDN w:val="0"/>
        <w:spacing w:after="0" w:line="240" w:lineRule="auto"/>
        <w:ind w:right="6"/>
        <w:jc w:val="center"/>
        <w:rPr>
          <w:rFonts w:ascii="Times New Roman" w:eastAsia="Times New Roman" w:hAnsi="Times New Roman"/>
          <w:b/>
          <w:bCs/>
          <w:color w:val="000000"/>
          <w:spacing w:val="-8"/>
          <w:sz w:val="12"/>
          <w:szCs w:val="12"/>
          <w:lang w:eastAsia="ru-RU"/>
        </w:rPr>
      </w:pPr>
    </w:p>
    <w:p w14:paraId="16D2E361" w14:textId="2B0B53EE" w:rsidR="00125E6E" w:rsidRPr="00981852" w:rsidRDefault="007E5982" w:rsidP="00B47B54">
      <w:pPr>
        <w:autoSpaceDE w:val="0"/>
        <w:autoSpaceDN w:val="0"/>
        <w:adjustRightInd w:val="0"/>
        <w:spacing w:after="0" w:line="240" w:lineRule="auto"/>
        <w:ind w:right="5386"/>
        <w:jc w:val="both"/>
        <w:rPr>
          <w:rFonts w:ascii="Times New Roman" w:eastAsia="Times New Roman" w:hAnsi="Times New Roman"/>
          <w:b/>
          <w:bCs/>
          <w:i/>
          <w:iCs/>
          <w:sz w:val="28"/>
          <w:szCs w:val="28"/>
          <w:lang w:eastAsia="ru-RU"/>
        </w:rPr>
      </w:pPr>
      <w:r w:rsidRPr="007E5982">
        <w:rPr>
          <w:rFonts w:ascii="Times New Roman" w:eastAsia="Times New Roman" w:hAnsi="Times New Roman"/>
          <w:b/>
          <w:bCs/>
          <w:i/>
          <w:iCs/>
          <w:sz w:val="28"/>
          <w:szCs w:val="28"/>
          <w:lang w:eastAsia="ru-RU"/>
        </w:rPr>
        <w:t xml:space="preserve">Об утверждении Порядка организации и проведения публичных слушаний в муниципальном округе </w:t>
      </w:r>
      <w:r w:rsidR="007025FD">
        <w:rPr>
          <w:rFonts w:ascii="Times New Roman" w:eastAsia="Times New Roman" w:hAnsi="Times New Roman"/>
          <w:b/>
          <w:bCs/>
          <w:i/>
          <w:iCs/>
          <w:sz w:val="28"/>
          <w:szCs w:val="28"/>
          <w:lang w:eastAsia="ru-RU"/>
        </w:rPr>
        <w:t>Академический</w:t>
      </w:r>
    </w:p>
    <w:p w14:paraId="73A66BE9" w14:textId="76F37016" w:rsidR="00981852" w:rsidRDefault="00981852" w:rsidP="00125E6E">
      <w:pPr>
        <w:autoSpaceDE w:val="0"/>
        <w:autoSpaceDN w:val="0"/>
        <w:adjustRightInd w:val="0"/>
        <w:spacing w:after="0" w:line="240" w:lineRule="auto"/>
        <w:ind w:right="4819" w:firstLine="720"/>
        <w:jc w:val="both"/>
        <w:rPr>
          <w:rFonts w:ascii="Times New Roman" w:eastAsia="Times New Roman" w:hAnsi="Times New Roman"/>
          <w:sz w:val="28"/>
          <w:szCs w:val="28"/>
          <w:lang w:eastAsia="ru-RU"/>
        </w:rPr>
      </w:pPr>
    </w:p>
    <w:p w14:paraId="741FF7C5" w14:textId="77777777" w:rsidR="00B47B54" w:rsidRPr="00125E6E" w:rsidRDefault="00B47B54" w:rsidP="00125E6E">
      <w:pPr>
        <w:autoSpaceDE w:val="0"/>
        <w:autoSpaceDN w:val="0"/>
        <w:adjustRightInd w:val="0"/>
        <w:spacing w:after="0" w:line="240" w:lineRule="auto"/>
        <w:ind w:right="4819" w:firstLine="720"/>
        <w:jc w:val="both"/>
        <w:rPr>
          <w:rFonts w:ascii="Times New Roman" w:eastAsia="Times New Roman" w:hAnsi="Times New Roman"/>
          <w:sz w:val="28"/>
          <w:szCs w:val="28"/>
          <w:lang w:eastAsia="ru-RU"/>
        </w:rPr>
      </w:pPr>
    </w:p>
    <w:p w14:paraId="3369CAA5" w14:textId="43BAE34F" w:rsidR="00125E6E" w:rsidRPr="00125E6E" w:rsidRDefault="007E5982" w:rsidP="00981852">
      <w:pPr>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7E5982">
        <w:rPr>
          <w:rFonts w:ascii="Times New Roman" w:eastAsia="Times New Roman" w:hAnsi="Times New Roman"/>
          <w:sz w:val="28"/>
          <w:szCs w:val="28"/>
          <w:lang w:eastAsia="ru-RU"/>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и Уставом муниципального округа </w:t>
      </w:r>
      <w:r w:rsidR="007025FD">
        <w:rPr>
          <w:rFonts w:ascii="Times New Roman" w:eastAsia="Times New Roman" w:hAnsi="Times New Roman"/>
          <w:sz w:val="28"/>
          <w:szCs w:val="28"/>
          <w:lang w:eastAsia="ru-RU"/>
        </w:rPr>
        <w:t>Академический</w:t>
      </w:r>
      <w:r w:rsidR="00125E6E" w:rsidRPr="00125E6E">
        <w:rPr>
          <w:rFonts w:ascii="Times New Roman" w:eastAsia="Times New Roman" w:hAnsi="Times New Roman"/>
          <w:sz w:val="28"/>
          <w:szCs w:val="28"/>
          <w:lang w:eastAsia="ru-RU"/>
        </w:rPr>
        <w:t xml:space="preserve">,  </w:t>
      </w:r>
      <w:r w:rsidR="00125E6E" w:rsidRPr="00125E6E">
        <w:rPr>
          <w:rFonts w:ascii="Times New Roman" w:eastAsia="Times New Roman" w:hAnsi="Times New Roman"/>
          <w:b/>
          <w:i/>
          <w:sz w:val="28"/>
          <w:szCs w:val="28"/>
          <w:lang w:eastAsia="ru-RU"/>
        </w:rPr>
        <w:t>Совет депутатов муниципального округа Академический решил:</w:t>
      </w:r>
    </w:p>
    <w:p w14:paraId="7C8FDD93" w14:textId="77777777" w:rsidR="00125E6E" w:rsidRPr="00125E6E" w:rsidRDefault="00125E6E" w:rsidP="00125E6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5D64934" w14:textId="22A09E64" w:rsidR="007E5982" w:rsidRPr="007E5982" w:rsidRDefault="00981852" w:rsidP="007E5982">
      <w:pPr>
        <w:spacing w:after="0" w:line="240" w:lineRule="auto"/>
        <w:ind w:firstLine="567"/>
        <w:jc w:val="both"/>
        <w:rPr>
          <w:rFonts w:ascii="Times New Roman" w:eastAsia="Times New Roman" w:hAnsi="Times New Roman"/>
          <w:sz w:val="28"/>
          <w:szCs w:val="28"/>
          <w:lang w:eastAsia="ru-RU"/>
        </w:rPr>
      </w:pPr>
      <w:r w:rsidRPr="00981852">
        <w:rPr>
          <w:rFonts w:ascii="Times New Roman" w:eastAsia="Times New Roman" w:hAnsi="Times New Roman"/>
          <w:sz w:val="28"/>
          <w:szCs w:val="28"/>
          <w:lang w:eastAsia="ru-RU"/>
        </w:rPr>
        <w:t>1.</w:t>
      </w:r>
      <w:r w:rsidRPr="00981852">
        <w:rPr>
          <w:rFonts w:ascii="Times New Roman" w:eastAsia="Times New Roman" w:hAnsi="Times New Roman"/>
          <w:sz w:val="28"/>
          <w:szCs w:val="28"/>
          <w:lang w:eastAsia="ru-RU"/>
        </w:rPr>
        <w:tab/>
      </w:r>
      <w:r w:rsidR="007E5982" w:rsidRPr="007E5982">
        <w:rPr>
          <w:rFonts w:ascii="Times New Roman" w:eastAsia="Times New Roman" w:hAnsi="Times New Roman"/>
          <w:sz w:val="28"/>
          <w:szCs w:val="28"/>
          <w:lang w:eastAsia="ru-RU"/>
        </w:rPr>
        <w:t xml:space="preserve">Утвердить Порядок организации и проведения публичных слушаний в муниципальном округе </w:t>
      </w:r>
      <w:r w:rsidR="007025FD">
        <w:rPr>
          <w:rFonts w:ascii="Times New Roman" w:eastAsia="Times New Roman" w:hAnsi="Times New Roman"/>
          <w:sz w:val="28"/>
          <w:szCs w:val="28"/>
          <w:lang w:eastAsia="ru-RU"/>
        </w:rPr>
        <w:t>Академический</w:t>
      </w:r>
      <w:r w:rsidR="007E5982" w:rsidRPr="007E5982">
        <w:rPr>
          <w:rFonts w:ascii="Times New Roman" w:eastAsia="Times New Roman" w:hAnsi="Times New Roman"/>
          <w:sz w:val="28"/>
          <w:szCs w:val="28"/>
          <w:lang w:eastAsia="ru-RU"/>
        </w:rPr>
        <w:t xml:space="preserve"> согласно приложению к настоящему решению.</w:t>
      </w:r>
    </w:p>
    <w:p w14:paraId="45D40951" w14:textId="2027FFBA" w:rsidR="00981852" w:rsidRDefault="007E5982" w:rsidP="007025FD">
      <w:pPr>
        <w:spacing w:after="0" w:line="240" w:lineRule="auto"/>
        <w:ind w:firstLine="567"/>
        <w:jc w:val="both"/>
        <w:rPr>
          <w:rFonts w:ascii="Times New Roman" w:eastAsia="Times New Roman" w:hAnsi="Times New Roman"/>
          <w:sz w:val="28"/>
          <w:szCs w:val="28"/>
          <w:lang w:eastAsia="ru-RU"/>
        </w:rPr>
      </w:pPr>
      <w:r w:rsidRPr="007E5982">
        <w:rPr>
          <w:rFonts w:ascii="Times New Roman" w:eastAsia="Times New Roman" w:hAnsi="Times New Roman"/>
          <w:sz w:val="28"/>
          <w:szCs w:val="28"/>
          <w:lang w:eastAsia="ru-RU"/>
        </w:rPr>
        <w:t>2.</w:t>
      </w:r>
      <w:r w:rsidRPr="007E5982">
        <w:rPr>
          <w:rFonts w:ascii="Times New Roman" w:eastAsia="Times New Roman" w:hAnsi="Times New Roman"/>
          <w:sz w:val="28"/>
          <w:szCs w:val="28"/>
          <w:lang w:eastAsia="ru-RU"/>
        </w:rPr>
        <w:tab/>
        <w:t xml:space="preserve">Признать утратившими силу решение Совета депутатов муниципального округа </w:t>
      </w:r>
      <w:r w:rsidR="00F033C0">
        <w:rPr>
          <w:rFonts w:ascii="Times New Roman" w:eastAsia="Times New Roman" w:hAnsi="Times New Roman"/>
          <w:sz w:val="28"/>
          <w:szCs w:val="28"/>
          <w:lang w:eastAsia="ru-RU"/>
        </w:rPr>
        <w:t xml:space="preserve">Академический от </w:t>
      </w:r>
      <w:r w:rsidR="007025FD" w:rsidRPr="007025FD">
        <w:rPr>
          <w:rFonts w:ascii="Times New Roman" w:eastAsia="Times New Roman" w:hAnsi="Times New Roman"/>
          <w:sz w:val="28"/>
          <w:szCs w:val="28"/>
          <w:lang w:eastAsia="ru-RU"/>
        </w:rPr>
        <w:t>24 ноября 2022 года № 01-11-2022</w:t>
      </w:r>
      <w:r w:rsidR="007025FD">
        <w:rPr>
          <w:rFonts w:ascii="Times New Roman" w:eastAsia="Times New Roman" w:hAnsi="Times New Roman"/>
          <w:sz w:val="28"/>
          <w:szCs w:val="28"/>
          <w:lang w:eastAsia="ru-RU"/>
        </w:rPr>
        <w:t xml:space="preserve"> «</w:t>
      </w:r>
      <w:r w:rsidR="007025FD" w:rsidRPr="007025FD">
        <w:rPr>
          <w:rFonts w:ascii="Times New Roman" w:eastAsia="Times New Roman" w:hAnsi="Times New Roman"/>
          <w:sz w:val="28"/>
          <w:szCs w:val="28"/>
          <w:lang w:eastAsia="ru-RU"/>
        </w:rPr>
        <w:t>Об утверждении Порядка организации и проведения публичных слушаний в муниципальном округе Академический</w:t>
      </w:r>
      <w:r w:rsidRPr="007E5982">
        <w:rPr>
          <w:rFonts w:ascii="Times New Roman" w:eastAsia="Times New Roman" w:hAnsi="Times New Roman"/>
          <w:sz w:val="28"/>
          <w:szCs w:val="28"/>
          <w:lang w:eastAsia="ru-RU"/>
        </w:rPr>
        <w:t>».</w:t>
      </w:r>
    </w:p>
    <w:p w14:paraId="3E4E2B35" w14:textId="0A40F6B0" w:rsidR="00981852" w:rsidRDefault="00F033C0" w:rsidP="0098185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81852" w:rsidRPr="00125E6E">
        <w:rPr>
          <w:rFonts w:ascii="Times New Roman" w:eastAsia="Times New Roman" w:hAnsi="Times New Roman"/>
          <w:sz w:val="28"/>
          <w:szCs w:val="28"/>
          <w:lang w:eastAsia="ru-RU"/>
        </w:rPr>
        <w:t xml:space="preserve">. Опубликовать настоящее решение в бюллетене «Московский муниципальный вестник» </w:t>
      </w:r>
      <w:bookmarkStart w:id="3" w:name="_Hlk171597858"/>
      <w:r w:rsidR="00981852" w:rsidRPr="00125E6E">
        <w:rPr>
          <w:rFonts w:ascii="Times New Roman" w:eastAsia="Times New Roman" w:hAnsi="Times New Roman"/>
          <w:sz w:val="28"/>
          <w:szCs w:val="28"/>
          <w:lang w:eastAsia="ru-RU"/>
        </w:rPr>
        <w:t>и разместить на официальном сайте муниципального округа Академический www.moacadem.ru.</w:t>
      </w:r>
      <w:bookmarkEnd w:id="3"/>
    </w:p>
    <w:p w14:paraId="7C7CCF49" w14:textId="52D3B4C3" w:rsidR="00125E6E" w:rsidRPr="00125E6E" w:rsidRDefault="00F033C0" w:rsidP="00125E6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00125E6E" w:rsidRPr="00125E6E">
        <w:rPr>
          <w:rFonts w:ascii="Times New Roman" w:eastAsia="Times New Roman" w:hAnsi="Times New Roman"/>
          <w:sz w:val="28"/>
          <w:szCs w:val="28"/>
          <w:lang w:eastAsia="ru-RU"/>
        </w:rPr>
        <w:t>. Контроль за исполнением настоящего решения возложить на главу муниципального округа Академический Ртищеву Ирину Александровну.</w:t>
      </w:r>
    </w:p>
    <w:p w14:paraId="5B2917E2" w14:textId="77777777" w:rsidR="00125E6E" w:rsidRPr="00125E6E" w:rsidRDefault="00125E6E" w:rsidP="00125E6E">
      <w:pPr>
        <w:spacing w:after="0" w:line="240" w:lineRule="auto"/>
        <w:ind w:firstLine="567"/>
        <w:jc w:val="both"/>
        <w:rPr>
          <w:rFonts w:ascii="Times New Roman" w:eastAsia="Times New Roman" w:hAnsi="Times New Roman"/>
          <w:sz w:val="28"/>
          <w:szCs w:val="28"/>
          <w:lang w:eastAsia="ru-RU"/>
        </w:rPr>
      </w:pPr>
    </w:p>
    <w:p w14:paraId="7D15B345" w14:textId="77777777" w:rsidR="00125E6E" w:rsidRPr="00125E6E" w:rsidRDefault="00125E6E" w:rsidP="00125E6E">
      <w:pPr>
        <w:autoSpaceDE w:val="0"/>
        <w:autoSpaceDN w:val="0"/>
        <w:adjustRightInd w:val="0"/>
        <w:spacing w:after="0" w:line="240" w:lineRule="auto"/>
        <w:ind w:left="5670"/>
        <w:jc w:val="both"/>
        <w:rPr>
          <w:rFonts w:ascii="Times New Roman" w:eastAsiaTheme="minorEastAsia" w:hAnsi="Times New Roman" w:cstheme="minorBidi"/>
          <w:sz w:val="28"/>
          <w:szCs w:val="28"/>
          <w:lang w:eastAsia="ru-RU"/>
        </w:rPr>
      </w:pPr>
    </w:p>
    <w:p w14:paraId="448B6011" w14:textId="77777777" w:rsidR="00125E6E" w:rsidRPr="00B47B54" w:rsidRDefault="00125E6E" w:rsidP="00125E6E">
      <w:pPr>
        <w:spacing w:after="0" w:line="240" w:lineRule="auto"/>
        <w:rPr>
          <w:rFonts w:ascii="Times New Roman" w:eastAsiaTheme="minorEastAsia" w:hAnsi="Times New Roman" w:cstheme="minorBidi"/>
          <w:b/>
          <w:bCs/>
          <w:sz w:val="28"/>
          <w:szCs w:val="28"/>
          <w:lang w:eastAsia="ru-RU"/>
        </w:rPr>
      </w:pPr>
      <w:r w:rsidRPr="00B47B54">
        <w:rPr>
          <w:rFonts w:ascii="Times New Roman" w:eastAsiaTheme="minorEastAsia" w:hAnsi="Times New Roman" w:cstheme="minorBidi"/>
          <w:b/>
          <w:bCs/>
          <w:sz w:val="28"/>
          <w:szCs w:val="28"/>
          <w:lang w:eastAsia="ru-RU"/>
        </w:rPr>
        <w:t>Глава муниципального</w:t>
      </w:r>
    </w:p>
    <w:p w14:paraId="31F14BB6" w14:textId="4A0833AA" w:rsidR="00125E6E" w:rsidRPr="00B47B54" w:rsidRDefault="00125E6E" w:rsidP="00125E6E">
      <w:pPr>
        <w:spacing w:after="0" w:line="240" w:lineRule="auto"/>
        <w:rPr>
          <w:rFonts w:ascii="Times New Roman" w:eastAsiaTheme="minorEastAsia" w:hAnsi="Times New Roman" w:cstheme="minorBidi"/>
          <w:b/>
          <w:bCs/>
          <w:sz w:val="28"/>
          <w:szCs w:val="28"/>
          <w:lang w:eastAsia="ru-RU"/>
        </w:rPr>
      </w:pPr>
      <w:r w:rsidRPr="00B47B54">
        <w:rPr>
          <w:rFonts w:ascii="Times New Roman" w:eastAsiaTheme="minorEastAsia" w:hAnsi="Times New Roman" w:cstheme="minorBidi"/>
          <w:b/>
          <w:bCs/>
          <w:sz w:val="28"/>
          <w:szCs w:val="28"/>
          <w:lang w:eastAsia="ru-RU"/>
        </w:rPr>
        <w:t xml:space="preserve">округа Академический                            </w:t>
      </w:r>
      <w:r w:rsidRPr="00B47B54">
        <w:rPr>
          <w:rFonts w:ascii="Times New Roman" w:eastAsiaTheme="minorEastAsia" w:hAnsi="Times New Roman" w:cstheme="minorBidi"/>
          <w:b/>
          <w:bCs/>
          <w:sz w:val="28"/>
          <w:szCs w:val="28"/>
          <w:lang w:eastAsia="ru-RU"/>
        </w:rPr>
        <w:tab/>
      </w:r>
      <w:r w:rsidRPr="00B47B54">
        <w:rPr>
          <w:rFonts w:ascii="Times New Roman" w:eastAsiaTheme="minorEastAsia" w:hAnsi="Times New Roman" w:cstheme="minorBidi"/>
          <w:b/>
          <w:bCs/>
          <w:sz w:val="28"/>
          <w:szCs w:val="28"/>
          <w:lang w:eastAsia="ru-RU"/>
        </w:rPr>
        <w:tab/>
      </w:r>
      <w:r w:rsidRPr="00B47B54">
        <w:rPr>
          <w:rFonts w:ascii="Times New Roman" w:eastAsiaTheme="minorEastAsia" w:hAnsi="Times New Roman" w:cstheme="minorBidi"/>
          <w:b/>
          <w:bCs/>
          <w:sz w:val="28"/>
          <w:szCs w:val="28"/>
          <w:lang w:eastAsia="ru-RU"/>
        </w:rPr>
        <w:tab/>
        <w:t xml:space="preserve">               И.А. Ртищева </w:t>
      </w:r>
    </w:p>
    <w:p w14:paraId="3BD1D425" w14:textId="3BDC6BFB" w:rsidR="00845843" w:rsidRDefault="006E6677" w:rsidP="00845843">
      <w:pPr>
        <w:spacing w:after="0" w:line="240" w:lineRule="auto"/>
        <w:ind w:left="5954"/>
        <w:jc w:val="both"/>
        <w:rPr>
          <w:rFonts w:ascii="Times New Roman" w:hAnsi="Times New Roman"/>
          <w:b/>
          <w:i/>
          <w:sz w:val="24"/>
          <w:szCs w:val="24"/>
        </w:rPr>
      </w:pPr>
      <w:r w:rsidRPr="00026011">
        <w:rPr>
          <w:rFonts w:ascii="Times New Roman" w:hAnsi="Times New Roman"/>
          <w:sz w:val="28"/>
          <w:szCs w:val="28"/>
        </w:rPr>
        <w:br w:type="page"/>
      </w:r>
      <w:bookmarkStart w:id="4" w:name="_Hlk179294830"/>
      <w:bookmarkStart w:id="5" w:name="_GoBack"/>
      <w:r w:rsidR="00845843">
        <w:rPr>
          <w:rFonts w:ascii="Times New Roman" w:hAnsi="Times New Roman"/>
          <w:b/>
          <w:i/>
          <w:sz w:val="24"/>
          <w:szCs w:val="24"/>
        </w:rPr>
        <w:lastRenderedPageBreak/>
        <w:t xml:space="preserve">Приложение </w:t>
      </w:r>
    </w:p>
    <w:p w14:paraId="7BC4592B" w14:textId="77777777" w:rsidR="00845843" w:rsidRDefault="00845843" w:rsidP="00845843">
      <w:pPr>
        <w:spacing w:after="0" w:line="240" w:lineRule="auto"/>
        <w:ind w:left="5954"/>
        <w:jc w:val="both"/>
        <w:rPr>
          <w:rFonts w:ascii="Times New Roman" w:hAnsi="Times New Roman"/>
          <w:b/>
          <w:i/>
          <w:sz w:val="24"/>
          <w:szCs w:val="24"/>
        </w:rPr>
      </w:pPr>
      <w:bookmarkStart w:id="6" w:name="_Hlk502243921"/>
      <w:r>
        <w:rPr>
          <w:rFonts w:ascii="Times New Roman" w:hAnsi="Times New Roman"/>
          <w:b/>
          <w:i/>
          <w:sz w:val="24"/>
          <w:szCs w:val="24"/>
        </w:rPr>
        <w:t xml:space="preserve">к проекту решения Совета депутатов муниципального округа Академический </w:t>
      </w:r>
    </w:p>
    <w:p w14:paraId="369DBCA2" w14:textId="77777777" w:rsidR="00845843" w:rsidRDefault="00845843" w:rsidP="00845843">
      <w:pPr>
        <w:spacing w:after="0" w:line="240" w:lineRule="auto"/>
        <w:ind w:left="5954"/>
        <w:jc w:val="both"/>
        <w:rPr>
          <w:rFonts w:ascii="Times New Roman" w:hAnsi="Times New Roman"/>
          <w:b/>
          <w:i/>
          <w:sz w:val="24"/>
          <w:szCs w:val="24"/>
        </w:rPr>
      </w:pPr>
      <w:r>
        <w:rPr>
          <w:rFonts w:ascii="Times New Roman" w:hAnsi="Times New Roman"/>
          <w:b/>
          <w:i/>
          <w:sz w:val="24"/>
          <w:szCs w:val="24"/>
        </w:rPr>
        <w:t>от _______ №</w:t>
      </w:r>
      <w:bookmarkEnd w:id="6"/>
      <w:r>
        <w:rPr>
          <w:rFonts w:ascii="Times New Roman" w:hAnsi="Times New Roman"/>
          <w:b/>
          <w:i/>
          <w:sz w:val="24"/>
          <w:szCs w:val="24"/>
        </w:rPr>
        <w:t>_________</w:t>
      </w:r>
      <w:bookmarkEnd w:id="4"/>
      <w:bookmarkEnd w:id="5"/>
    </w:p>
    <w:p w14:paraId="225CE118" w14:textId="5C5A6FFC" w:rsidR="006E6677" w:rsidRPr="00026011" w:rsidRDefault="006E6677" w:rsidP="00845843">
      <w:pPr>
        <w:spacing w:after="0" w:line="240" w:lineRule="auto"/>
        <w:ind w:firstLine="4820"/>
        <w:jc w:val="both"/>
        <w:rPr>
          <w:rFonts w:ascii="Times New Roman" w:hAnsi="Times New Roman"/>
          <w:b/>
          <w:sz w:val="28"/>
          <w:szCs w:val="28"/>
        </w:rPr>
      </w:pPr>
    </w:p>
    <w:p w14:paraId="07C610C1" w14:textId="77777777" w:rsidR="00845843" w:rsidRDefault="00845843" w:rsidP="007025FD">
      <w:pPr>
        <w:shd w:val="clear" w:color="auto" w:fill="FFFFFF"/>
        <w:spacing w:after="0" w:line="240" w:lineRule="auto"/>
        <w:jc w:val="center"/>
        <w:rPr>
          <w:rFonts w:ascii="Times New Roman" w:hAnsi="Times New Roman"/>
          <w:b/>
          <w:bCs/>
          <w:sz w:val="28"/>
          <w:szCs w:val="28"/>
        </w:rPr>
      </w:pPr>
    </w:p>
    <w:p w14:paraId="5422983E" w14:textId="12274671" w:rsidR="007025FD" w:rsidRPr="007025FD" w:rsidRDefault="007025FD" w:rsidP="007025FD">
      <w:pPr>
        <w:shd w:val="clear" w:color="auto" w:fill="FFFFFF"/>
        <w:spacing w:after="0" w:line="240" w:lineRule="auto"/>
        <w:jc w:val="center"/>
        <w:rPr>
          <w:rFonts w:ascii="Times New Roman" w:hAnsi="Times New Roman"/>
          <w:b/>
          <w:bCs/>
          <w:sz w:val="28"/>
          <w:szCs w:val="28"/>
        </w:rPr>
      </w:pPr>
      <w:r w:rsidRPr="007025FD">
        <w:rPr>
          <w:rFonts w:ascii="Times New Roman" w:hAnsi="Times New Roman"/>
          <w:b/>
          <w:bCs/>
          <w:sz w:val="28"/>
          <w:szCs w:val="28"/>
        </w:rPr>
        <w:t>Порядок</w:t>
      </w:r>
    </w:p>
    <w:p w14:paraId="0C54759D" w14:textId="0688BF44" w:rsidR="00981852" w:rsidRDefault="007025FD" w:rsidP="007025FD">
      <w:pPr>
        <w:shd w:val="clear" w:color="auto" w:fill="FFFFFF"/>
        <w:spacing w:after="0" w:line="240" w:lineRule="auto"/>
        <w:jc w:val="center"/>
        <w:rPr>
          <w:rFonts w:ascii="Times New Roman" w:hAnsi="Times New Roman"/>
          <w:b/>
          <w:bCs/>
          <w:sz w:val="28"/>
          <w:szCs w:val="28"/>
        </w:rPr>
      </w:pPr>
      <w:r w:rsidRPr="007025FD">
        <w:rPr>
          <w:rFonts w:ascii="Times New Roman" w:hAnsi="Times New Roman"/>
          <w:b/>
          <w:bCs/>
          <w:sz w:val="28"/>
          <w:szCs w:val="28"/>
        </w:rPr>
        <w:t xml:space="preserve">организации и проведения публичных слушаний в муниципальном округе </w:t>
      </w:r>
      <w:r>
        <w:rPr>
          <w:rFonts w:ascii="Times New Roman" w:hAnsi="Times New Roman"/>
          <w:b/>
          <w:bCs/>
          <w:sz w:val="28"/>
          <w:szCs w:val="28"/>
        </w:rPr>
        <w:t>Академический</w:t>
      </w:r>
    </w:p>
    <w:p w14:paraId="471E5A5C" w14:textId="727D6046" w:rsidR="007025FD" w:rsidRDefault="007025FD" w:rsidP="007025FD">
      <w:pPr>
        <w:shd w:val="clear" w:color="auto" w:fill="FFFFFF"/>
        <w:spacing w:after="0" w:line="240" w:lineRule="auto"/>
        <w:jc w:val="center"/>
        <w:rPr>
          <w:rFonts w:ascii="Times New Roman" w:hAnsi="Times New Roman"/>
          <w:b/>
          <w:bCs/>
          <w:sz w:val="28"/>
          <w:szCs w:val="28"/>
        </w:rPr>
      </w:pPr>
    </w:p>
    <w:p w14:paraId="7A9C4FBD" w14:textId="2B5ACF4F" w:rsidR="0033116D" w:rsidRPr="002F7582" w:rsidRDefault="0033116D" w:rsidP="00845843">
      <w:pPr>
        <w:widowControl w:val="0"/>
        <w:tabs>
          <w:tab w:val="left" w:pos="694"/>
        </w:tabs>
        <w:spacing w:after="0" w:line="240" w:lineRule="auto"/>
        <w:jc w:val="center"/>
        <w:rPr>
          <w:rStyle w:val="20"/>
          <w:rFonts w:eastAsia="Calibri"/>
          <w:b/>
          <w:bCs/>
          <w:sz w:val="28"/>
          <w:szCs w:val="28"/>
        </w:rPr>
      </w:pPr>
      <w:r w:rsidRPr="002F7582">
        <w:rPr>
          <w:rStyle w:val="20"/>
          <w:rFonts w:eastAsia="Calibri"/>
          <w:b/>
          <w:bCs/>
          <w:sz w:val="28"/>
          <w:szCs w:val="28"/>
        </w:rPr>
        <w:t>Общие положения</w:t>
      </w:r>
    </w:p>
    <w:p w14:paraId="55CFD560" w14:textId="77777777" w:rsidR="00BF10E1" w:rsidRPr="002F7582" w:rsidRDefault="00BF10E1" w:rsidP="00BF10E1">
      <w:pPr>
        <w:widowControl w:val="0"/>
        <w:tabs>
          <w:tab w:val="left" w:pos="694"/>
        </w:tabs>
        <w:spacing w:after="0" w:line="240" w:lineRule="auto"/>
        <w:ind w:firstLine="709"/>
        <w:jc w:val="center"/>
        <w:rPr>
          <w:rStyle w:val="20"/>
          <w:rFonts w:eastAsia="Calibri"/>
          <w:b/>
          <w:bCs/>
          <w:sz w:val="28"/>
          <w:szCs w:val="28"/>
        </w:rPr>
      </w:pPr>
    </w:p>
    <w:p w14:paraId="59ABF561" w14:textId="2139AF40"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Настоящий Порядок определяет правила организации и проведения публичных слушаний в муниципальном округе Академический (далее - муниципальный округ).</w:t>
      </w:r>
    </w:p>
    <w:p w14:paraId="34F15D7C" w14:textId="5CE46D0E"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Публичные слушания в муниципальном округе (далее - публичные слушания) проводятся в форме собрания с участием жителей муниципального округа в целях выявлениях их мнения по вопросам, вынесенным для обсуждения на публичных слушаниях.</w:t>
      </w:r>
    </w:p>
    <w:p w14:paraId="2A9C3052" w14:textId="4238A45A"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На публичные слушания выносятся вопросы, которые в соответствии с федеральными законами, законами города Москвы, Уставом муниципального округа подлежат обязательному обсуждению с жителями муниципального округа, а также могут выноситься проекты муниципальных правовых актов по вопросам местного значения муниципального округа.</w:t>
      </w:r>
    </w:p>
    <w:p w14:paraId="44F67E33" w14:textId="721E4154"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Настоящий Порядок не распространяется на отношения по организации и проведению публичных слушаний по проекту Устава муниципального округа и проекту решения Совета депутатов муниципального округа (далее - Совет депутатов) о внесении изменений и дополнений в Устав муниципального округа.</w:t>
      </w:r>
    </w:p>
    <w:p w14:paraId="3F543E26" w14:textId="3D04E8E4"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w:t>
      </w:r>
      <w:r w:rsidRPr="002F7582">
        <w:rPr>
          <w:rStyle w:val="20"/>
          <w:rFonts w:eastAsia="Calibri"/>
          <w:sz w:val="28"/>
          <w:szCs w:val="28"/>
        </w:rPr>
        <w:tab/>
        <w:t>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муниципального округа, достигшие на дату представления замечаний и предложений, проведения публичных слушаний возраста 18 лет (далее - жители).</w:t>
      </w:r>
    </w:p>
    <w:p w14:paraId="1DE1068F" w14:textId="151A97A0"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Место постоянного или преимущественного проживания (место жительства) на территории муниципального округа подтверждается регистрацией по месту жительства, произведенной органами регистрационного учета граждан Российской Федерации по месту пребывания и по месту жительства в пределах Российской Федерации.</w:t>
      </w:r>
    </w:p>
    <w:p w14:paraId="5CC54BC1"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w:t>
      </w:r>
      <w:r w:rsidRPr="002F7582">
        <w:rPr>
          <w:rStyle w:val="20"/>
          <w:rFonts w:eastAsia="Calibri"/>
          <w:sz w:val="28"/>
          <w:szCs w:val="28"/>
        </w:rPr>
        <w:tab/>
        <w:t>Участие жителей в публичных слушаниях является свободным и добровольным.</w:t>
      </w:r>
    </w:p>
    <w:p w14:paraId="17F8009C" w14:textId="5F99D49D"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w:t>
      </w:r>
      <w:r w:rsidRPr="002F7582">
        <w:rPr>
          <w:rStyle w:val="20"/>
          <w:rFonts w:eastAsia="Calibri"/>
          <w:sz w:val="28"/>
          <w:szCs w:val="28"/>
        </w:rPr>
        <w:tab/>
        <w:t xml:space="preserve">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от 27 июля 2006 года № 152-ФЗ «О персональных </w:t>
      </w:r>
      <w:r w:rsidRPr="002F7582">
        <w:rPr>
          <w:rStyle w:val="20"/>
          <w:rFonts w:eastAsia="Calibri"/>
          <w:sz w:val="28"/>
          <w:szCs w:val="28"/>
        </w:rPr>
        <w:lastRenderedPageBreak/>
        <w:t>данных» и муниципальными правовыми актами муниципального округа.</w:t>
      </w:r>
    </w:p>
    <w:p w14:paraId="203C1DD1" w14:textId="38378E73"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8.</w:t>
      </w:r>
      <w:r w:rsidRPr="002F7582">
        <w:rPr>
          <w:rStyle w:val="20"/>
          <w:rFonts w:eastAsia="Calibri"/>
          <w:sz w:val="28"/>
          <w:szCs w:val="28"/>
        </w:rPr>
        <w:tab/>
        <w:t>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14:paraId="3D5096CB" w14:textId="2B7E69AC"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9.</w:t>
      </w:r>
      <w:r w:rsidRPr="002F7582">
        <w:rPr>
          <w:rStyle w:val="20"/>
          <w:rFonts w:eastAsia="Calibri"/>
          <w:sz w:val="28"/>
          <w:szCs w:val="28"/>
        </w:rPr>
        <w:tab/>
        <w:t>Замечания и предложения носят рекомендательный характер для органов местного самоуправления муниципального округа (далее - органы местного самоуправления) и должностных лиц местного самоуправления муниципального округа.</w:t>
      </w:r>
    </w:p>
    <w:p w14:paraId="57B5C89B" w14:textId="466091E6"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10.</w:t>
      </w:r>
      <w:r w:rsidRPr="002F7582">
        <w:rPr>
          <w:rStyle w:val="20"/>
          <w:rFonts w:eastAsia="Calibri"/>
          <w:sz w:val="28"/>
          <w:szCs w:val="28"/>
        </w:rPr>
        <w:tab/>
        <w:t>Расходы на организацию и проведение публичных слушаний осуществляются за счет средств бюджета муниципального округа.</w:t>
      </w:r>
    </w:p>
    <w:p w14:paraId="01C9F27C" w14:textId="77777777" w:rsidR="00BF10E1" w:rsidRPr="002F7582" w:rsidRDefault="00BF10E1" w:rsidP="0033116D">
      <w:pPr>
        <w:widowControl w:val="0"/>
        <w:tabs>
          <w:tab w:val="left" w:pos="694"/>
        </w:tabs>
        <w:spacing w:after="0" w:line="240" w:lineRule="auto"/>
        <w:ind w:firstLine="709"/>
        <w:jc w:val="both"/>
        <w:rPr>
          <w:rStyle w:val="20"/>
          <w:rFonts w:eastAsia="Calibri"/>
          <w:sz w:val="28"/>
          <w:szCs w:val="28"/>
        </w:rPr>
      </w:pPr>
    </w:p>
    <w:p w14:paraId="73DDBA7F" w14:textId="3B682EED" w:rsidR="0033116D" w:rsidRPr="002F7582" w:rsidRDefault="0033116D" w:rsidP="00BF10E1">
      <w:pPr>
        <w:widowControl w:val="0"/>
        <w:tabs>
          <w:tab w:val="left" w:pos="694"/>
        </w:tabs>
        <w:spacing w:after="0" w:line="240" w:lineRule="auto"/>
        <w:ind w:firstLine="709"/>
        <w:jc w:val="center"/>
        <w:rPr>
          <w:rStyle w:val="20"/>
          <w:rFonts w:eastAsia="Calibri"/>
          <w:b/>
          <w:bCs/>
          <w:sz w:val="28"/>
          <w:szCs w:val="28"/>
        </w:rPr>
      </w:pPr>
      <w:r w:rsidRPr="002F7582">
        <w:rPr>
          <w:rStyle w:val="20"/>
          <w:rFonts w:eastAsia="Calibri"/>
          <w:b/>
          <w:bCs/>
          <w:sz w:val="28"/>
          <w:szCs w:val="28"/>
        </w:rPr>
        <w:t>Выдвижение инициативы о проведении публичных слушаний</w:t>
      </w:r>
    </w:p>
    <w:p w14:paraId="26DD1690" w14:textId="77777777" w:rsidR="00BF10E1" w:rsidRPr="002F7582" w:rsidRDefault="00BF10E1" w:rsidP="0033116D">
      <w:pPr>
        <w:widowControl w:val="0"/>
        <w:tabs>
          <w:tab w:val="left" w:pos="694"/>
        </w:tabs>
        <w:spacing w:after="0" w:line="240" w:lineRule="auto"/>
        <w:ind w:firstLine="709"/>
        <w:jc w:val="both"/>
        <w:rPr>
          <w:rStyle w:val="20"/>
          <w:rFonts w:eastAsia="Calibri"/>
          <w:sz w:val="28"/>
          <w:szCs w:val="28"/>
        </w:rPr>
      </w:pPr>
    </w:p>
    <w:p w14:paraId="1C489253"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11.</w:t>
      </w:r>
      <w:r w:rsidRPr="002F7582">
        <w:rPr>
          <w:rStyle w:val="20"/>
          <w:rFonts w:eastAsia="Calibri"/>
          <w:sz w:val="28"/>
          <w:szCs w:val="28"/>
        </w:rPr>
        <w:tab/>
        <w:t>Публичные слушания проводятся по инициативе:</w:t>
      </w:r>
    </w:p>
    <w:p w14:paraId="27223B1E"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жителей;</w:t>
      </w:r>
    </w:p>
    <w:p w14:paraId="6742B3E1"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Совета депутатов;</w:t>
      </w:r>
    </w:p>
    <w:p w14:paraId="04FBB19B"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главы муниципального округа;</w:t>
      </w:r>
    </w:p>
    <w:p w14:paraId="46D94C3E" w14:textId="2BA8AEC6"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12.</w:t>
      </w:r>
      <w:r w:rsidRPr="002F7582">
        <w:rPr>
          <w:rStyle w:val="20"/>
          <w:rFonts w:eastAsia="Calibri"/>
          <w:sz w:val="28"/>
          <w:szCs w:val="28"/>
        </w:rPr>
        <w:tab/>
        <w:t>Инициатива о проведении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w:t>
      </w:r>
    </w:p>
    <w:p w14:paraId="194EC490" w14:textId="014599C1"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13.</w:t>
      </w:r>
      <w:r w:rsidRPr="002F7582">
        <w:rPr>
          <w:rStyle w:val="20"/>
          <w:rFonts w:eastAsia="Calibri"/>
          <w:sz w:val="28"/>
          <w:szCs w:val="28"/>
        </w:rPr>
        <w:tab/>
        <w:t>С инициативой о проведении публичных слушаний может выступить инициативная группа граждан, соответствующих требованиям, установленным в пункте 5 настоящего Порядка, численностью не менее 10 человек (далее - инициативная группа).</w:t>
      </w:r>
    </w:p>
    <w:p w14:paraId="7DD77A36" w14:textId="662840F3"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14.</w:t>
      </w:r>
      <w:r w:rsidRPr="002F7582">
        <w:rPr>
          <w:rStyle w:val="20"/>
          <w:rFonts w:eastAsia="Calibri"/>
          <w:sz w:val="28"/>
          <w:szCs w:val="28"/>
        </w:rPr>
        <w:tab/>
        <w:t>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14:paraId="4E7868C5" w14:textId="3150A131"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14:paraId="7C5830D8" w14:textId="7D449DDA"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сведения о месте проведения заседания и (или) способе дистанционного участия в собрании участников инициативной группы;</w:t>
      </w:r>
    </w:p>
    <w:p w14:paraId="5E56C228"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сведения о председательствующем на собрании и секретаре собрания;</w:t>
      </w:r>
    </w:p>
    <w:p w14:paraId="416363C1" w14:textId="0AB7625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сведения о лицах, принявших участие в собрании, и (или) о лицах, направивших документы, содержащие сведения о голосовании;</w:t>
      </w:r>
    </w:p>
    <w:p w14:paraId="1CF6BA2F" w14:textId="4C68B838"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w:t>
      </w:r>
      <w:r w:rsidRPr="002F7582">
        <w:rPr>
          <w:rStyle w:val="20"/>
          <w:rFonts w:eastAsia="Calibri"/>
          <w:sz w:val="28"/>
          <w:szCs w:val="28"/>
        </w:rPr>
        <w:tab/>
        <w:t>сведения о предлагаемом для обсуждения проекте муниципального правового акта с обоснованием необходимости вынесения его на публичные слушания;</w:t>
      </w:r>
    </w:p>
    <w:p w14:paraId="40515319"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w:t>
      </w:r>
      <w:r w:rsidRPr="002F7582">
        <w:rPr>
          <w:rStyle w:val="20"/>
          <w:rFonts w:eastAsia="Calibri"/>
          <w:sz w:val="28"/>
          <w:szCs w:val="28"/>
        </w:rPr>
        <w:tab/>
        <w:t>сведения о представителе инициативной группы, уполномоченном на подписание ходатайства о проведении публичных слушаний;</w:t>
      </w:r>
    </w:p>
    <w:p w14:paraId="0AEDBE80" w14:textId="2F605720"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w:t>
      </w:r>
      <w:r w:rsidRPr="002F7582">
        <w:rPr>
          <w:rStyle w:val="20"/>
          <w:rFonts w:eastAsia="Calibri"/>
          <w:sz w:val="28"/>
          <w:szCs w:val="28"/>
        </w:rPr>
        <w:tab/>
        <w:t xml:space="preserve">о представителях инициативной группы (не более 3 человек), уполномоченных на представление интересов инициативной группы в </w:t>
      </w:r>
      <w:r w:rsidRPr="002F7582">
        <w:rPr>
          <w:rStyle w:val="20"/>
          <w:rFonts w:eastAsia="Calibri"/>
          <w:sz w:val="28"/>
          <w:szCs w:val="28"/>
        </w:rPr>
        <w:lastRenderedPageBreak/>
        <w:t>отношениях с органами местного самоуправления при рассмотрении вопроса о назначении публичных слушаний, а в случаях их назначения - при проведении публичных слушаний (далее - представители инициативной группы);</w:t>
      </w:r>
    </w:p>
    <w:p w14:paraId="5DB1F4DD"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8)</w:t>
      </w:r>
      <w:r w:rsidRPr="002F7582">
        <w:rPr>
          <w:rStyle w:val="20"/>
          <w:rFonts w:eastAsia="Calibri"/>
          <w:sz w:val="28"/>
          <w:szCs w:val="28"/>
        </w:rPr>
        <w:tab/>
        <w:t>результаты голосования по каждому вопросу повестки дня;</w:t>
      </w:r>
    </w:p>
    <w:p w14:paraId="0F0B9D40" w14:textId="1DFB3FB8"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9)</w:t>
      </w:r>
      <w:r w:rsidRPr="002F7582">
        <w:rPr>
          <w:rStyle w:val="20"/>
          <w:rFonts w:eastAsia="Calibri"/>
          <w:sz w:val="28"/>
          <w:szCs w:val="28"/>
        </w:rPr>
        <w:tab/>
        <w:t>сведения о лицах, проводивших подсчет голосов, если подсчет голосов был поручен определенным лицам;</w:t>
      </w:r>
    </w:p>
    <w:p w14:paraId="4B9C675B"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10)</w:t>
      </w:r>
      <w:r w:rsidRPr="002F7582">
        <w:rPr>
          <w:rStyle w:val="20"/>
          <w:rFonts w:eastAsia="Calibri"/>
          <w:sz w:val="28"/>
          <w:szCs w:val="28"/>
        </w:rPr>
        <w:tab/>
        <w:t>сведения о лицах, голосовавших против принятия решения собрания и потребовавших внести запись об этом в протокол;</w:t>
      </w:r>
    </w:p>
    <w:p w14:paraId="4A35F65C" w14:textId="4AC8283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11)</w:t>
      </w:r>
      <w:r w:rsidRPr="002F7582">
        <w:rPr>
          <w:rStyle w:val="20"/>
          <w:rFonts w:eastAsia="Calibri"/>
          <w:sz w:val="28"/>
          <w:szCs w:val="28"/>
        </w:rPr>
        <w:tab/>
        <w:t>сведения о ходе проведения собрания или о ходе голосования, если участник инициативной группы потребовал внести их в протокол.</w:t>
      </w:r>
    </w:p>
    <w:p w14:paraId="1338FB45"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15.</w:t>
      </w:r>
      <w:r w:rsidRPr="002F7582">
        <w:rPr>
          <w:rStyle w:val="20"/>
          <w:rFonts w:eastAsia="Calibri"/>
          <w:sz w:val="28"/>
          <w:szCs w:val="28"/>
        </w:rPr>
        <w:tab/>
        <w:t>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 даты рождения, адреса их мест жительства на территории муниципального округа, а также их собственноручные подписи.</w:t>
      </w:r>
    </w:p>
    <w:p w14:paraId="0C0C435C" w14:textId="384456C8"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14:paraId="4D80EA3A"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16.</w:t>
      </w:r>
      <w:r w:rsidRPr="002F7582">
        <w:rPr>
          <w:rStyle w:val="20"/>
          <w:rFonts w:eastAsia="Calibri"/>
          <w:sz w:val="28"/>
          <w:szCs w:val="28"/>
        </w:rPr>
        <w:tab/>
        <w:t>Порядок принятия решений на собрании инициативной группы определяется его участниками.</w:t>
      </w:r>
    </w:p>
    <w:p w14:paraId="65A689AF" w14:textId="563729D9"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17.</w:t>
      </w:r>
      <w:r w:rsidRPr="002F7582">
        <w:rPr>
          <w:rStyle w:val="20"/>
          <w:rFonts w:eastAsia="Calibri"/>
          <w:sz w:val="28"/>
          <w:szCs w:val="28"/>
        </w:rPr>
        <w:tab/>
        <w:t>Основанием для рассмотрения вопроса о назначении публичных слушаний по инициативе жителей является ходатайство о проведении публичных слушаний,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 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p>
    <w:p w14:paraId="40FCFDE1" w14:textId="30C212D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К ходатайству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p>
    <w:p w14:paraId="44A46B84" w14:textId="2058C5CD"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18.</w:t>
      </w:r>
      <w:r w:rsidRPr="002F7582">
        <w:rPr>
          <w:rStyle w:val="20"/>
          <w:rFonts w:eastAsia="Calibri"/>
          <w:sz w:val="28"/>
          <w:szCs w:val="28"/>
        </w:rPr>
        <w:tab/>
        <w:t>Ходатайство о проведении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 но не позднее чем через 30 дней со дня его поступления в Совет депутатов. В случае если ходатайство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p>
    <w:p w14:paraId="72BD8B6E" w14:textId="4DA70A0A"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19.</w:t>
      </w:r>
      <w:r w:rsidRPr="002F7582">
        <w:rPr>
          <w:rStyle w:val="20"/>
          <w:rFonts w:eastAsia="Calibri"/>
          <w:sz w:val="28"/>
          <w:szCs w:val="28"/>
        </w:rPr>
        <w:tab/>
        <w:t xml:space="preserve">Несоответствие ходатайства о проведении публичных слушаний, </w:t>
      </w:r>
      <w:r w:rsidRPr="002F7582">
        <w:rPr>
          <w:rStyle w:val="20"/>
          <w:rFonts w:eastAsia="Calibri"/>
          <w:sz w:val="28"/>
          <w:szCs w:val="28"/>
        </w:rPr>
        <w:lastRenderedPageBreak/>
        <w:t>требованиям, указанным в пункте 17 настоящего Порядка, и (или) протокола собрания инициативной группы требованиям, указанным в пунктах 14 и 15 настоящего Порядка, является основанием для отказа в назначении публичных слушаний.</w:t>
      </w:r>
    </w:p>
    <w:p w14:paraId="6C9AEB0D" w14:textId="35E76681"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В случае если представитель инициативной группы, уполномоченный на подписание ходатайства о проведении публичных слушаний, обнаружит, что представленное ходатайство о проведении публичных слушаний не соответствует требованиям, указанным в пункте 17 настоящего Порядка, и (или) протокол собрания инициативной группы - требованиям, указанным в пунктах 14 и 15 настоящего Порядка, он вправе отозвать представленное ходатайство о проведении публичных слушаний до его рассмотрения на заседании Совета депутатов, устранить выявленные недостатки и подать ходатайство повторно. Срок рассмотрения повторного ходатайства о назначении публичных слушаний начинает течь со дня его поступления в Совет депутатов.</w:t>
      </w:r>
    </w:p>
    <w:p w14:paraId="0E3847BD" w14:textId="0954281A"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20.</w:t>
      </w:r>
      <w:r w:rsidRPr="002F7582">
        <w:rPr>
          <w:rStyle w:val="20"/>
          <w:rFonts w:eastAsia="Calibri"/>
          <w:sz w:val="28"/>
          <w:szCs w:val="28"/>
        </w:rPr>
        <w:tab/>
        <w:t>Совет депутатов, глава муниципального округа, могут выступать с инициативой о проведении публичных слушаний по вопросам, указанным в пункте 3 настоящего Порядка и решение которых относится к полномочиям соответствующих органов местного самоуправления.</w:t>
      </w:r>
    </w:p>
    <w:p w14:paraId="2024D46F" w14:textId="7C931AA0"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Глава муниципального округа также вправе выступать с инициативой о проведении публичных слушаний по проектам решений Совета депутатов.</w:t>
      </w:r>
    </w:p>
    <w:p w14:paraId="3FF677B2" w14:textId="08A91634"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21.</w:t>
      </w:r>
      <w:r w:rsidRPr="002F7582">
        <w:rPr>
          <w:rStyle w:val="20"/>
          <w:rFonts w:eastAsia="Calibri"/>
          <w:sz w:val="28"/>
          <w:szCs w:val="28"/>
        </w:rPr>
        <w:tab/>
        <w:t>Инициатива Совета депутатов о проведении публичных слушаний может быть выдвинута на основании предложения депутата, группы депутатов (не менее 3 депутатов), постоянной комиссии Совета депутатов, главы муниципального округа, 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14:paraId="6D5ACB8B" w14:textId="59C57C5D"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Предложение депутата, группы депутатов, постоянной комиссии Совета депутатов или главы муниципального округа о проведении публичных слушаний вносится в Совет депутатов в форме проекта решения Совета депутатов в порядке, установленном Регламентом Совета депутатов, и подлежит рассмотрению на ближайшем заседании Совета депутатов, но не позднее чем через 30дней со дня его внесения в Совет депутатов. 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
    <w:p w14:paraId="4F3F7234" w14:textId="3ED698AE"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22.</w:t>
      </w:r>
      <w:r w:rsidRPr="002F7582">
        <w:rPr>
          <w:rStyle w:val="20"/>
          <w:rFonts w:eastAsia="Calibri"/>
          <w:sz w:val="28"/>
          <w:szCs w:val="28"/>
        </w:rPr>
        <w:tab/>
        <w:t>Глава муниципального округа самостоятельно реализует инициативу о проведении публичных слушаний по проектам постановлений и распоряжений главы муниципального округа, а также по проектам постановлений аппарата Совета депутатов муниципального округа (далее - аппарат Совета депутатов).</w:t>
      </w:r>
    </w:p>
    <w:p w14:paraId="49AC1970" w14:textId="77777777" w:rsidR="00BF10E1" w:rsidRPr="002F7582" w:rsidRDefault="00BF10E1" w:rsidP="0033116D">
      <w:pPr>
        <w:widowControl w:val="0"/>
        <w:tabs>
          <w:tab w:val="left" w:pos="694"/>
        </w:tabs>
        <w:spacing w:after="0" w:line="240" w:lineRule="auto"/>
        <w:ind w:firstLine="709"/>
        <w:jc w:val="both"/>
        <w:rPr>
          <w:rStyle w:val="20"/>
          <w:rFonts w:eastAsia="Calibri"/>
          <w:sz w:val="28"/>
          <w:szCs w:val="28"/>
        </w:rPr>
      </w:pPr>
    </w:p>
    <w:p w14:paraId="500D2582" w14:textId="77777777" w:rsidR="0033116D" w:rsidRPr="002F7582" w:rsidRDefault="0033116D" w:rsidP="00BF10E1">
      <w:pPr>
        <w:widowControl w:val="0"/>
        <w:tabs>
          <w:tab w:val="left" w:pos="694"/>
        </w:tabs>
        <w:spacing w:after="0" w:line="240" w:lineRule="auto"/>
        <w:ind w:firstLine="709"/>
        <w:jc w:val="center"/>
        <w:rPr>
          <w:rStyle w:val="20"/>
          <w:rFonts w:eastAsia="Calibri"/>
          <w:b/>
          <w:bCs/>
          <w:sz w:val="28"/>
          <w:szCs w:val="28"/>
        </w:rPr>
      </w:pPr>
      <w:r w:rsidRPr="002F7582">
        <w:rPr>
          <w:rStyle w:val="20"/>
          <w:rFonts w:eastAsia="Calibri"/>
          <w:b/>
          <w:bCs/>
          <w:sz w:val="28"/>
          <w:szCs w:val="28"/>
        </w:rPr>
        <w:t>Рассмотрение инициативы о проведении публичных слушаний.</w:t>
      </w:r>
    </w:p>
    <w:p w14:paraId="2364C64B" w14:textId="6A58A970" w:rsidR="0033116D" w:rsidRPr="002F7582" w:rsidRDefault="0033116D" w:rsidP="00BF10E1">
      <w:pPr>
        <w:widowControl w:val="0"/>
        <w:tabs>
          <w:tab w:val="left" w:pos="694"/>
        </w:tabs>
        <w:spacing w:after="0" w:line="240" w:lineRule="auto"/>
        <w:ind w:firstLine="709"/>
        <w:jc w:val="center"/>
        <w:rPr>
          <w:rStyle w:val="20"/>
          <w:rFonts w:eastAsia="Calibri"/>
          <w:b/>
          <w:bCs/>
          <w:sz w:val="28"/>
          <w:szCs w:val="28"/>
        </w:rPr>
      </w:pPr>
      <w:r w:rsidRPr="002F7582">
        <w:rPr>
          <w:rStyle w:val="20"/>
          <w:rFonts w:eastAsia="Calibri"/>
          <w:b/>
          <w:bCs/>
          <w:sz w:val="28"/>
          <w:szCs w:val="28"/>
        </w:rPr>
        <w:t>Назначение публичных слушаний</w:t>
      </w:r>
    </w:p>
    <w:p w14:paraId="66692007" w14:textId="77777777" w:rsidR="00BF10E1" w:rsidRPr="002F7582" w:rsidRDefault="00BF10E1" w:rsidP="00BF10E1">
      <w:pPr>
        <w:widowControl w:val="0"/>
        <w:tabs>
          <w:tab w:val="left" w:pos="694"/>
        </w:tabs>
        <w:spacing w:after="0" w:line="240" w:lineRule="auto"/>
        <w:ind w:firstLine="709"/>
        <w:jc w:val="center"/>
        <w:rPr>
          <w:rStyle w:val="20"/>
          <w:rFonts w:eastAsia="Calibri"/>
          <w:b/>
          <w:bCs/>
          <w:sz w:val="28"/>
          <w:szCs w:val="28"/>
        </w:rPr>
      </w:pPr>
    </w:p>
    <w:p w14:paraId="6C17EB75" w14:textId="4F316BC1"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23.</w:t>
      </w:r>
      <w:r w:rsidRPr="002F7582">
        <w:rPr>
          <w:rStyle w:val="20"/>
          <w:rFonts w:eastAsia="Calibri"/>
          <w:sz w:val="28"/>
          <w:szCs w:val="28"/>
        </w:rPr>
        <w:tab/>
        <w:t>Публичные слушания, проводимые по инициативе жителей или Совета депутатов, назначаются решением Совета депутатов. Публичные слушания, проводимые по инициативе главы муниципального округа назначаются распоряжением главы муниципального округа.</w:t>
      </w:r>
    </w:p>
    <w:p w14:paraId="6CB0DAE4" w14:textId="35FFA10F"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24.</w:t>
      </w:r>
      <w:r w:rsidRPr="002F7582">
        <w:rPr>
          <w:rStyle w:val="20"/>
          <w:rFonts w:eastAsia="Calibri"/>
          <w:sz w:val="28"/>
          <w:szCs w:val="28"/>
        </w:rPr>
        <w:tab/>
        <w:t>Информация о дате, времени и месте проведения заседания Совета депутатов, на котором будет рассматриваться ходатайство о проведении публичных слушаний (пункт 17 настоящего Порядка), доводится до представителей инициативной группы не позднее чем за 3 дня до дня проведения заседания посредством способов связи, указанных в ходатайстве о проведении публичных слушаний.</w:t>
      </w:r>
    </w:p>
    <w:p w14:paraId="57CA528A" w14:textId="219A95CB"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25.</w:t>
      </w:r>
      <w:r w:rsidRPr="002F7582">
        <w:rPr>
          <w:rStyle w:val="20"/>
          <w:rFonts w:eastAsia="Calibri"/>
          <w:sz w:val="28"/>
          <w:szCs w:val="28"/>
        </w:rPr>
        <w:tab/>
        <w:t>Во время рассмотрения на заседании Совета депутатов ходатайство о проведении публичных слушаний (пункт 17 настоящего Порядка) 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14:paraId="07CD5FC3" w14:textId="313C66B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26.</w:t>
      </w:r>
      <w:r w:rsidRPr="002F7582">
        <w:rPr>
          <w:rStyle w:val="20"/>
          <w:rFonts w:eastAsia="Calibri"/>
          <w:sz w:val="28"/>
          <w:szCs w:val="28"/>
        </w:rPr>
        <w:tab/>
        <w:t>По результатам рассмотрения ходатайства о проведении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муниципального округа и Регламентом Совета депутатов, решение о назначении публичных слушаний или об отказе в назначении публичных слушаний.</w:t>
      </w:r>
    </w:p>
    <w:p w14:paraId="6CDF7755" w14:textId="753D43C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27.</w:t>
      </w:r>
      <w:r w:rsidRPr="002F7582">
        <w:rPr>
          <w:rStyle w:val="20"/>
          <w:rFonts w:eastAsia="Calibri"/>
          <w:sz w:val="28"/>
          <w:szCs w:val="28"/>
        </w:rPr>
        <w:tab/>
        <w:t>Решение Совета депутатов (распоряжение главы муниципального округа) о назначении публичных слушаний (далее - решение (распоряжение) о назначении публичных слушаний) должно содержать:</w:t>
      </w:r>
    </w:p>
    <w:p w14:paraId="53F1DA42"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наименование проекта муниципального проекта акта, выносимого на обсуждение;</w:t>
      </w:r>
    </w:p>
    <w:p w14:paraId="004F02DA"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сведения об инициаторе публичных слушаний (за исключением случаев назначения публичных слушаний главой муниципального округа по собственной инициативе);</w:t>
      </w:r>
    </w:p>
    <w:p w14:paraId="722D15BF" w14:textId="08F79444"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жителей. Помещение, в котором планируется проводить публичные слушания, должно иметь вместимость, 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 (быть пригодным для проведения публичных слушаний). Не допускается проводить публичные слушания в период с 22 часов до 8 часов по местному времени;</w:t>
      </w:r>
    </w:p>
    <w:p w14:paraId="46A83534"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сроки, включая даты начала и окончания, представления жителями своих замечаний и предложений;</w:t>
      </w:r>
    </w:p>
    <w:p w14:paraId="3E0DD4A5" w14:textId="1CFFA0FD"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w:t>
      </w:r>
      <w:r w:rsidRPr="002F7582">
        <w:rPr>
          <w:rStyle w:val="20"/>
          <w:rFonts w:eastAsia="Calibri"/>
          <w:sz w:val="28"/>
          <w:szCs w:val="28"/>
        </w:rPr>
        <w:tab/>
        <w:t>способы представления жителями своих замечаний и предложений по вынесенному на обсуждение проекту муниципального правового акта, в том числе почтовый адрес, адрес электронной почты, адрес официального сайта органа местного самоуправления в информационно-</w:t>
      </w:r>
      <w:r w:rsidRPr="002F7582">
        <w:rPr>
          <w:rStyle w:val="20"/>
          <w:rFonts w:eastAsia="Calibri"/>
          <w:sz w:val="28"/>
          <w:szCs w:val="28"/>
        </w:rPr>
        <w:lastRenderedPageBreak/>
        <w:t>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
    <w:p w14:paraId="33A3A618" w14:textId="4271609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w:t>
      </w:r>
      <w:r w:rsidRPr="002F7582">
        <w:rPr>
          <w:rStyle w:val="20"/>
          <w:rFonts w:eastAsia="Calibri"/>
          <w:sz w:val="28"/>
          <w:szCs w:val="28"/>
        </w:rPr>
        <w:tab/>
        <w:t>номер телефона (номера телефонов), по которому (которым) можно получить справочную информацию о публичных слушаниях, проекте муниципального правового акта, вынесенного на обсуждение, и порядке представления замечаний и предложений;</w:t>
      </w:r>
    </w:p>
    <w:p w14:paraId="2827ACA1"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w:t>
      </w:r>
      <w:r w:rsidRPr="002F7582">
        <w:rPr>
          <w:rStyle w:val="20"/>
          <w:rFonts w:eastAsia="Calibri"/>
          <w:sz w:val="28"/>
          <w:szCs w:val="28"/>
        </w:rPr>
        <w:tab/>
        <w:t>положения о создании и составе рабочей группы (пункты 33 и 34 настоящего Порядка).</w:t>
      </w:r>
    </w:p>
    <w:p w14:paraId="16BB493D" w14:textId="3B83BF65"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Решение (распоряжение) о назначении публичных слушаний может содержать иную информацию,</w:t>
      </w:r>
      <w:r w:rsidR="00DB6A19" w:rsidRPr="002F7582">
        <w:rPr>
          <w:rStyle w:val="20"/>
          <w:rFonts w:eastAsia="Calibri"/>
          <w:sz w:val="28"/>
          <w:szCs w:val="28"/>
        </w:rPr>
        <w:t xml:space="preserve"> </w:t>
      </w:r>
      <w:r w:rsidRPr="002F7582">
        <w:rPr>
          <w:rStyle w:val="20"/>
          <w:rFonts w:eastAsia="Calibri"/>
          <w:sz w:val="28"/>
          <w:szCs w:val="28"/>
        </w:rPr>
        <w:t>необходимую для организации и проведения публичных слушаний.</w:t>
      </w:r>
    </w:p>
    <w:p w14:paraId="29F56075" w14:textId="15CFCACD"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28.</w:t>
      </w:r>
      <w:r w:rsidRPr="002F7582">
        <w:rPr>
          <w:rStyle w:val="20"/>
          <w:rFonts w:eastAsia="Calibri"/>
          <w:sz w:val="28"/>
          <w:szCs w:val="28"/>
        </w:rPr>
        <w:tab/>
        <w:t>Решение Совета депутатов об отказе в назначении публичных слушаний (далее - решение об отказе в назначении публичных слушаний) должно быть мотивированным.</w:t>
      </w:r>
    </w:p>
    <w:p w14:paraId="4582444B" w14:textId="5FA3D97C"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29.</w:t>
      </w:r>
      <w:r w:rsidRPr="002F7582">
        <w:rPr>
          <w:rStyle w:val="20"/>
          <w:rFonts w:eastAsia="Calibri"/>
          <w:sz w:val="28"/>
          <w:szCs w:val="28"/>
        </w:rPr>
        <w:tab/>
        <w:t>Решение об отказе в назначении публичных слушаний принимается при наличии хотя бы одного из следующих оснований:</w:t>
      </w:r>
    </w:p>
    <w:p w14:paraId="3182B848"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не соблюдены требования, установленные настоящим Порядком для выдвижения, оформления и внесения инициативы о проведении публичных слушаний;</w:t>
      </w:r>
    </w:p>
    <w:p w14:paraId="7EE45D1F" w14:textId="2BDB6109"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инициатива о проведении публичных слушаний внесена за пределами полномочий соответствующего органа местного самоуправления, определяемых в соответствии с пунктом 20 настоящего Порядка;</w:t>
      </w:r>
    </w:p>
    <w:p w14:paraId="19D56C98"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предлагаемый для вынесения на публичные слушания проект муниципального правового акта не направлен на решение вопросов местного значения;</w:t>
      </w:r>
    </w:p>
    <w:p w14:paraId="2BB3C049"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14:paraId="29E48BC9" w14:textId="4C77589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w:t>
      </w:r>
      <w:r w:rsidRPr="002F7582">
        <w:rPr>
          <w:rStyle w:val="20"/>
          <w:rFonts w:eastAsia="Calibri"/>
          <w:sz w:val="28"/>
          <w:szCs w:val="28"/>
        </w:rPr>
        <w:tab/>
        <w:t>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правового акта, доработанному (измененному) по результатам ранее состоявшихся публичных слушаний.</w:t>
      </w:r>
    </w:p>
    <w:p w14:paraId="3FD35AA3" w14:textId="48525C4F"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30.</w:t>
      </w:r>
      <w:r w:rsidRPr="002F7582">
        <w:rPr>
          <w:rStyle w:val="20"/>
          <w:rFonts w:eastAsia="Calibri"/>
          <w:sz w:val="28"/>
          <w:szCs w:val="28"/>
        </w:rPr>
        <w:tab/>
        <w:t>В случае принятия решения об отказе в назначении публичных слушаний по основанию, предусмотренному подпунктом 1 пункта 29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w:t>
      </w:r>
    </w:p>
    <w:p w14:paraId="2A48F708" w14:textId="0E92976F"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31.</w:t>
      </w:r>
      <w:r w:rsidRPr="002F7582">
        <w:rPr>
          <w:rStyle w:val="20"/>
          <w:rFonts w:eastAsia="Calibri"/>
          <w:sz w:val="28"/>
          <w:szCs w:val="28"/>
        </w:rPr>
        <w:tab/>
        <w:t xml:space="preserve">Решение (распоряжение) о назначении публичных слушаний вместе с текстом выносимого на обсуждение проекта муниципального правового акта подлежит опубликованию в порядке, установленном Уставом муниципального округа для официального опубликования муниципальных </w:t>
      </w:r>
      <w:r w:rsidRPr="002F7582">
        <w:rPr>
          <w:rStyle w:val="20"/>
          <w:rFonts w:eastAsia="Calibri"/>
          <w:sz w:val="28"/>
          <w:szCs w:val="28"/>
        </w:rPr>
        <w:lastRenderedPageBreak/>
        <w:t>правовых актов, а также размещению на официальном сайте не позднее чем за 15 дней до дня проведения публичных слушаний.</w:t>
      </w:r>
    </w:p>
    <w:p w14:paraId="4C39C340" w14:textId="4E6535A6"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Информация о назначенных публичных слушаниях может также размещаться на персональной странице органа местного самоуправления муниципального округа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(далее - официальная страница).</w:t>
      </w:r>
    </w:p>
    <w:p w14:paraId="5F0443D1" w14:textId="1BC80FFA"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w:t>
      </w:r>
    </w:p>
    <w:p w14:paraId="41AA9366" w14:textId="1AAC1BA4"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32.</w:t>
      </w:r>
      <w:r w:rsidRPr="002F7582">
        <w:rPr>
          <w:rStyle w:val="20"/>
          <w:rFonts w:eastAsia="Calibri"/>
          <w:sz w:val="28"/>
          <w:szCs w:val="28"/>
        </w:rPr>
        <w:tab/>
        <w:t>Оформленная в установленном соответствующим органом местного самоуправления порядке копия решения (распоряжения) о назначении публичных слушаний направляется инициатору публичных слушаний, руководителю рабочей группы (пункты 33 и 34 настоящего Порядка) в течение 3 дней со дня принятия (издания) соответствующего решения (распоряжения).</w:t>
      </w:r>
    </w:p>
    <w:p w14:paraId="57AD2D5B" w14:textId="77777777" w:rsidR="00DB6A19" w:rsidRPr="002F7582" w:rsidRDefault="00DB6A19" w:rsidP="0033116D">
      <w:pPr>
        <w:widowControl w:val="0"/>
        <w:tabs>
          <w:tab w:val="left" w:pos="694"/>
        </w:tabs>
        <w:spacing w:after="0" w:line="240" w:lineRule="auto"/>
        <w:ind w:firstLine="709"/>
        <w:jc w:val="both"/>
        <w:rPr>
          <w:rStyle w:val="20"/>
          <w:rFonts w:eastAsia="Calibri"/>
          <w:sz w:val="28"/>
          <w:szCs w:val="28"/>
        </w:rPr>
      </w:pPr>
    </w:p>
    <w:p w14:paraId="47E58E2A" w14:textId="29B1E08A" w:rsidR="0033116D" w:rsidRPr="002F7582" w:rsidRDefault="0033116D" w:rsidP="00DB6A19">
      <w:pPr>
        <w:widowControl w:val="0"/>
        <w:tabs>
          <w:tab w:val="left" w:pos="694"/>
        </w:tabs>
        <w:spacing w:after="0" w:line="240" w:lineRule="auto"/>
        <w:ind w:firstLine="709"/>
        <w:jc w:val="center"/>
        <w:rPr>
          <w:rStyle w:val="20"/>
          <w:rFonts w:eastAsia="Calibri"/>
          <w:b/>
          <w:bCs/>
          <w:sz w:val="28"/>
          <w:szCs w:val="28"/>
        </w:rPr>
      </w:pPr>
      <w:r w:rsidRPr="002F7582">
        <w:rPr>
          <w:rStyle w:val="20"/>
          <w:rFonts w:eastAsia="Calibri"/>
          <w:b/>
          <w:bCs/>
          <w:sz w:val="28"/>
          <w:szCs w:val="28"/>
        </w:rPr>
        <w:t>Подготовка проведения публичных слушаний</w:t>
      </w:r>
    </w:p>
    <w:p w14:paraId="27FFD7DD" w14:textId="77777777" w:rsidR="00DB6A19" w:rsidRPr="002F7582" w:rsidRDefault="00DB6A19" w:rsidP="00DB6A19">
      <w:pPr>
        <w:widowControl w:val="0"/>
        <w:tabs>
          <w:tab w:val="left" w:pos="694"/>
        </w:tabs>
        <w:spacing w:after="0" w:line="240" w:lineRule="auto"/>
        <w:ind w:firstLine="709"/>
        <w:jc w:val="center"/>
        <w:rPr>
          <w:rStyle w:val="20"/>
          <w:rFonts w:eastAsia="Calibri"/>
          <w:b/>
          <w:bCs/>
          <w:sz w:val="28"/>
          <w:szCs w:val="28"/>
        </w:rPr>
      </w:pPr>
    </w:p>
    <w:p w14:paraId="4C8BC07E" w14:textId="24550B88"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33.</w:t>
      </w:r>
      <w:r w:rsidRPr="002F7582">
        <w:rPr>
          <w:rStyle w:val="20"/>
          <w:rFonts w:eastAsia="Calibri"/>
          <w:sz w:val="28"/>
          <w:szCs w:val="28"/>
        </w:rPr>
        <w:tab/>
        <w:t>В целях организации и проведения публичных слушаний, а также обобщения, анализа и учета замечаний и предложений 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14:paraId="28647672" w14:textId="6DA823B0"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34.</w:t>
      </w:r>
      <w:r w:rsidRPr="002F7582">
        <w:rPr>
          <w:rStyle w:val="20"/>
          <w:rFonts w:eastAsia="Calibri"/>
          <w:sz w:val="28"/>
          <w:szCs w:val="28"/>
        </w:rPr>
        <w:tab/>
        <w:t>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w:t>
      </w:r>
    </w:p>
    <w:p w14:paraId="3120B0A2"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В состав рабочей группы включаются депутаты Совета депутатов, а также представители аппарата Совета депутатов по предложению главы муниципального округа.</w:t>
      </w:r>
    </w:p>
    <w:p w14:paraId="4E24F9B0" w14:textId="7D2D29AA"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В состав рабочей группы по приглашению главы муниципального округа 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14:paraId="7B8BAFAC" w14:textId="1D0908F0"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Участие указанных в настоящем пункте лиц в деятельности рабочей группы осуществляется на безвозмездной основе.</w:t>
      </w:r>
    </w:p>
    <w:p w14:paraId="38DF586A" w14:textId="7EA895E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lastRenderedPageBreak/>
        <w:t>35.</w:t>
      </w:r>
      <w:r w:rsidRPr="002F7582">
        <w:rPr>
          <w:rStyle w:val="20"/>
          <w:rFonts w:eastAsia="Calibri"/>
          <w:sz w:val="28"/>
          <w:szCs w:val="28"/>
        </w:rPr>
        <w:tab/>
        <w:t>Заседания рабочей группы ведет руководитель рабочей группы, а в случае его отсутствия - заместитель руководителя рабочей группы.</w:t>
      </w:r>
    </w:p>
    <w:p w14:paraId="6B4FA8F5" w14:textId="48A464F4"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36.</w:t>
      </w:r>
      <w:r w:rsidRPr="002F7582">
        <w:rPr>
          <w:rStyle w:val="20"/>
          <w:rFonts w:eastAsia="Calibri"/>
          <w:sz w:val="28"/>
          <w:szCs w:val="28"/>
        </w:rPr>
        <w:tab/>
        <w:t>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33 настоящего Порядка).</w:t>
      </w:r>
    </w:p>
    <w:p w14:paraId="6A119FA9"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37.</w:t>
      </w:r>
      <w:r w:rsidRPr="002F7582">
        <w:rPr>
          <w:rStyle w:val="20"/>
          <w:rFonts w:eastAsia="Calibri"/>
          <w:sz w:val="28"/>
          <w:szCs w:val="28"/>
        </w:rPr>
        <w:tab/>
        <w:t>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w:t>
      </w:r>
    </w:p>
    <w:p w14:paraId="4126FC86"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14:paraId="0FB26A43" w14:textId="65C1CAC4"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p>
    <w:p w14:paraId="4AA34E0D" w14:textId="568CB125"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38.</w:t>
      </w:r>
      <w:r w:rsidRPr="002F7582">
        <w:rPr>
          <w:rStyle w:val="20"/>
          <w:rFonts w:eastAsia="Calibri"/>
          <w:sz w:val="28"/>
          <w:szCs w:val="28"/>
        </w:rPr>
        <w:tab/>
        <w:t>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14:paraId="75F62E06"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39.</w:t>
      </w:r>
      <w:r w:rsidRPr="002F7582">
        <w:rPr>
          <w:rStyle w:val="20"/>
          <w:rFonts w:eastAsia="Calibri"/>
          <w:sz w:val="28"/>
          <w:szCs w:val="28"/>
        </w:rPr>
        <w:tab/>
        <w:t>Рабочая группа осуществляет полномочия, предусмотренные настоящим Порядком.</w:t>
      </w:r>
    </w:p>
    <w:p w14:paraId="00508C34"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14:paraId="2D1F4949" w14:textId="248AEFDF"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40.</w:t>
      </w:r>
      <w:r w:rsidRPr="002F7582">
        <w:rPr>
          <w:rStyle w:val="20"/>
          <w:rFonts w:eastAsia="Calibri"/>
          <w:sz w:val="28"/>
          <w:szCs w:val="28"/>
        </w:rPr>
        <w:tab/>
        <w:t>Организационное, информационное, материально-техническое обеспечение деятельности рабочей группы осуществляет аппарат Совета депутатов.</w:t>
      </w:r>
    </w:p>
    <w:p w14:paraId="0120FFBA" w14:textId="77777777" w:rsidR="00DB6A19" w:rsidRPr="002F7582" w:rsidRDefault="00DB6A19" w:rsidP="0033116D">
      <w:pPr>
        <w:widowControl w:val="0"/>
        <w:tabs>
          <w:tab w:val="left" w:pos="694"/>
        </w:tabs>
        <w:spacing w:after="0" w:line="240" w:lineRule="auto"/>
        <w:ind w:firstLine="709"/>
        <w:jc w:val="both"/>
        <w:rPr>
          <w:rStyle w:val="20"/>
          <w:rFonts w:eastAsia="Calibri"/>
          <w:sz w:val="28"/>
          <w:szCs w:val="28"/>
        </w:rPr>
      </w:pPr>
    </w:p>
    <w:p w14:paraId="244B374F" w14:textId="77777777" w:rsidR="0033116D" w:rsidRPr="002F7582" w:rsidRDefault="0033116D" w:rsidP="00DB6A19">
      <w:pPr>
        <w:widowControl w:val="0"/>
        <w:tabs>
          <w:tab w:val="left" w:pos="694"/>
        </w:tabs>
        <w:spacing w:after="0" w:line="240" w:lineRule="auto"/>
        <w:ind w:firstLine="709"/>
        <w:jc w:val="center"/>
        <w:rPr>
          <w:rStyle w:val="20"/>
          <w:rFonts w:eastAsia="Calibri"/>
          <w:b/>
          <w:bCs/>
          <w:sz w:val="28"/>
          <w:szCs w:val="28"/>
        </w:rPr>
      </w:pPr>
      <w:r w:rsidRPr="002F7582">
        <w:rPr>
          <w:rStyle w:val="20"/>
          <w:rFonts w:eastAsia="Calibri"/>
          <w:b/>
          <w:bCs/>
          <w:sz w:val="28"/>
          <w:szCs w:val="28"/>
        </w:rPr>
        <w:t>Представление и регистрация замечаний и предложений</w:t>
      </w:r>
    </w:p>
    <w:p w14:paraId="7495A5FE" w14:textId="69FF4182" w:rsidR="0033116D" w:rsidRPr="002F7582" w:rsidRDefault="0033116D" w:rsidP="00DB6A19">
      <w:pPr>
        <w:widowControl w:val="0"/>
        <w:tabs>
          <w:tab w:val="left" w:pos="694"/>
        </w:tabs>
        <w:spacing w:after="0" w:line="240" w:lineRule="auto"/>
        <w:ind w:firstLine="709"/>
        <w:jc w:val="center"/>
        <w:rPr>
          <w:rStyle w:val="20"/>
          <w:rFonts w:eastAsia="Calibri"/>
          <w:b/>
          <w:bCs/>
          <w:sz w:val="28"/>
          <w:szCs w:val="28"/>
        </w:rPr>
      </w:pPr>
      <w:r w:rsidRPr="002F7582">
        <w:rPr>
          <w:rStyle w:val="20"/>
          <w:rFonts w:eastAsia="Calibri"/>
          <w:b/>
          <w:bCs/>
          <w:sz w:val="28"/>
          <w:szCs w:val="28"/>
        </w:rPr>
        <w:t>по проекту муниципального правового акта</w:t>
      </w:r>
    </w:p>
    <w:p w14:paraId="00810840" w14:textId="77777777" w:rsidR="00DB6A19" w:rsidRPr="002F7582" w:rsidRDefault="00DB6A19" w:rsidP="0033116D">
      <w:pPr>
        <w:widowControl w:val="0"/>
        <w:tabs>
          <w:tab w:val="left" w:pos="694"/>
        </w:tabs>
        <w:spacing w:after="0" w:line="240" w:lineRule="auto"/>
        <w:ind w:firstLine="709"/>
        <w:jc w:val="both"/>
        <w:rPr>
          <w:rStyle w:val="20"/>
          <w:rFonts w:eastAsia="Calibri"/>
          <w:sz w:val="28"/>
          <w:szCs w:val="28"/>
        </w:rPr>
      </w:pPr>
    </w:p>
    <w:p w14:paraId="2C0DE860" w14:textId="100A6D4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41.</w:t>
      </w:r>
      <w:r w:rsidRPr="002F7582">
        <w:rPr>
          <w:rStyle w:val="20"/>
          <w:rFonts w:eastAsia="Calibri"/>
          <w:sz w:val="28"/>
          <w:szCs w:val="28"/>
        </w:rPr>
        <w:tab/>
        <w:t>Жители вправе представлять (направлять) 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14:paraId="2C988251" w14:textId="71262D0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лично в письменном виде по адресу, определенному решением (распоряжением) о назначении публичных слушаний, а также в ходе проведения публичных слушаний;</w:t>
      </w:r>
    </w:p>
    <w:p w14:paraId="71CC364A" w14:textId="7B0E46A1"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почтовой связи, по адресу, указанному в решении (распоряжении) о назначении публичных слушаний;</w:t>
      </w:r>
    </w:p>
    <w:p w14:paraId="424B9F0E"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электронной почты по адресу, указанному в решении (распоряжении) о назначении публичных слушаний;</w:t>
      </w:r>
    </w:p>
    <w:p w14:paraId="6A21C4C2"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официального сайта путем заполнения формы в разделе, указанном в решении (распоряжении) о назначении публичных слушаний;</w:t>
      </w:r>
    </w:p>
    <w:p w14:paraId="2C863D2A" w14:textId="6DB87D88"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w:t>
      </w:r>
      <w:r w:rsidRPr="002F7582">
        <w:rPr>
          <w:rStyle w:val="20"/>
          <w:rFonts w:eastAsia="Calibri"/>
          <w:sz w:val="28"/>
          <w:szCs w:val="28"/>
        </w:rPr>
        <w:tab/>
        <w:t>единого портала, в случае если такой способ определен решением (распоряжением) о назначении публичных слушаний;</w:t>
      </w:r>
    </w:p>
    <w:p w14:paraId="34E5434F"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w:t>
      </w:r>
      <w:r w:rsidRPr="002F7582">
        <w:rPr>
          <w:rStyle w:val="20"/>
          <w:rFonts w:eastAsia="Calibri"/>
          <w:sz w:val="28"/>
          <w:szCs w:val="28"/>
        </w:rPr>
        <w:tab/>
        <w:t>устно во время выступления на публичных слушаниях.</w:t>
      </w:r>
    </w:p>
    <w:p w14:paraId="5A53F960" w14:textId="609A651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lastRenderedPageBreak/>
        <w:t>42.</w:t>
      </w:r>
      <w:r w:rsidRPr="002F7582">
        <w:rPr>
          <w:rStyle w:val="20"/>
          <w:rFonts w:eastAsia="Calibri"/>
          <w:sz w:val="28"/>
          <w:szCs w:val="28"/>
        </w:rPr>
        <w:tab/>
        <w:t>Замечания и предложения, представляемые (направляемые) в письменном виде посредством способов, указанных в подпунктах 1 и 2 пункта 41 настоящего Порядка, должны быть составлены по форме согласно приложению 1 к настоящему Порядку.</w:t>
      </w:r>
    </w:p>
    <w:p w14:paraId="6292C33F" w14:textId="7B714246"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Замечания и предложения, направляемые посредством электронной почты в соответствии с подпунктом 3 пункта 41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44 настоящего Порядка.</w:t>
      </w:r>
    </w:p>
    <w:p w14:paraId="33592CE4" w14:textId="060DB9A5"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Официальный сайт должен содержать специальный раздел, позволяющий жителям представлять замечания и предложения в соответствии с подпунктом 4 пункта 41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 45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 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четвертым пункта 44 настоящего Порядка.</w:t>
      </w:r>
    </w:p>
    <w:p w14:paraId="7F1BFAF8" w14:textId="1E244EC4"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Представление замечаний и предложений с использованием единого портала в случае, указанном в подпункте 5 пункта 41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(далее - Правила использования единого портала).</w:t>
      </w:r>
    </w:p>
    <w:p w14:paraId="6F77FB9F" w14:textId="405DEF09"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43.</w:t>
      </w:r>
      <w:r w:rsidRPr="002F7582">
        <w:rPr>
          <w:rStyle w:val="20"/>
          <w:rFonts w:eastAsia="Calibri"/>
          <w:sz w:val="28"/>
          <w:szCs w:val="28"/>
        </w:rPr>
        <w:tab/>
        <w:t>Жители вправе представлять свои замечания и предложения с даты опубликования документов, указанных в пункте 31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
    <w:p w14:paraId="68FCE298" w14:textId="71EE65E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44.</w:t>
      </w:r>
      <w:r w:rsidRPr="002F7582">
        <w:rPr>
          <w:rStyle w:val="20"/>
          <w:rFonts w:eastAsia="Calibri"/>
          <w:sz w:val="28"/>
          <w:szCs w:val="28"/>
        </w:rPr>
        <w:tab/>
        <w:t>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муниципального округа (без указания номера квартиры), сведения о дате его рождения и реквизитах основного документа, удостоверяющего 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14:paraId="488DC759" w14:textId="5CF1E59C"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 xml:space="preserve">Замечания и предложения, составленные в письменном виде согласно </w:t>
      </w:r>
      <w:r w:rsidRPr="002F7582">
        <w:rPr>
          <w:rStyle w:val="20"/>
          <w:rFonts w:eastAsia="Calibri"/>
          <w:sz w:val="28"/>
          <w:szCs w:val="28"/>
        </w:rPr>
        <w:lastRenderedPageBreak/>
        <w:t>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w:t>
      </w:r>
    </w:p>
    <w:p w14:paraId="02256AEA" w14:textId="01DD411E"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Если житель в силу физических недостатков или болезни не может составить замечания и предложения в письменном виде согласно приложению 1 к настоящему Порядку и (или) поставить собственноручную подпись в соответствующей форме замечаний и предложений, то по его просьбе (поручению) указанную форму может заполнить и (или) подписать другой гражданин, достигший возраста 18 лет,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p>
    <w:p w14:paraId="708354B8" w14:textId="5D99616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41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PDF и размером не более 5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7955FC25"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14:paraId="72B71E89" w14:textId="6CBF46AE"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45.</w:t>
      </w:r>
      <w:r w:rsidRPr="002F7582">
        <w:rPr>
          <w:rStyle w:val="20"/>
          <w:rFonts w:eastAsia="Calibri"/>
          <w:sz w:val="28"/>
          <w:szCs w:val="28"/>
        </w:rPr>
        <w:tab/>
        <w:t>Замечания и предложения, не соответствующие требованиям, установленным пунктом 44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41 - 43 настоящего Порядка, не подлежат рассмотрению и включению в протокол публичных слушаний.</w:t>
      </w:r>
    </w:p>
    <w:p w14:paraId="761B5ACA"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Решение об отказе в рассмотрении замечаний и предложений принимается на заседании рабочей группы.</w:t>
      </w:r>
    </w:p>
    <w:p w14:paraId="1276DC50"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Житель, 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14:paraId="74EEB650" w14:textId="01077B6C"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46.</w:t>
      </w:r>
      <w:r w:rsidRPr="002F7582">
        <w:rPr>
          <w:rStyle w:val="20"/>
          <w:rFonts w:eastAsia="Calibri"/>
          <w:sz w:val="28"/>
          <w:szCs w:val="28"/>
        </w:rPr>
        <w:tab/>
        <w:t xml:space="preserve">Замечания и предложения, соответствующие требованиям, </w:t>
      </w:r>
      <w:r w:rsidRPr="002F7582">
        <w:rPr>
          <w:rStyle w:val="20"/>
          <w:rFonts w:eastAsia="Calibri"/>
          <w:sz w:val="28"/>
          <w:szCs w:val="28"/>
        </w:rPr>
        <w:lastRenderedPageBreak/>
        <w:t>установленным настоящим Порядком, подлежат обязательному рассмотрению.</w:t>
      </w:r>
    </w:p>
    <w:p w14:paraId="04D4FF52" w14:textId="317ECE5D"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47.</w:t>
      </w:r>
      <w:r w:rsidRPr="002F7582">
        <w:rPr>
          <w:rStyle w:val="20"/>
          <w:rFonts w:eastAsia="Calibri"/>
          <w:sz w:val="28"/>
          <w:szCs w:val="28"/>
        </w:rPr>
        <w:tab/>
        <w:t>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аппарата Совета депутатов возможности формировать файлы с данными таких замечаний и предложений), 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14:paraId="7A53A1C3" w14:textId="47027F5E"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45 настоящего Порядка.</w:t>
      </w:r>
    </w:p>
    <w:p w14:paraId="45DD0FFE" w14:textId="77777777" w:rsidR="00DB6A19" w:rsidRPr="002F7582" w:rsidRDefault="00DB6A19" w:rsidP="0033116D">
      <w:pPr>
        <w:widowControl w:val="0"/>
        <w:tabs>
          <w:tab w:val="left" w:pos="694"/>
        </w:tabs>
        <w:spacing w:after="0" w:line="240" w:lineRule="auto"/>
        <w:ind w:firstLine="709"/>
        <w:jc w:val="both"/>
        <w:rPr>
          <w:rStyle w:val="20"/>
          <w:rFonts w:eastAsia="Calibri"/>
          <w:sz w:val="28"/>
          <w:szCs w:val="28"/>
        </w:rPr>
      </w:pPr>
    </w:p>
    <w:p w14:paraId="75719FC9" w14:textId="4CBB4AC1" w:rsidR="0033116D" w:rsidRPr="002F7582" w:rsidRDefault="0033116D" w:rsidP="00DB6A19">
      <w:pPr>
        <w:widowControl w:val="0"/>
        <w:tabs>
          <w:tab w:val="left" w:pos="694"/>
        </w:tabs>
        <w:spacing w:after="0" w:line="240" w:lineRule="auto"/>
        <w:ind w:firstLine="709"/>
        <w:jc w:val="center"/>
        <w:rPr>
          <w:rStyle w:val="20"/>
          <w:rFonts w:eastAsia="Calibri"/>
          <w:b/>
          <w:bCs/>
          <w:sz w:val="28"/>
          <w:szCs w:val="28"/>
        </w:rPr>
      </w:pPr>
      <w:r w:rsidRPr="002F7582">
        <w:rPr>
          <w:rStyle w:val="20"/>
          <w:rFonts w:eastAsia="Calibri"/>
          <w:b/>
          <w:bCs/>
          <w:sz w:val="28"/>
          <w:szCs w:val="28"/>
        </w:rPr>
        <w:t>Проведение публичных слушаний</w:t>
      </w:r>
    </w:p>
    <w:p w14:paraId="482FB2E4" w14:textId="77777777" w:rsidR="00DB6A19" w:rsidRPr="002F7582" w:rsidRDefault="00DB6A19" w:rsidP="0033116D">
      <w:pPr>
        <w:widowControl w:val="0"/>
        <w:tabs>
          <w:tab w:val="left" w:pos="694"/>
        </w:tabs>
        <w:spacing w:after="0" w:line="240" w:lineRule="auto"/>
        <w:ind w:firstLine="709"/>
        <w:jc w:val="both"/>
        <w:rPr>
          <w:rStyle w:val="20"/>
          <w:rFonts w:eastAsia="Calibri"/>
          <w:sz w:val="28"/>
          <w:szCs w:val="28"/>
        </w:rPr>
      </w:pPr>
    </w:p>
    <w:p w14:paraId="230BDC3B" w14:textId="1CB78069"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48.</w:t>
      </w:r>
      <w:r w:rsidRPr="002F7582">
        <w:rPr>
          <w:rStyle w:val="20"/>
          <w:rFonts w:eastAsia="Calibri"/>
          <w:sz w:val="28"/>
          <w:szCs w:val="28"/>
        </w:rPr>
        <w:tab/>
        <w:t>Публичные слушания проводятся в день, время и месте, установленные решением (распоряжением) о назначении публичных слушаний.</w:t>
      </w:r>
    </w:p>
    <w:p w14:paraId="190C80CD"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49.</w:t>
      </w:r>
      <w:r w:rsidRPr="002F7582">
        <w:rPr>
          <w:rStyle w:val="20"/>
          <w:rFonts w:eastAsia="Calibri"/>
          <w:sz w:val="28"/>
          <w:szCs w:val="28"/>
        </w:rPr>
        <w:tab/>
        <w:t>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w:t>
      </w:r>
    </w:p>
    <w:p w14:paraId="0FB60940" w14:textId="46C60CB1"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регистрируют не ранее чем за 1 час до начала публичных слушаний жителей, явившихся на публичные слушания (далее - участники публичных слушаний);</w:t>
      </w:r>
    </w:p>
    <w:p w14:paraId="558D8862" w14:textId="68EEBA6E"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выдают при регистрации участникам публичных слушаний по их просьбе бланки листа записи замечаний и предложений, составленного по форме приложения 1 к настоящему Порядку;</w:t>
      </w:r>
    </w:p>
    <w:p w14:paraId="31B5F0EB" w14:textId="36E1C64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составляют список участников публичных слушаний, изъявивших желание выступить на публичных слушаниях;</w:t>
      </w:r>
    </w:p>
    <w:p w14:paraId="2BE82EA1" w14:textId="2972F37E"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 xml:space="preserve">регистрируют присутствующих на публичных слушаниях членов рабочей группы, главу муниципального округа, депутатов Совета депутатов, </w:t>
      </w:r>
      <w:r w:rsidRPr="002F7582">
        <w:rPr>
          <w:rStyle w:val="20"/>
          <w:rFonts w:eastAsia="Calibri"/>
          <w:sz w:val="28"/>
          <w:szCs w:val="28"/>
        </w:rPr>
        <w:lastRenderedPageBreak/>
        <w:t>представителей аппарата Совета депутатов;</w:t>
      </w:r>
    </w:p>
    <w:p w14:paraId="0551A65E" w14:textId="39F3E0F8"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w:t>
      </w:r>
      <w:r w:rsidRPr="002F7582">
        <w:rPr>
          <w:rStyle w:val="20"/>
          <w:rFonts w:eastAsia="Calibri"/>
          <w:sz w:val="28"/>
          <w:szCs w:val="28"/>
        </w:rPr>
        <w:tab/>
        <w:t>осуществляют иные необходимые действия, связанные с подготовкой проведения публичных слушаний.</w:t>
      </w:r>
    </w:p>
    <w:p w14:paraId="28680964" w14:textId="5C0A6CC6"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50.</w:t>
      </w:r>
      <w:r w:rsidRPr="002F7582">
        <w:rPr>
          <w:rStyle w:val="20"/>
          <w:rFonts w:eastAsia="Calibri"/>
          <w:sz w:val="28"/>
          <w:szCs w:val="28"/>
        </w:rPr>
        <w:tab/>
        <w:t>Во время регистрации участник публичных слушаний предъявляет основной документ, удостоверяющий личность. Член рабочей группы, 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14:paraId="3A3CFF5F"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Регистрация участников публичных слушаний осуществляется до окончания публичных слушаний.</w:t>
      </w:r>
    </w:p>
    <w:p w14:paraId="511DA246" w14:textId="36A2F6E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78E72B32" w14:textId="16FBCA3D"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51.</w:t>
      </w:r>
      <w:r w:rsidRPr="002F7582">
        <w:rPr>
          <w:rStyle w:val="20"/>
          <w:rFonts w:eastAsia="Calibri"/>
          <w:sz w:val="28"/>
          <w:szCs w:val="28"/>
        </w:rPr>
        <w:tab/>
        <w:t>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муниципального округа, а также 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представлять во время проведения публичных слушаний замечания и предложения устно и в письменном виде.</w:t>
      </w:r>
    </w:p>
    <w:p w14:paraId="57712036" w14:textId="1F816696"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Члены рабочей группы вправе просить указанных в абзаце первом настоящего пункта граждан покинуть помещение, в котором проводятся публичные слушания, в том числе в целях обеспечения доступа жителей в указанное помещение для участия в публичных слушаниях.</w:t>
      </w:r>
    </w:p>
    <w:p w14:paraId="29EDABFC" w14:textId="548A45A0"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52.</w:t>
      </w:r>
      <w:r w:rsidRPr="002F7582">
        <w:rPr>
          <w:rStyle w:val="20"/>
          <w:rFonts w:eastAsia="Calibri"/>
          <w:sz w:val="28"/>
          <w:szCs w:val="28"/>
        </w:rPr>
        <w:tab/>
        <w:t xml:space="preserve">Не допускается ограничение доступа участников публичных слушаний (за исключением лиц, указанных в абзаце первом пункта 51 настоящего Порядка, а также лиц, нарушивших требования, установленные в пунктах 57 и 58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 помещения, глава муниципального округа или по его поручению иное уполномоченное им лицо, члены рабочей группы принимают </w:t>
      </w:r>
      <w:r w:rsidRPr="002F7582">
        <w:rPr>
          <w:rStyle w:val="20"/>
          <w:rFonts w:eastAsia="Calibri"/>
          <w:sz w:val="28"/>
          <w:szCs w:val="28"/>
        </w:rPr>
        <w:lastRenderedPageBreak/>
        <w:t>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14:paraId="1DEB9966"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53.</w:t>
      </w:r>
      <w:r w:rsidRPr="002F7582">
        <w:rPr>
          <w:rStyle w:val="20"/>
          <w:rFonts w:eastAsia="Calibri"/>
          <w:sz w:val="28"/>
          <w:szCs w:val="28"/>
        </w:rPr>
        <w:tab/>
        <w:t>Кворум для определения правомочности публичных слушаний не устанавливается. Публичные слушания считаются состоявшимися независимо от количества участников публичных слушаний, в том числе в случае неявки жителей на публичные слушания.</w:t>
      </w:r>
    </w:p>
    <w:p w14:paraId="72689007" w14:textId="6BC23910"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Неявка жителей, а также 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306A62AA" w14:textId="579DDF3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54.</w:t>
      </w:r>
      <w:r w:rsidRPr="002F7582">
        <w:rPr>
          <w:rStyle w:val="20"/>
          <w:rFonts w:eastAsia="Calibri"/>
          <w:sz w:val="28"/>
          <w:szCs w:val="28"/>
        </w:rPr>
        <w:tab/>
        <w:t>Председательствует на публичных слушаниях руководитель рабочей группы, а в случае его отсутствия - заместитель руководителя рабочей группы (далее - председательствующий).</w:t>
      </w:r>
    </w:p>
    <w:p w14:paraId="7C57F2FD"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55.</w:t>
      </w:r>
      <w:r w:rsidRPr="002F7582">
        <w:rPr>
          <w:rStyle w:val="20"/>
          <w:rFonts w:eastAsia="Calibri"/>
          <w:sz w:val="28"/>
          <w:szCs w:val="28"/>
        </w:rPr>
        <w:tab/>
        <w:t>Председательствующий:</w:t>
      </w:r>
    </w:p>
    <w:p w14:paraId="5511CEF1" w14:textId="15141A3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открывает и закрывает публичные слушания в установленное в решении (распоряжение) о назначении публичных слушаний время;</w:t>
      </w:r>
    </w:p>
    <w:p w14:paraId="273CD748"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ведет публичные слушания;</w:t>
      </w:r>
    </w:p>
    <w:p w14:paraId="641BB5ED" w14:textId="5E88535C"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слушаний, установленных пунктами 56 и 57 настоящего Порядка, о требованиях, установленных в пунктах 58, 63 и 64 настоящего Порядка, о времени, отводимом для выступлений, вопросов и ответов для них, определяемом в соответствии с пунктом 60 настоящего Порядка, а также иную официальную информацию (при ее наличии), кратко излагает основные положения проекта муниципального правового акта и обосновывает необходимость его принятия;</w:t>
      </w:r>
    </w:p>
    <w:p w14:paraId="161F3DF6"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предоставляет слово для выступлений;</w:t>
      </w:r>
    </w:p>
    <w:p w14:paraId="4798B951"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w:t>
      </w:r>
      <w:r w:rsidRPr="002F7582">
        <w:rPr>
          <w:rStyle w:val="20"/>
          <w:rFonts w:eastAsia="Calibri"/>
          <w:sz w:val="28"/>
          <w:szCs w:val="28"/>
        </w:rPr>
        <w:tab/>
        <w:t>обеспечивает поддержание порядка во время проведения публичных слушаний;</w:t>
      </w:r>
    </w:p>
    <w:p w14:paraId="2A2E0A3C" w14:textId="34C48CD0"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w:t>
      </w:r>
      <w:r w:rsidRPr="002F7582">
        <w:rPr>
          <w:rStyle w:val="20"/>
          <w:rFonts w:eastAsia="Calibri"/>
          <w:sz w:val="28"/>
          <w:szCs w:val="28"/>
        </w:rPr>
        <w:tab/>
        <w:t>осуществляет иные действия, необходимые для проведения публичных слушаний, в соответствии</w:t>
      </w:r>
      <w:r w:rsidR="00DB6A19" w:rsidRPr="002F7582">
        <w:rPr>
          <w:rStyle w:val="20"/>
          <w:rFonts w:eastAsia="Calibri"/>
          <w:sz w:val="28"/>
          <w:szCs w:val="28"/>
        </w:rPr>
        <w:t xml:space="preserve"> </w:t>
      </w:r>
      <w:r w:rsidRPr="002F7582">
        <w:rPr>
          <w:rStyle w:val="20"/>
          <w:rFonts w:eastAsia="Calibri"/>
          <w:sz w:val="28"/>
          <w:szCs w:val="28"/>
        </w:rPr>
        <w:t>с настоящим Порядком.</w:t>
      </w:r>
    </w:p>
    <w:p w14:paraId="434B6B66"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56.</w:t>
      </w:r>
      <w:r w:rsidRPr="002F7582">
        <w:rPr>
          <w:rStyle w:val="20"/>
          <w:rFonts w:eastAsia="Calibri"/>
          <w:sz w:val="28"/>
          <w:szCs w:val="28"/>
        </w:rPr>
        <w:tab/>
        <w:t>Участники публичных слушаний вправе:</w:t>
      </w:r>
    </w:p>
    <w:p w14:paraId="3F640C75"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задавать вопросы по существу обсуждаемого проекта муниципального правового акта;</w:t>
      </w:r>
    </w:p>
    <w:p w14:paraId="7C3ECDA0" w14:textId="6633B7E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свободно высказывать мнение по существу обсуждаемого проекта муниципального правового акта во время своего выступления на публичных слушаниях;</w:t>
      </w:r>
    </w:p>
    <w:p w14:paraId="10636D43"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представлять свои замечания и предложения.</w:t>
      </w:r>
    </w:p>
    <w:p w14:paraId="516359D0" w14:textId="692307BC"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57.</w:t>
      </w:r>
      <w:r w:rsidRPr="002F7582">
        <w:rPr>
          <w:rStyle w:val="20"/>
          <w:rFonts w:eastAsia="Calibri"/>
          <w:sz w:val="28"/>
          <w:szCs w:val="28"/>
        </w:rPr>
        <w:tab/>
        <w:t>Участники публичных слушаний, а также иные лица, выступающие в ходе публичных слушаний, обязаны:</w:t>
      </w:r>
    </w:p>
    <w:p w14:paraId="6B795C6C"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lastRenderedPageBreak/>
        <w:t>1)</w:t>
      </w:r>
      <w:r w:rsidRPr="002F7582">
        <w:rPr>
          <w:rStyle w:val="20"/>
          <w:rFonts w:eastAsia="Calibri"/>
          <w:sz w:val="28"/>
          <w:szCs w:val="28"/>
        </w:rPr>
        <w:tab/>
        <w:t>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14:paraId="29DB8F9A"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14:paraId="6720BDDE"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выступать по существу обсуждаемого проекта муниципального правового акта;</w:t>
      </w:r>
    </w:p>
    <w:p w14:paraId="6E20CCF4"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выступать, делать реплики, задавать вопросы с разрешения председательствующего, не мешать выступлениям иных лиц.</w:t>
      </w:r>
    </w:p>
    <w:p w14:paraId="7B63AEA3"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58.</w:t>
      </w:r>
      <w:r w:rsidRPr="002F7582">
        <w:rPr>
          <w:rStyle w:val="20"/>
          <w:rFonts w:eastAsia="Calibri"/>
          <w:sz w:val="28"/>
          <w:szCs w:val="28"/>
        </w:rPr>
        <w:tab/>
        <w:t>Не допускается присутствие на публичных слушаниях в состоянии опьянения.</w:t>
      </w:r>
    </w:p>
    <w:p w14:paraId="3A2FA91D" w14:textId="7AE1423C"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59.</w:t>
      </w:r>
      <w:r w:rsidRPr="002F7582">
        <w:rPr>
          <w:rStyle w:val="20"/>
          <w:rFonts w:eastAsia="Calibri"/>
          <w:sz w:val="28"/>
          <w:szCs w:val="28"/>
        </w:rPr>
        <w:tab/>
        <w:t>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подпункте 3 пункта 55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w:t>
      </w:r>
    </w:p>
    <w:p w14:paraId="517787CA" w14:textId="2EB6FC45"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60.</w:t>
      </w:r>
      <w:r w:rsidRPr="002F7582">
        <w:rPr>
          <w:rStyle w:val="20"/>
          <w:rFonts w:eastAsia="Calibri"/>
          <w:sz w:val="28"/>
          <w:szCs w:val="28"/>
        </w:rPr>
        <w:tab/>
        <w:t>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5 минут. На вопросы и ответы на них отводится до 5 минут после каждого выступления.</w:t>
      </w:r>
    </w:p>
    <w:p w14:paraId="71A12A72"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61.</w:t>
      </w:r>
      <w:r w:rsidRPr="002F7582">
        <w:rPr>
          <w:rStyle w:val="20"/>
          <w:rFonts w:eastAsia="Calibri"/>
          <w:sz w:val="28"/>
          <w:szCs w:val="28"/>
        </w:rPr>
        <w:tab/>
        <w:t>Председательствующий в ходе выступлений на публичных слушаниях имеет право:</w:t>
      </w:r>
    </w:p>
    <w:p w14:paraId="4EE63DFE"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задавать вопросы выступающему по окончании его выступления в целях уточнения его мнения, замечаний и предложений;</w:t>
      </w:r>
    </w:p>
    <w:p w14:paraId="71E5065F"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призывать выступающего высказываться по существу обсуждаемого проекта муниципального правового акта, а также соблюдать порядок ведения публичных слушаний и общественный порядок;</w:t>
      </w:r>
    </w:p>
    <w:p w14:paraId="7A326730" w14:textId="735AD5EF"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предупреждать выступающего о необходимости завершить выступление в связи с истечением выделенного для него времени;</w:t>
      </w:r>
    </w:p>
    <w:p w14:paraId="7AADA63A" w14:textId="7ECE31E0"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прерывать выступление в связи с истечением выделенного для него времени после сделанного соответствующего предупреждения, а также в случаях несоблюдения выступающим требований, установленных в пунктах 57 и 58 настоящего Порядка;</w:t>
      </w:r>
    </w:p>
    <w:p w14:paraId="72CF00C5" w14:textId="3CF8C24D"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w:t>
      </w:r>
      <w:r w:rsidRPr="002F7582">
        <w:rPr>
          <w:rStyle w:val="20"/>
          <w:rFonts w:eastAsia="Calibri"/>
          <w:sz w:val="28"/>
          <w:szCs w:val="28"/>
        </w:rPr>
        <w:tab/>
        <w:t>принимать меры по пресечению нарушения требований, установленных в пунктах 57 и 58 настоящего Порядка, в том числе по удалению из помещения, в котором проводятся публичные слушания, лиц, допустивших указанные нарушения.</w:t>
      </w:r>
    </w:p>
    <w:p w14:paraId="0A5D6F98" w14:textId="2E42D8A5"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62.</w:t>
      </w:r>
      <w:r w:rsidRPr="002F7582">
        <w:rPr>
          <w:rStyle w:val="20"/>
          <w:rFonts w:eastAsia="Calibri"/>
          <w:sz w:val="28"/>
          <w:szCs w:val="28"/>
        </w:rPr>
        <w:tab/>
        <w:t>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14:paraId="3D8ECE98" w14:textId="29A472AC"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63.</w:t>
      </w:r>
      <w:r w:rsidRPr="002F7582">
        <w:rPr>
          <w:rStyle w:val="20"/>
          <w:rFonts w:eastAsia="Calibri"/>
          <w:sz w:val="28"/>
          <w:szCs w:val="28"/>
        </w:rPr>
        <w:tab/>
        <w:t xml:space="preserve">В ходе публичных слушаний могут осуществляться аудио-, </w:t>
      </w:r>
      <w:r w:rsidRPr="002F7582">
        <w:rPr>
          <w:rStyle w:val="20"/>
          <w:rFonts w:eastAsia="Calibri"/>
          <w:sz w:val="28"/>
          <w:szCs w:val="28"/>
        </w:rPr>
        <w:lastRenderedPageBreak/>
        <w:t>видеозапись, теле- и (или) фотосъемка, в том числе аппаратом Совета депутатов.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в том числе прерывать их выступления.</w:t>
      </w:r>
    </w:p>
    <w:p w14:paraId="2A9875C9" w14:textId="24D0090D"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64.</w:t>
      </w:r>
      <w:r w:rsidRPr="002F7582">
        <w:rPr>
          <w:rStyle w:val="20"/>
          <w:rFonts w:eastAsia="Calibri"/>
          <w:sz w:val="28"/>
          <w:szCs w:val="28"/>
        </w:rPr>
        <w:tab/>
        <w:t>В ходе публичных слушаний голосование по каким-либо вопросам, в том числе по представленным замечаниям и предложениям, не проводится.</w:t>
      </w:r>
    </w:p>
    <w:p w14:paraId="35EB6E52" w14:textId="5BF80605"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65.</w:t>
      </w:r>
      <w:r w:rsidRPr="002F7582">
        <w:rPr>
          <w:rStyle w:val="20"/>
          <w:rFonts w:eastAsia="Calibri"/>
          <w:sz w:val="28"/>
          <w:szCs w:val="28"/>
        </w:rPr>
        <w:tab/>
        <w:t>В ходе публичных слушаний секретарь рабочей группы ведет протокол публичных слушаний. Протокол публичных слушаний оформляется в течение 3 дней после дня проведения публичных слушаний и подписывается председательствующим и секретарем рабочей группы.</w:t>
      </w:r>
    </w:p>
    <w:p w14:paraId="23F41283"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66.</w:t>
      </w:r>
      <w:r w:rsidRPr="002F7582">
        <w:rPr>
          <w:rStyle w:val="20"/>
          <w:rFonts w:eastAsia="Calibri"/>
          <w:sz w:val="28"/>
          <w:szCs w:val="28"/>
        </w:rPr>
        <w:tab/>
        <w:t>Протокол публичных слушаний должен содержать:</w:t>
      </w:r>
    </w:p>
    <w:p w14:paraId="6576F372"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сведения о месте, дате и времени проведения публичных слушаний;</w:t>
      </w:r>
    </w:p>
    <w:p w14:paraId="1F663DAC" w14:textId="550BE6E6"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реквизиты решения (распоряжения) о назначении публичных слушаний, на основании которого были организованы и проведены публичные слушания, а также сведения о его опубликовании и размещении;</w:t>
      </w:r>
    </w:p>
    <w:p w14:paraId="3058C07C"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наименование вынесенного на обсуждение проекта муниципального правового акта, сведения о его опубликовании и размещении;</w:t>
      </w:r>
    </w:p>
    <w:p w14:paraId="57DD1615"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сведения об инициаторе публичных слушаний;</w:t>
      </w:r>
    </w:p>
    <w:p w14:paraId="57A516F1" w14:textId="44A5F3C6"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w:t>
      </w:r>
      <w:r w:rsidRPr="002F7582">
        <w:rPr>
          <w:rStyle w:val="20"/>
          <w:rFonts w:eastAsia="Calibri"/>
          <w:sz w:val="28"/>
          <w:szCs w:val="28"/>
        </w:rPr>
        <w:tab/>
        <w:t>сведения о председательствующем, секретаре рабочей группы и иных присутствовавших на публичных слушаниях лицах;</w:t>
      </w:r>
    </w:p>
    <w:p w14:paraId="736E0A4B"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w:t>
      </w:r>
      <w:r w:rsidRPr="002F7582">
        <w:rPr>
          <w:rStyle w:val="20"/>
          <w:rFonts w:eastAsia="Calibri"/>
          <w:sz w:val="28"/>
          <w:szCs w:val="28"/>
        </w:rPr>
        <w:tab/>
        <w:t>общее количество участников публичных слушаний (при их наличии) или сведения об отсутствии участников публичных слушаний;</w:t>
      </w:r>
    </w:p>
    <w:p w14:paraId="5F8DCAEB"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w:t>
      </w:r>
      <w:r w:rsidRPr="002F7582">
        <w:rPr>
          <w:rStyle w:val="20"/>
          <w:rFonts w:eastAsia="Calibri"/>
          <w:sz w:val="28"/>
          <w:szCs w:val="28"/>
        </w:rPr>
        <w:tab/>
        <w:t>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слушаний (при их наличии);</w:t>
      </w:r>
    </w:p>
    <w:p w14:paraId="5DAE73F5" w14:textId="23471F11"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8)</w:t>
      </w:r>
      <w:r w:rsidRPr="002F7582">
        <w:rPr>
          <w:rStyle w:val="20"/>
          <w:rFonts w:eastAsia="Calibri"/>
          <w:sz w:val="28"/>
          <w:szCs w:val="28"/>
        </w:rPr>
        <w:tab/>
        <w:t>сведения обо всех зарегистрированных замечаниях и предложениях, подлежащих обязательному рассмотрению в соответствии с пунктом 46 настоящего Порядка, 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 жителями, в том числе 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14:paraId="08A36F00" w14:textId="7A7F8B6A"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9)</w:t>
      </w:r>
      <w:r w:rsidRPr="002F7582">
        <w:rPr>
          <w:rStyle w:val="20"/>
          <w:rFonts w:eastAsia="Calibri"/>
          <w:sz w:val="28"/>
          <w:szCs w:val="28"/>
        </w:rPr>
        <w:tab/>
        <w:t>сведения о замечаниях и предложениях, представленных с нарушением настоящего Порядка и не подлежащих рассмотрению, с указанием их общего количества и допущенных нарушений их представления в обобщенном виде и без указания персональных данных их авторов;</w:t>
      </w:r>
    </w:p>
    <w:p w14:paraId="00E6032F"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10)</w:t>
      </w:r>
      <w:r w:rsidRPr="002F7582">
        <w:rPr>
          <w:rStyle w:val="20"/>
          <w:rFonts w:eastAsia="Calibri"/>
          <w:sz w:val="28"/>
          <w:szCs w:val="28"/>
        </w:rPr>
        <w:tab/>
        <w:t xml:space="preserve">сведения о ведении аппаратом Совета депутатов аудио-, видеозаписи, теле- и (или) фотосъемки в ходе публичных слушаний (при их </w:t>
      </w:r>
      <w:r w:rsidRPr="002F7582">
        <w:rPr>
          <w:rStyle w:val="20"/>
          <w:rFonts w:eastAsia="Calibri"/>
          <w:sz w:val="28"/>
          <w:szCs w:val="28"/>
        </w:rPr>
        <w:lastRenderedPageBreak/>
        <w:t>ведении).</w:t>
      </w:r>
    </w:p>
    <w:p w14:paraId="1314CDB0" w14:textId="475C488C"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Протокол публичных слушаний может содержать иные дополнительные сведения, касающиеся публичных слушаний и поступивших замечаний и предложений (по усмотрению рабочей группы).</w:t>
      </w:r>
    </w:p>
    <w:p w14:paraId="2023817A"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67.</w:t>
      </w:r>
      <w:r w:rsidRPr="002F7582">
        <w:rPr>
          <w:rStyle w:val="20"/>
          <w:rFonts w:eastAsia="Calibri"/>
          <w:sz w:val="28"/>
          <w:szCs w:val="28"/>
        </w:rPr>
        <w:tab/>
        <w:t>Сведения, указанные в подпунктах 8 и 9 пункта 66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0D2AEE91"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68.</w:t>
      </w:r>
      <w:r w:rsidRPr="002F7582">
        <w:rPr>
          <w:rStyle w:val="20"/>
          <w:rFonts w:eastAsia="Calibri"/>
          <w:sz w:val="28"/>
          <w:szCs w:val="28"/>
        </w:rPr>
        <w:tab/>
        <w:t>К протоколу публичных слушаний прилагаются:</w:t>
      </w:r>
    </w:p>
    <w:p w14:paraId="430EE636"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копия решения (распоряжения) о назначении публичных слушаний и документы (их копии), на основании которых оно было принято (издано) (при их наличии);</w:t>
      </w:r>
    </w:p>
    <w:p w14:paraId="2DA28A49"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копия такого проекта, вынесенного на обсуждение;</w:t>
      </w:r>
    </w:p>
    <w:p w14:paraId="4F9FDA73"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листы регистрации;</w:t>
      </w:r>
    </w:p>
    <w:p w14:paraId="428C5601"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Журнал регистрации замечаний и предложений;</w:t>
      </w:r>
    </w:p>
    <w:p w14:paraId="1CCC313E" w14:textId="4AC4A8C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w:t>
      </w:r>
      <w:r w:rsidRPr="002F7582">
        <w:rPr>
          <w:rStyle w:val="20"/>
          <w:rFonts w:eastAsia="Calibri"/>
          <w:sz w:val="28"/>
          <w:szCs w:val="28"/>
        </w:rPr>
        <w:tab/>
        <w:t>листы записи замечаний и предложений, составленные по форме согласно приложению 1 к настоящему Порядку;</w:t>
      </w:r>
    </w:p>
    <w:p w14:paraId="6089D8EF" w14:textId="3A580B89"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w:t>
      </w:r>
      <w:r w:rsidRPr="002F7582">
        <w:rPr>
          <w:rStyle w:val="20"/>
          <w:rFonts w:eastAsia="Calibri"/>
          <w:sz w:val="28"/>
          <w:szCs w:val="28"/>
        </w:rPr>
        <w:tab/>
        <w:t>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 аппаратом Совета депутатов).</w:t>
      </w:r>
    </w:p>
    <w:p w14:paraId="5EBF5717" w14:textId="77777777" w:rsidR="00DB6A19" w:rsidRPr="002F7582" w:rsidRDefault="00DB6A19" w:rsidP="0033116D">
      <w:pPr>
        <w:widowControl w:val="0"/>
        <w:tabs>
          <w:tab w:val="left" w:pos="694"/>
        </w:tabs>
        <w:spacing w:after="0" w:line="240" w:lineRule="auto"/>
        <w:ind w:firstLine="709"/>
        <w:jc w:val="both"/>
        <w:rPr>
          <w:rStyle w:val="20"/>
          <w:rFonts w:eastAsia="Calibri"/>
          <w:sz w:val="28"/>
          <w:szCs w:val="28"/>
        </w:rPr>
      </w:pPr>
    </w:p>
    <w:p w14:paraId="2354389F" w14:textId="77777777" w:rsidR="0033116D" w:rsidRPr="002F7582" w:rsidRDefault="0033116D" w:rsidP="00DB6A19">
      <w:pPr>
        <w:widowControl w:val="0"/>
        <w:tabs>
          <w:tab w:val="left" w:pos="694"/>
        </w:tabs>
        <w:spacing w:after="0" w:line="240" w:lineRule="auto"/>
        <w:ind w:firstLine="709"/>
        <w:jc w:val="center"/>
        <w:rPr>
          <w:rStyle w:val="20"/>
          <w:rFonts w:eastAsia="Calibri"/>
          <w:b/>
          <w:bCs/>
          <w:sz w:val="28"/>
          <w:szCs w:val="28"/>
        </w:rPr>
      </w:pPr>
      <w:r w:rsidRPr="002F7582">
        <w:rPr>
          <w:rStyle w:val="20"/>
          <w:rFonts w:eastAsia="Calibri"/>
          <w:b/>
          <w:bCs/>
          <w:sz w:val="28"/>
          <w:szCs w:val="28"/>
        </w:rPr>
        <w:t>Определение и опубликование результатов публичных слушаний,</w:t>
      </w:r>
    </w:p>
    <w:p w14:paraId="710CDF89" w14:textId="6D7D02C4" w:rsidR="0033116D" w:rsidRPr="002F7582" w:rsidRDefault="0033116D" w:rsidP="00DB6A19">
      <w:pPr>
        <w:widowControl w:val="0"/>
        <w:tabs>
          <w:tab w:val="left" w:pos="694"/>
        </w:tabs>
        <w:spacing w:after="0" w:line="240" w:lineRule="auto"/>
        <w:ind w:firstLine="709"/>
        <w:jc w:val="center"/>
        <w:rPr>
          <w:rStyle w:val="20"/>
          <w:rFonts w:eastAsia="Calibri"/>
          <w:b/>
          <w:bCs/>
          <w:sz w:val="28"/>
          <w:szCs w:val="28"/>
        </w:rPr>
      </w:pPr>
      <w:r w:rsidRPr="002F7582">
        <w:rPr>
          <w:rStyle w:val="20"/>
          <w:rFonts w:eastAsia="Calibri"/>
          <w:b/>
          <w:bCs/>
          <w:sz w:val="28"/>
          <w:szCs w:val="28"/>
        </w:rPr>
        <w:t>порядок учета замечаний и предложений</w:t>
      </w:r>
    </w:p>
    <w:p w14:paraId="6FE00B3E" w14:textId="77777777" w:rsidR="00DB6A19" w:rsidRPr="002F7582" w:rsidRDefault="00DB6A19" w:rsidP="0033116D">
      <w:pPr>
        <w:widowControl w:val="0"/>
        <w:tabs>
          <w:tab w:val="left" w:pos="694"/>
        </w:tabs>
        <w:spacing w:after="0" w:line="240" w:lineRule="auto"/>
        <w:ind w:firstLine="709"/>
        <w:jc w:val="both"/>
        <w:rPr>
          <w:rStyle w:val="20"/>
          <w:rFonts w:eastAsia="Calibri"/>
          <w:sz w:val="28"/>
          <w:szCs w:val="28"/>
        </w:rPr>
      </w:pPr>
    </w:p>
    <w:p w14:paraId="15E87851"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69.</w:t>
      </w:r>
      <w:r w:rsidRPr="002F7582">
        <w:rPr>
          <w:rStyle w:val="20"/>
          <w:rFonts w:eastAsia="Calibri"/>
          <w:sz w:val="28"/>
          <w:szCs w:val="28"/>
        </w:rPr>
        <w:tab/>
        <w:t>В течение 7 дней со дня проведения публичных слушаний рабочая группа:</w:t>
      </w:r>
    </w:p>
    <w:p w14:paraId="125C847C" w14:textId="322BDA03"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анализирует, обобщает, рассматривает представленные замечания и предложения и составляет заключение по результатам рассмотрения замечаний и предложений (далее - заключение) при наличии замечаний и предложений, подлежащих обязательному рассмотрению в соответствии с пунктом 46 настоящего Порядка;</w:t>
      </w:r>
    </w:p>
    <w:p w14:paraId="02534059" w14:textId="4100A73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направляет в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и прилагаемые к нему документы и материалы (подпункты 1 - 5 пункта 68 настоящего Порядка). Аудио-, видеозаписи и фотографические изображения, сделанные в ходе проведения публичных слушаний аппаратом Совета депутатов (при их наличии) и приобщенные к протоколу публичных слушаний (подпункт 6 пункта 68 настоящего Порядка), направляются рабочей группой по требованию указанного в настоящем подпункте органа местного самоуправления;</w:t>
      </w:r>
    </w:p>
    <w:p w14:paraId="4ED84BC1" w14:textId="511AFBF6"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 xml:space="preserve">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w:t>
      </w:r>
      <w:r w:rsidRPr="002F7582">
        <w:rPr>
          <w:rStyle w:val="20"/>
          <w:rFonts w:eastAsia="Calibri"/>
          <w:sz w:val="28"/>
          <w:szCs w:val="28"/>
        </w:rPr>
        <w:lastRenderedPageBreak/>
        <w:t>публичных слушаний (в случае проведения публичных слушаний по инициативе жителей).</w:t>
      </w:r>
    </w:p>
    <w:p w14:paraId="5ADF1882"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70.</w:t>
      </w:r>
      <w:r w:rsidRPr="002F7582">
        <w:rPr>
          <w:rStyle w:val="20"/>
          <w:rFonts w:eastAsia="Calibri"/>
          <w:sz w:val="28"/>
          <w:szCs w:val="28"/>
        </w:rPr>
        <w:tab/>
        <w:t>Заключение составляется и утверждается на заседании рабочей группы.</w:t>
      </w:r>
    </w:p>
    <w:p w14:paraId="3BBC2B90"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71.</w:t>
      </w:r>
      <w:r w:rsidRPr="002F7582">
        <w:rPr>
          <w:rStyle w:val="20"/>
          <w:rFonts w:eastAsia="Calibri"/>
          <w:sz w:val="28"/>
          <w:szCs w:val="28"/>
        </w:rPr>
        <w:tab/>
        <w:t>Заключение должно содержать:</w:t>
      </w:r>
    </w:p>
    <w:p w14:paraId="3CE00236" w14:textId="1340DB3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сведения о дате его составления, реквизиты протокола заседания рабочей группы, на котором было утверждено заключение;</w:t>
      </w:r>
    </w:p>
    <w:p w14:paraId="78C1B5B8"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сведения о месте, дате и времени проведения публичных слушаний;</w:t>
      </w:r>
    </w:p>
    <w:p w14:paraId="3A654775"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реквизиты решения (распоряжения) о назначении публичных слушаний, а также сведения о его опубликовании и размещении;</w:t>
      </w:r>
    </w:p>
    <w:p w14:paraId="5A7337D5"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наименование вынесенного на обсуждение проекта муниципального правового акта, сведения о его опубликовании и размещении;</w:t>
      </w:r>
    </w:p>
    <w:p w14:paraId="1131C88A"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w:t>
      </w:r>
      <w:r w:rsidRPr="002F7582">
        <w:rPr>
          <w:rStyle w:val="20"/>
          <w:rFonts w:eastAsia="Calibri"/>
          <w:sz w:val="28"/>
          <w:szCs w:val="28"/>
        </w:rPr>
        <w:tab/>
        <w:t>сведения об инициаторе публичных слушаний;</w:t>
      </w:r>
    </w:p>
    <w:p w14:paraId="3DE707A9" w14:textId="1963D862"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w:t>
      </w:r>
      <w:r w:rsidRPr="002F7582">
        <w:rPr>
          <w:rStyle w:val="20"/>
          <w:rFonts w:eastAsia="Calibri"/>
          <w:sz w:val="28"/>
          <w:szCs w:val="28"/>
        </w:rPr>
        <w:tab/>
        <w:t>общее количество представленных замечаний и предложений, подлежащих обязательному рассмотрению в соответствии с пунктом 46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14:paraId="631DBAB4" w14:textId="55DA9F8F"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w:t>
      </w:r>
      <w:r w:rsidRPr="002F7582">
        <w:rPr>
          <w:rStyle w:val="20"/>
          <w:rFonts w:eastAsia="Calibri"/>
          <w:sz w:val="28"/>
          <w:szCs w:val="28"/>
        </w:rPr>
        <w:tab/>
        <w:t>оценку соответствия рассмотренных замечаний 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иным нормативным правовым актам города Москвы, Уставу и иным муниципальным нормативным правовым актам муниципального округа;</w:t>
      </w:r>
    </w:p>
    <w:p w14:paraId="06908334" w14:textId="33CD94D3"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8)</w:t>
      </w:r>
      <w:r w:rsidRPr="002F7582">
        <w:rPr>
          <w:rStyle w:val="20"/>
          <w:rFonts w:eastAsia="Calibri"/>
          <w:sz w:val="28"/>
          <w:szCs w:val="28"/>
        </w:rPr>
        <w:tab/>
        <w:t>мотивированные рекомендации органу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о снятии с рассмотрения (отклонении) проекта муниципального правового акта).</w:t>
      </w:r>
    </w:p>
    <w:p w14:paraId="7106265F" w14:textId="70D33CCA"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72.</w:t>
      </w:r>
      <w:r w:rsidRPr="002F7582">
        <w:rPr>
          <w:rStyle w:val="20"/>
          <w:rFonts w:eastAsia="Calibri"/>
          <w:sz w:val="28"/>
          <w:szCs w:val="28"/>
        </w:rPr>
        <w:tab/>
        <w:t>Заключение, представленные замечания и предложения подлежат обязательному рассмотрению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w:t>
      </w:r>
    </w:p>
    <w:p w14:paraId="13FB0B77" w14:textId="3073B984"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Глава муниципального округа, аппарат Совета депутатов рассматривают заключение, представленные замечания и предложения в срок не позднее 15 дней со дня проведения публичных слушаний, если законом либо Уставом муниципального округа не установлен иной срок.</w:t>
      </w:r>
    </w:p>
    <w:p w14:paraId="20F39EF0" w14:textId="4FF274B1"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 xml:space="preserve">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69 настоящего Порядка, поступили в Совет депутатов в пределах сроков, установленных Регламентом Совета депутатов </w:t>
      </w:r>
      <w:r w:rsidRPr="002F7582">
        <w:rPr>
          <w:rStyle w:val="20"/>
          <w:rFonts w:eastAsia="Calibri"/>
          <w:sz w:val="28"/>
          <w:szCs w:val="28"/>
        </w:rPr>
        <w:lastRenderedPageBreak/>
        <w:t>для внесения вопросов в повестку дня заседания, либо на следующем после ближайшего очередном заседании.</w:t>
      </w:r>
    </w:p>
    <w:p w14:paraId="3D251456" w14:textId="23F1501C"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Заключение носит рекомендательный характер для органа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w:t>
      </w:r>
    </w:p>
    <w:p w14:paraId="5289F518" w14:textId="57BAFA40"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73.</w:t>
      </w:r>
      <w:r w:rsidRPr="002F7582">
        <w:rPr>
          <w:rStyle w:val="20"/>
          <w:rFonts w:eastAsia="Calibri"/>
          <w:sz w:val="28"/>
          <w:szCs w:val="28"/>
        </w:rPr>
        <w:tab/>
        <w:t>По результатам рассмотрения заключения, представленных замечаний и предложений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 72 настоящего Порядка:</w:t>
      </w:r>
    </w:p>
    <w:p w14:paraId="118C68FF" w14:textId="3B1F50CD"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не вносить в проект муниципального правового акта поправки и принять (издать) его в первоначальной редакции (без изменений);</w:t>
      </w:r>
    </w:p>
    <w:p w14:paraId="52A4B8DB"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внести в проект муниципального правого акта поправки и принять (издать) его с учетом поправок;</w:t>
      </w:r>
    </w:p>
    <w:p w14:paraId="14548892"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отклонить проект муниципального правового акта (снять его с рассмотрения).</w:t>
      </w:r>
    </w:p>
    <w:p w14:paraId="0A0808CF" w14:textId="2B66E6ED"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74.</w:t>
      </w:r>
      <w:r w:rsidRPr="002F7582">
        <w:rPr>
          <w:rStyle w:val="20"/>
          <w:rFonts w:eastAsia="Calibri"/>
          <w:sz w:val="28"/>
          <w:szCs w:val="28"/>
        </w:rPr>
        <w:tab/>
        <w:t>Совет депутатов вносит поправки и принимает решение по результатам рассмотрения заключения, представленных замечаний и предложений в порядке, предусмотренном Уставом муниципального округа и Регламентом Совета депутатов.</w:t>
      </w:r>
    </w:p>
    <w:p w14:paraId="7146906A" w14:textId="404DC92D"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75.</w:t>
      </w:r>
      <w:r w:rsidRPr="002F7582">
        <w:rPr>
          <w:rStyle w:val="20"/>
          <w:rFonts w:eastAsia="Calibri"/>
          <w:sz w:val="28"/>
          <w:szCs w:val="28"/>
        </w:rPr>
        <w:tab/>
        <w:t>О принятом решении орган местного самоуправления, указанный в пункте 73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 46 настоящего Порядка).</w:t>
      </w:r>
    </w:p>
    <w:p w14:paraId="3B1F1A95" w14:textId="3BE96439"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76.</w:t>
      </w:r>
      <w:r w:rsidRPr="002F7582">
        <w:rPr>
          <w:rStyle w:val="20"/>
          <w:rFonts w:eastAsia="Calibri"/>
          <w:sz w:val="28"/>
          <w:szCs w:val="28"/>
        </w:rPr>
        <w:tab/>
        <w:t>В течение 5 дней со дня поступления сведений, указанных в пункте 75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14:paraId="334BAB82"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1)</w:t>
      </w:r>
      <w:r w:rsidRPr="002F7582">
        <w:rPr>
          <w:rStyle w:val="20"/>
          <w:rFonts w:eastAsia="Calibri"/>
          <w:sz w:val="28"/>
          <w:szCs w:val="28"/>
        </w:rPr>
        <w:tab/>
        <w:t>сведения о месте, дате и времени проведения публичных слушаний, о сроках, установленных для представления замечаний и предложений;</w:t>
      </w:r>
    </w:p>
    <w:p w14:paraId="78FF6AD9"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2)</w:t>
      </w:r>
      <w:r w:rsidRPr="002F7582">
        <w:rPr>
          <w:rStyle w:val="20"/>
          <w:rFonts w:eastAsia="Calibri"/>
          <w:sz w:val="28"/>
          <w:szCs w:val="28"/>
        </w:rPr>
        <w:tab/>
        <w:t>реквизиты решения (распоряжения) о назначении публичных слушаний, а также сведения о его опубликовании и размещении;</w:t>
      </w:r>
    </w:p>
    <w:p w14:paraId="79B2F1C0"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3)</w:t>
      </w:r>
      <w:r w:rsidRPr="002F7582">
        <w:rPr>
          <w:rStyle w:val="20"/>
          <w:rFonts w:eastAsia="Calibri"/>
          <w:sz w:val="28"/>
          <w:szCs w:val="28"/>
        </w:rPr>
        <w:tab/>
        <w:t>наименование вынесенного на обсуждение проекта муниципального правового акта, сведения о его опубликовании и размещении;</w:t>
      </w:r>
    </w:p>
    <w:p w14:paraId="60F15ABE"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4)</w:t>
      </w:r>
      <w:r w:rsidRPr="002F7582">
        <w:rPr>
          <w:rStyle w:val="20"/>
          <w:rFonts w:eastAsia="Calibri"/>
          <w:sz w:val="28"/>
          <w:szCs w:val="28"/>
        </w:rPr>
        <w:tab/>
        <w:t>сведения об инициаторе публичных слушаний;</w:t>
      </w:r>
    </w:p>
    <w:p w14:paraId="26331EF0"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5)</w:t>
      </w:r>
      <w:r w:rsidRPr="002F7582">
        <w:rPr>
          <w:rStyle w:val="20"/>
          <w:rFonts w:eastAsia="Calibri"/>
          <w:sz w:val="28"/>
          <w:szCs w:val="28"/>
        </w:rPr>
        <w:tab/>
        <w:t>общее количество участников публичных слушаний;</w:t>
      </w:r>
    </w:p>
    <w:p w14:paraId="1236B6F4" w14:textId="77777777"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6)</w:t>
      </w:r>
      <w:r w:rsidRPr="002F7582">
        <w:rPr>
          <w:rStyle w:val="20"/>
          <w:rFonts w:eastAsia="Calibri"/>
          <w:sz w:val="28"/>
          <w:szCs w:val="28"/>
        </w:rPr>
        <w:tab/>
        <w:t xml:space="preserve">информацию о непредставлении замечаний и предложений (в </w:t>
      </w:r>
      <w:r w:rsidRPr="002F7582">
        <w:rPr>
          <w:rStyle w:val="20"/>
          <w:rFonts w:eastAsia="Calibri"/>
          <w:sz w:val="28"/>
          <w:szCs w:val="28"/>
        </w:rPr>
        <w:lastRenderedPageBreak/>
        <w:t>случае их отсутствия);</w:t>
      </w:r>
    </w:p>
    <w:p w14:paraId="58157958" w14:textId="03B6A2E6"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w:t>
      </w:r>
      <w:r w:rsidRPr="002F7582">
        <w:rPr>
          <w:rStyle w:val="20"/>
          <w:rFonts w:eastAsia="Calibri"/>
          <w:sz w:val="28"/>
          <w:szCs w:val="28"/>
        </w:rPr>
        <w:tab/>
        <w:t>общее количество подлежащих обязательному рассмотрению в соответствии с пунктом 46 настоящего Порядка замечаний и предложений (при их наличии);</w:t>
      </w:r>
    </w:p>
    <w:p w14:paraId="4ADD027B" w14:textId="2670F0BC"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8)</w:t>
      </w:r>
      <w:r w:rsidRPr="002F7582">
        <w:rPr>
          <w:rStyle w:val="20"/>
          <w:rFonts w:eastAsia="Calibri"/>
          <w:sz w:val="28"/>
          <w:szCs w:val="28"/>
        </w:rPr>
        <w:tab/>
        <w:t>краткое содержание рассмотренных замечаний и предложений (при их наличии) и результаты рассмотрения органом местного самоуправления представленных замечаний и предложений (учтены они или не учтены), мотивированное обоснование принятых органом местного самоуправления решений по результатам публичных слушаний (основания, в силу которых рассмотренные замечания и предложения были учтены или не учтены).</w:t>
      </w:r>
    </w:p>
    <w:p w14:paraId="1BB4F689" w14:textId="2FA45CF0"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77.</w:t>
      </w:r>
      <w:r w:rsidRPr="002F7582">
        <w:rPr>
          <w:rStyle w:val="20"/>
          <w:rFonts w:eastAsia="Calibri"/>
          <w:sz w:val="28"/>
          <w:szCs w:val="28"/>
        </w:rPr>
        <w:tab/>
        <w:t>Результаты публичных слушаний, содержащие сведения, указанные в пункте 76 настоящего Порядка, включая мотивированное обоснование принятых органом местного самоуправления решений, подлежат опубликованию в порядке, установленном Уставом муниципального округа 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73 настоящего Порядка.</w:t>
      </w:r>
    </w:p>
    <w:p w14:paraId="0862B50C" w14:textId="4F8E1D8E"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Информация о результатах публичных слушаний может также размещаться на официальных страницах.</w:t>
      </w:r>
    </w:p>
    <w:p w14:paraId="4DC84794" w14:textId="575777F6"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14:paraId="51A1F9A9" w14:textId="77777777" w:rsidR="00DB6A19" w:rsidRPr="002F7582" w:rsidRDefault="00DB6A19" w:rsidP="0033116D">
      <w:pPr>
        <w:widowControl w:val="0"/>
        <w:tabs>
          <w:tab w:val="left" w:pos="694"/>
        </w:tabs>
        <w:spacing w:after="0" w:line="240" w:lineRule="auto"/>
        <w:ind w:firstLine="709"/>
        <w:jc w:val="both"/>
        <w:rPr>
          <w:rStyle w:val="20"/>
          <w:rFonts w:eastAsia="Calibri"/>
          <w:sz w:val="28"/>
          <w:szCs w:val="28"/>
        </w:rPr>
      </w:pPr>
    </w:p>
    <w:p w14:paraId="176ED7C7" w14:textId="4DF3B018" w:rsidR="0033116D" w:rsidRPr="002F7582" w:rsidRDefault="0033116D" w:rsidP="00DB6A19">
      <w:pPr>
        <w:widowControl w:val="0"/>
        <w:tabs>
          <w:tab w:val="left" w:pos="694"/>
        </w:tabs>
        <w:spacing w:after="0" w:line="240" w:lineRule="auto"/>
        <w:ind w:firstLine="709"/>
        <w:jc w:val="center"/>
        <w:rPr>
          <w:rStyle w:val="20"/>
          <w:rFonts w:eastAsia="Calibri"/>
          <w:b/>
          <w:bCs/>
          <w:sz w:val="28"/>
          <w:szCs w:val="28"/>
        </w:rPr>
      </w:pPr>
      <w:r w:rsidRPr="002F7582">
        <w:rPr>
          <w:rStyle w:val="20"/>
          <w:rFonts w:eastAsia="Calibri"/>
          <w:b/>
          <w:bCs/>
          <w:sz w:val="28"/>
          <w:szCs w:val="28"/>
        </w:rPr>
        <w:t>Заключительные положения</w:t>
      </w:r>
    </w:p>
    <w:p w14:paraId="18B7718C" w14:textId="77777777" w:rsidR="00DB6A19" w:rsidRPr="002F7582" w:rsidRDefault="00DB6A19" w:rsidP="0033116D">
      <w:pPr>
        <w:widowControl w:val="0"/>
        <w:tabs>
          <w:tab w:val="left" w:pos="694"/>
        </w:tabs>
        <w:spacing w:after="0" w:line="240" w:lineRule="auto"/>
        <w:ind w:firstLine="709"/>
        <w:jc w:val="both"/>
        <w:rPr>
          <w:rStyle w:val="20"/>
          <w:rFonts w:eastAsia="Calibri"/>
          <w:sz w:val="28"/>
          <w:szCs w:val="28"/>
        </w:rPr>
      </w:pPr>
    </w:p>
    <w:p w14:paraId="1258AD0F" w14:textId="3A809B6F" w:rsidR="0033116D" w:rsidRPr="002F7582" w:rsidRDefault="0033116D" w:rsidP="0033116D">
      <w:pPr>
        <w:widowControl w:val="0"/>
        <w:tabs>
          <w:tab w:val="left" w:pos="694"/>
        </w:tabs>
        <w:spacing w:after="0" w:line="240" w:lineRule="auto"/>
        <w:ind w:firstLine="709"/>
        <w:jc w:val="both"/>
        <w:rPr>
          <w:rStyle w:val="20"/>
          <w:rFonts w:eastAsia="Calibri"/>
          <w:sz w:val="28"/>
          <w:szCs w:val="28"/>
        </w:rPr>
      </w:pPr>
      <w:r w:rsidRPr="002F7582">
        <w:rPr>
          <w:rStyle w:val="20"/>
          <w:rFonts w:eastAsia="Calibri"/>
          <w:sz w:val="28"/>
          <w:szCs w:val="28"/>
        </w:rPr>
        <w:t>78.</w:t>
      </w:r>
      <w:r w:rsidRPr="002F7582">
        <w:rPr>
          <w:rStyle w:val="20"/>
          <w:rFonts w:eastAsia="Calibri"/>
          <w:sz w:val="28"/>
          <w:szCs w:val="28"/>
        </w:rPr>
        <w:tab/>
        <w:t>Полномочия рабочей группы прекращаются со дня опубликования результатов публичных слушаний.</w:t>
      </w:r>
    </w:p>
    <w:p w14:paraId="43401586" w14:textId="72D7D3C7" w:rsidR="00F72127" w:rsidRPr="0033116D" w:rsidRDefault="0033116D" w:rsidP="0033116D">
      <w:pPr>
        <w:widowControl w:val="0"/>
        <w:tabs>
          <w:tab w:val="left" w:pos="694"/>
        </w:tabs>
        <w:spacing w:after="0" w:line="240" w:lineRule="auto"/>
        <w:ind w:firstLine="709"/>
        <w:jc w:val="both"/>
        <w:rPr>
          <w:rStyle w:val="20"/>
          <w:rFonts w:eastAsia="Calibri"/>
          <w:sz w:val="20"/>
        </w:rPr>
      </w:pPr>
      <w:r w:rsidRPr="002F7582">
        <w:rPr>
          <w:rStyle w:val="20"/>
          <w:rFonts w:eastAsia="Calibri"/>
          <w:sz w:val="28"/>
          <w:szCs w:val="28"/>
        </w:rPr>
        <w:t>79.</w:t>
      </w:r>
      <w:r w:rsidRPr="002F7582">
        <w:rPr>
          <w:rStyle w:val="20"/>
          <w:rFonts w:eastAsia="Calibri"/>
          <w:sz w:val="28"/>
          <w:szCs w:val="28"/>
        </w:rPr>
        <w:tab/>
        <w:t>Протокол публичных слушаний, прилагаемые к нему документы и материалы, в том числе аудио-, видеозаписи и фотографические изображения (пункт 68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передаче в аппарат Совета депутатов для хранения в течение сроков, установленных законодательством об архивном деле в Российской Федерации.</w:t>
      </w:r>
      <w:r w:rsidR="00F72127" w:rsidRPr="0033116D">
        <w:rPr>
          <w:rStyle w:val="20"/>
          <w:rFonts w:eastAsia="Calibri"/>
          <w:sz w:val="20"/>
        </w:rPr>
        <w:br w:type="page"/>
      </w:r>
    </w:p>
    <w:p w14:paraId="67016C17" w14:textId="30171B99" w:rsidR="00223E21" w:rsidRPr="002218AA" w:rsidRDefault="00223E21" w:rsidP="00223E21">
      <w:pPr>
        <w:spacing w:after="219"/>
        <w:ind w:left="6100"/>
        <w:rPr>
          <w:rFonts w:ascii="Times New Roman" w:hAnsi="Times New Roman"/>
        </w:rPr>
      </w:pPr>
      <w:r w:rsidRPr="002218AA">
        <w:rPr>
          <w:rStyle w:val="90"/>
          <w:rFonts w:eastAsia="Calibri"/>
          <w:b w:val="0"/>
          <w:bCs w:val="0"/>
          <w:sz w:val="20"/>
        </w:rPr>
        <w:lastRenderedPageBreak/>
        <w:t xml:space="preserve">Приложение1 к Порядку организации и проведения публичных слушаний в муниципальном округе </w:t>
      </w:r>
      <w:r w:rsidR="00A92BC7" w:rsidRPr="002218AA">
        <w:rPr>
          <w:rStyle w:val="90"/>
          <w:rFonts w:eastAsia="Calibri"/>
          <w:b w:val="0"/>
          <w:bCs w:val="0"/>
          <w:sz w:val="20"/>
        </w:rPr>
        <w:t>Академический</w:t>
      </w:r>
    </w:p>
    <w:p w14:paraId="3C9CA604" w14:textId="77777777" w:rsidR="00223E21" w:rsidRPr="002218AA" w:rsidRDefault="00223E21" w:rsidP="00223E21">
      <w:pPr>
        <w:spacing w:after="244" w:line="210" w:lineRule="exact"/>
        <w:ind w:left="6100"/>
        <w:rPr>
          <w:rFonts w:ascii="Times New Roman" w:hAnsi="Times New Roman"/>
        </w:rPr>
      </w:pPr>
      <w:r w:rsidRPr="002218AA">
        <w:rPr>
          <w:rStyle w:val="20"/>
          <w:rFonts w:eastAsia="Calibri"/>
          <w:sz w:val="20"/>
        </w:rPr>
        <w:t>Форма</w:t>
      </w:r>
    </w:p>
    <w:p w14:paraId="1F165065" w14:textId="77777777" w:rsidR="00A573DC" w:rsidRPr="002218AA" w:rsidRDefault="00A573DC" w:rsidP="00A573DC">
      <w:pPr>
        <w:spacing w:after="0" w:line="240" w:lineRule="auto"/>
        <w:jc w:val="center"/>
        <w:rPr>
          <w:rFonts w:ascii="Times New Roman" w:eastAsia="Times New Roman" w:hAnsi="Times New Roman"/>
          <w:b/>
          <w:bCs/>
          <w:sz w:val="20"/>
          <w:szCs w:val="20"/>
          <w:lang w:eastAsia="ru-RU"/>
        </w:rPr>
      </w:pPr>
      <w:r w:rsidRPr="002218AA">
        <w:rPr>
          <w:rFonts w:ascii="Times New Roman" w:eastAsia="Times New Roman" w:hAnsi="Times New Roman"/>
          <w:b/>
          <w:bCs/>
          <w:sz w:val="20"/>
          <w:szCs w:val="20"/>
          <w:lang w:eastAsia="ru-RU"/>
        </w:rPr>
        <w:t>ЛИСТ</w:t>
      </w:r>
      <w:r w:rsidRPr="002218AA">
        <w:rPr>
          <w:rFonts w:ascii="Times New Roman" w:eastAsia="Times New Roman" w:hAnsi="Times New Roman"/>
          <w:b/>
          <w:bCs/>
          <w:sz w:val="20"/>
          <w:szCs w:val="20"/>
          <w:lang w:eastAsia="ru-RU"/>
        </w:rPr>
        <w:br/>
        <w:t>записи замечаний и предложений</w:t>
      </w:r>
    </w:p>
    <w:p w14:paraId="3616F9E0" w14:textId="77777777" w:rsidR="00A573DC" w:rsidRPr="002218AA" w:rsidRDefault="00A573DC" w:rsidP="00A573DC">
      <w:pPr>
        <w:spacing w:after="0" w:line="240" w:lineRule="auto"/>
        <w:jc w:val="center"/>
        <w:rPr>
          <w:rFonts w:ascii="Times New Roman" w:eastAsia="Times New Roman" w:hAnsi="Times New Roman"/>
          <w:b/>
          <w:bCs/>
          <w:sz w:val="20"/>
          <w:szCs w:val="20"/>
          <w:lang w:eastAsia="ru-RU"/>
        </w:rPr>
      </w:pPr>
      <w:r w:rsidRPr="002218AA">
        <w:rPr>
          <w:rFonts w:ascii="Times New Roman" w:eastAsia="Times New Roman" w:hAnsi="Times New Roman"/>
          <w:b/>
          <w:bCs/>
          <w:sz w:val="20"/>
          <w:szCs w:val="20"/>
          <w:lang w:eastAsia="ru-RU"/>
        </w:rPr>
        <w:t>по вынесенному на публичные слушания</w:t>
      </w:r>
    </w:p>
    <w:p w14:paraId="2A7CCF48" w14:textId="77777777" w:rsidR="00A573DC" w:rsidRPr="002218AA" w:rsidRDefault="00A573DC" w:rsidP="00A573DC">
      <w:pPr>
        <w:spacing w:after="0" w:line="240" w:lineRule="auto"/>
        <w:jc w:val="center"/>
        <w:rPr>
          <w:rFonts w:ascii="Times New Roman" w:eastAsia="Times New Roman" w:hAnsi="Times New Roman"/>
          <w:b/>
          <w:bCs/>
          <w:sz w:val="20"/>
          <w:szCs w:val="20"/>
          <w:lang w:eastAsia="ru-RU"/>
        </w:rPr>
      </w:pPr>
      <w:r w:rsidRPr="002218AA">
        <w:rPr>
          <w:rFonts w:ascii="Times New Roman" w:eastAsia="Times New Roman" w:hAnsi="Times New Roman"/>
          <w:b/>
          <w:bCs/>
          <w:sz w:val="20"/>
          <w:szCs w:val="20"/>
          <w:lang w:eastAsia="ru-RU"/>
        </w:rPr>
        <w:t>проекту _____________________________</w:t>
      </w:r>
    </w:p>
    <w:p w14:paraId="1128CCE2" w14:textId="77777777" w:rsidR="00A573DC" w:rsidRPr="002218AA" w:rsidRDefault="00A573DC" w:rsidP="00A573DC">
      <w:pPr>
        <w:spacing w:after="0" w:line="240" w:lineRule="auto"/>
        <w:jc w:val="center"/>
        <w:rPr>
          <w:rFonts w:ascii="Times New Roman" w:eastAsia="Times New Roman" w:hAnsi="Times New Roman"/>
          <w:b/>
          <w:bCs/>
          <w:sz w:val="20"/>
          <w:szCs w:val="20"/>
          <w:lang w:eastAsia="ru-RU"/>
        </w:rPr>
      </w:pPr>
      <w:r w:rsidRPr="002218AA">
        <w:rPr>
          <w:rFonts w:ascii="Times New Roman" w:eastAsia="Times New Roman" w:hAnsi="Times New Roman"/>
          <w:b/>
          <w:bCs/>
          <w:sz w:val="20"/>
          <w:szCs w:val="20"/>
          <w:lang w:eastAsia="ru-RU"/>
        </w:rPr>
        <w:t>«О _________________________________»</w:t>
      </w:r>
    </w:p>
    <w:p w14:paraId="6548B7C4" w14:textId="77777777" w:rsidR="00A573DC" w:rsidRPr="002218AA" w:rsidRDefault="00A573DC" w:rsidP="00A573DC">
      <w:pPr>
        <w:spacing w:after="0" w:line="240" w:lineRule="auto"/>
        <w:rPr>
          <w:rFonts w:ascii="Times New Roman" w:eastAsia="Times New Roman" w:hAnsi="Times New Roman"/>
          <w:sz w:val="20"/>
          <w:szCs w:val="20"/>
          <w:lang w:eastAsia="ru-RU"/>
        </w:rPr>
      </w:pPr>
    </w:p>
    <w:p w14:paraId="31BEC6DA" w14:textId="77777777" w:rsidR="00A573DC" w:rsidRPr="002218AA" w:rsidRDefault="00A573DC" w:rsidP="00A573DC">
      <w:pPr>
        <w:spacing w:after="0" w:line="240" w:lineRule="auto"/>
        <w:rPr>
          <w:rFonts w:ascii="Times New Roman" w:eastAsia="Times New Roman" w:hAnsi="Times New Roman"/>
          <w:sz w:val="20"/>
          <w:szCs w:val="20"/>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1326"/>
        <w:gridCol w:w="2651"/>
        <w:gridCol w:w="3326"/>
        <w:gridCol w:w="246"/>
      </w:tblGrid>
      <w:tr w:rsidR="00A573DC" w:rsidRPr="002218AA" w14:paraId="7072FAB5" w14:textId="77777777" w:rsidTr="005010F5">
        <w:tc>
          <w:tcPr>
            <w:tcW w:w="9889" w:type="dxa"/>
            <w:gridSpan w:val="4"/>
          </w:tcPr>
          <w:p w14:paraId="7EDF5B34" w14:textId="5CDD9D3A" w:rsidR="00A573DC" w:rsidRPr="002218AA" w:rsidRDefault="00A573DC" w:rsidP="00A573DC">
            <w:pPr>
              <w:ind w:left="-113"/>
              <w:jc w:val="both"/>
              <w:rPr>
                <w:rFonts w:ascii="Times New Roman" w:eastAsia="Times New Roman" w:hAnsi="Times New Roman"/>
              </w:rPr>
            </w:pPr>
            <w:r w:rsidRPr="002218AA">
              <w:rPr>
                <w:rFonts w:ascii="Times New Roman" w:eastAsia="Times New Roman" w:hAnsi="Times New Roman"/>
              </w:rPr>
              <w:t xml:space="preserve">Сведения о жителе (жителях) </w:t>
            </w:r>
            <w:r w:rsidRPr="002218AA">
              <w:rPr>
                <w:rFonts w:ascii="Times New Roman" w:eastAsia="Times New Roman" w:hAnsi="Times New Roman"/>
                <w:bCs/>
              </w:rPr>
              <w:t xml:space="preserve">муниципального округа Академический </w:t>
            </w:r>
            <w:r w:rsidRPr="002218AA">
              <w:rPr>
                <w:rFonts w:ascii="Times New Roman" w:eastAsia="Times New Roman" w:hAnsi="Times New Roman"/>
                <w:bCs/>
                <w:i/>
                <w:iCs/>
              </w:rPr>
              <w:t>(1)</w:t>
            </w:r>
            <w:r w:rsidRPr="002218AA">
              <w:rPr>
                <w:rFonts w:ascii="Times New Roman" w:eastAsia="Times New Roman" w:hAnsi="Times New Roman"/>
              </w:rPr>
              <w:t xml:space="preserve">: </w:t>
            </w:r>
          </w:p>
        </w:tc>
        <w:tc>
          <w:tcPr>
            <w:tcW w:w="248" w:type="dxa"/>
            <w:vAlign w:val="bottom"/>
          </w:tcPr>
          <w:p w14:paraId="59BADB11" w14:textId="77777777" w:rsidR="00A573DC" w:rsidRPr="002218AA" w:rsidRDefault="00A573DC" w:rsidP="00A573DC">
            <w:pPr>
              <w:ind w:left="-57"/>
              <w:rPr>
                <w:rFonts w:ascii="Times New Roman" w:eastAsia="Times New Roman" w:hAnsi="Times New Roman"/>
              </w:rPr>
            </w:pPr>
          </w:p>
        </w:tc>
      </w:tr>
      <w:tr w:rsidR="00A573DC" w:rsidRPr="002218AA" w14:paraId="058FB6CB" w14:textId="77777777" w:rsidTr="005010F5">
        <w:tc>
          <w:tcPr>
            <w:tcW w:w="6345" w:type="dxa"/>
            <w:gridSpan w:val="3"/>
          </w:tcPr>
          <w:p w14:paraId="0608E24D" w14:textId="77777777" w:rsidR="00A573DC" w:rsidRPr="002218AA" w:rsidRDefault="00A573DC" w:rsidP="00A573DC">
            <w:pPr>
              <w:spacing w:before="60"/>
              <w:ind w:left="-113" w:right="-108"/>
              <w:rPr>
                <w:rFonts w:ascii="Times New Roman" w:eastAsia="Times New Roman" w:hAnsi="Times New Roman"/>
              </w:rPr>
            </w:pPr>
            <w:r w:rsidRPr="002218AA">
              <w:rPr>
                <w:rFonts w:ascii="Times New Roman" w:eastAsia="Times New Roman" w:hAnsi="Times New Roman"/>
              </w:rPr>
              <w:t>фамилия, имя, отчество (последнее – при наличии):</w:t>
            </w:r>
          </w:p>
        </w:tc>
        <w:tc>
          <w:tcPr>
            <w:tcW w:w="3544" w:type="dxa"/>
            <w:tcBorders>
              <w:bottom w:val="single" w:sz="4" w:space="0" w:color="auto"/>
            </w:tcBorders>
          </w:tcPr>
          <w:p w14:paraId="1DDE50DB" w14:textId="77777777" w:rsidR="00A573DC" w:rsidRPr="002218AA" w:rsidRDefault="00A573DC" w:rsidP="00A573DC">
            <w:pPr>
              <w:spacing w:before="60"/>
              <w:rPr>
                <w:rFonts w:ascii="Times New Roman" w:eastAsia="Times New Roman" w:hAnsi="Times New Roman"/>
              </w:rPr>
            </w:pPr>
          </w:p>
        </w:tc>
        <w:tc>
          <w:tcPr>
            <w:tcW w:w="248" w:type="dxa"/>
            <w:vAlign w:val="bottom"/>
          </w:tcPr>
          <w:p w14:paraId="74D0B3D4" w14:textId="77777777" w:rsidR="00A573DC" w:rsidRPr="002218AA" w:rsidRDefault="00A573DC" w:rsidP="00A573DC">
            <w:pPr>
              <w:spacing w:before="60"/>
              <w:ind w:left="-57"/>
              <w:rPr>
                <w:rFonts w:ascii="Times New Roman" w:eastAsia="Times New Roman" w:hAnsi="Times New Roman"/>
              </w:rPr>
            </w:pPr>
          </w:p>
        </w:tc>
      </w:tr>
      <w:tr w:rsidR="00A573DC" w:rsidRPr="002218AA" w14:paraId="7AB4C897" w14:textId="77777777" w:rsidTr="005010F5">
        <w:tc>
          <w:tcPr>
            <w:tcW w:w="9889" w:type="dxa"/>
            <w:gridSpan w:val="4"/>
            <w:tcBorders>
              <w:bottom w:val="single" w:sz="4" w:space="0" w:color="auto"/>
            </w:tcBorders>
          </w:tcPr>
          <w:p w14:paraId="75643713" w14:textId="77777777" w:rsidR="00A573DC" w:rsidRPr="002218AA" w:rsidRDefault="00A573DC" w:rsidP="00A573DC">
            <w:pPr>
              <w:spacing w:before="60"/>
              <w:rPr>
                <w:rFonts w:ascii="Times New Roman" w:eastAsia="Times New Roman" w:hAnsi="Times New Roman"/>
              </w:rPr>
            </w:pPr>
          </w:p>
        </w:tc>
        <w:tc>
          <w:tcPr>
            <w:tcW w:w="248" w:type="dxa"/>
            <w:vAlign w:val="bottom"/>
          </w:tcPr>
          <w:p w14:paraId="20A1CFFC" w14:textId="77777777" w:rsidR="00A573DC" w:rsidRPr="002218AA" w:rsidRDefault="00A573DC" w:rsidP="00A573DC">
            <w:pPr>
              <w:spacing w:before="60"/>
              <w:ind w:left="-57"/>
              <w:rPr>
                <w:rFonts w:ascii="Times New Roman" w:eastAsia="Times New Roman" w:hAnsi="Times New Roman"/>
              </w:rPr>
            </w:pPr>
            <w:r w:rsidRPr="002218AA">
              <w:rPr>
                <w:rFonts w:ascii="Times New Roman" w:eastAsia="Times New Roman" w:hAnsi="Times New Roman"/>
              </w:rPr>
              <w:t>,</w:t>
            </w:r>
          </w:p>
        </w:tc>
      </w:tr>
      <w:tr w:rsidR="00A573DC" w:rsidRPr="002218AA" w14:paraId="3EDF99EE" w14:textId="77777777" w:rsidTr="005010F5">
        <w:tc>
          <w:tcPr>
            <w:tcW w:w="2093" w:type="dxa"/>
            <w:tcBorders>
              <w:top w:val="single" w:sz="4" w:space="0" w:color="auto"/>
            </w:tcBorders>
          </w:tcPr>
          <w:p w14:paraId="04804517" w14:textId="77777777" w:rsidR="00A573DC" w:rsidRPr="002218AA" w:rsidRDefault="00A573DC" w:rsidP="00A573DC">
            <w:pPr>
              <w:spacing w:before="60"/>
              <w:ind w:left="-113" w:right="-108"/>
              <w:rPr>
                <w:rFonts w:ascii="Times New Roman" w:eastAsia="Times New Roman" w:hAnsi="Times New Roman"/>
              </w:rPr>
            </w:pPr>
            <w:r w:rsidRPr="002218AA">
              <w:rPr>
                <w:rFonts w:ascii="Times New Roman" w:eastAsia="Times New Roman" w:hAnsi="Times New Roman"/>
              </w:rPr>
              <w:t>дата рождения:</w:t>
            </w:r>
          </w:p>
        </w:tc>
        <w:tc>
          <w:tcPr>
            <w:tcW w:w="7796" w:type="dxa"/>
            <w:gridSpan w:val="3"/>
            <w:tcBorders>
              <w:top w:val="single" w:sz="4" w:space="0" w:color="auto"/>
              <w:bottom w:val="single" w:sz="4" w:space="0" w:color="auto"/>
            </w:tcBorders>
          </w:tcPr>
          <w:p w14:paraId="47E73D20" w14:textId="77777777" w:rsidR="00A573DC" w:rsidRPr="002218AA" w:rsidRDefault="00A573DC" w:rsidP="00A573DC">
            <w:pPr>
              <w:spacing w:before="60"/>
              <w:rPr>
                <w:rFonts w:ascii="Times New Roman" w:eastAsia="Times New Roman" w:hAnsi="Times New Roman"/>
              </w:rPr>
            </w:pPr>
          </w:p>
        </w:tc>
        <w:tc>
          <w:tcPr>
            <w:tcW w:w="248" w:type="dxa"/>
            <w:vAlign w:val="bottom"/>
          </w:tcPr>
          <w:p w14:paraId="0D20D031" w14:textId="77777777" w:rsidR="00A573DC" w:rsidRPr="002218AA" w:rsidRDefault="00A573DC" w:rsidP="00A573DC">
            <w:pPr>
              <w:spacing w:before="60"/>
              <w:ind w:left="-57"/>
              <w:rPr>
                <w:rFonts w:ascii="Times New Roman" w:eastAsia="Times New Roman" w:hAnsi="Times New Roman"/>
              </w:rPr>
            </w:pPr>
            <w:r w:rsidRPr="002218AA">
              <w:rPr>
                <w:rFonts w:ascii="Times New Roman" w:eastAsia="Times New Roman" w:hAnsi="Times New Roman"/>
              </w:rPr>
              <w:t>,</w:t>
            </w:r>
          </w:p>
        </w:tc>
      </w:tr>
      <w:tr w:rsidR="00A573DC" w:rsidRPr="002218AA" w14:paraId="296C8006" w14:textId="77777777" w:rsidTr="005010F5">
        <w:tc>
          <w:tcPr>
            <w:tcW w:w="6345" w:type="dxa"/>
            <w:gridSpan w:val="3"/>
          </w:tcPr>
          <w:p w14:paraId="232106CB" w14:textId="77777777" w:rsidR="00A573DC" w:rsidRPr="002218AA" w:rsidRDefault="00A573DC" w:rsidP="00A573DC">
            <w:pPr>
              <w:spacing w:before="60"/>
              <w:ind w:left="-113" w:right="-108"/>
              <w:rPr>
                <w:rFonts w:ascii="Times New Roman" w:eastAsia="Times New Roman" w:hAnsi="Times New Roman"/>
              </w:rPr>
            </w:pPr>
            <w:r w:rsidRPr="002218AA">
              <w:rPr>
                <w:rFonts w:ascii="Times New Roman" w:eastAsia="Times New Roman" w:hAnsi="Times New Roman"/>
              </w:rPr>
              <w:t>место жительства (без указания номера квартиры):</w:t>
            </w:r>
          </w:p>
        </w:tc>
        <w:tc>
          <w:tcPr>
            <w:tcW w:w="3544" w:type="dxa"/>
            <w:tcBorders>
              <w:bottom w:val="single" w:sz="4" w:space="0" w:color="auto"/>
            </w:tcBorders>
          </w:tcPr>
          <w:p w14:paraId="450E7097" w14:textId="77777777" w:rsidR="00A573DC" w:rsidRPr="002218AA" w:rsidRDefault="00A573DC" w:rsidP="00A573DC">
            <w:pPr>
              <w:spacing w:before="60"/>
              <w:rPr>
                <w:rFonts w:ascii="Times New Roman" w:eastAsia="Times New Roman" w:hAnsi="Times New Roman"/>
              </w:rPr>
            </w:pPr>
          </w:p>
        </w:tc>
        <w:tc>
          <w:tcPr>
            <w:tcW w:w="248" w:type="dxa"/>
            <w:vAlign w:val="bottom"/>
          </w:tcPr>
          <w:p w14:paraId="56021856" w14:textId="77777777" w:rsidR="00A573DC" w:rsidRPr="002218AA" w:rsidRDefault="00A573DC" w:rsidP="00A573DC">
            <w:pPr>
              <w:spacing w:before="60"/>
              <w:ind w:left="-57"/>
              <w:rPr>
                <w:rFonts w:ascii="Times New Roman" w:eastAsia="Times New Roman" w:hAnsi="Times New Roman"/>
              </w:rPr>
            </w:pPr>
          </w:p>
        </w:tc>
      </w:tr>
      <w:tr w:rsidR="00A573DC" w:rsidRPr="002218AA" w14:paraId="3E98AA9D" w14:textId="77777777" w:rsidTr="005010F5">
        <w:tc>
          <w:tcPr>
            <w:tcW w:w="9889" w:type="dxa"/>
            <w:gridSpan w:val="4"/>
            <w:tcBorders>
              <w:bottom w:val="single" w:sz="4" w:space="0" w:color="auto"/>
            </w:tcBorders>
          </w:tcPr>
          <w:p w14:paraId="4278256B" w14:textId="77777777" w:rsidR="00A573DC" w:rsidRPr="002218AA" w:rsidRDefault="00A573DC" w:rsidP="00A573DC">
            <w:pPr>
              <w:spacing w:before="60"/>
              <w:rPr>
                <w:rFonts w:ascii="Times New Roman" w:eastAsia="Times New Roman" w:hAnsi="Times New Roman"/>
              </w:rPr>
            </w:pPr>
          </w:p>
        </w:tc>
        <w:tc>
          <w:tcPr>
            <w:tcW w:w="248" w:type="dxa"/>
            <w:vAlign w:val="bottom"/>
          </w:tcPr>
          <w:p w14:paraId="16405F67" w14:textId="77777777" w:rsidR="00A573DC" w:rsidRPr="002218AA" w:rsidRDefault="00A573DC" w:rsidP="00A573DC">
            <w:pPr>
              <w:spacing w:before="60"/>
              <w:ind w:left="-57"/>
              <w:rPr>
                <w:rFonts w:ascii="Times New Roman" w:eastAsia="Times New Roman" w:hAnsi="Times New Roman"/>
              </w:rPr>
            </w:pPr>
            <w:r w:rsidRPr="002218AA">
              <w:rPr>
                <w:rFonts w:ascii="Times New Roman" w:eastAsia="Times New Roman" w:hAnsi="Times New Roman"/>
              </w:rPr>
              <w:t>,</w:t>
            </w:r>
          </w:p>
        </w:tc>
      </w:tr>
      <w:tr w:rsidR="00A573DC" w:rsidRPr="002218AA" w14:paraId="184A1DDA" w14:textId="77777777" w:rsidTr="005010F5">
        <w:tc>
          <w:tcPr>
            <w:tcW w:w="9889" w:type="dxa"/>
            <w:gridSpan w:val="4"/>
          </w:tcPr>
          <w:p w14:paraId="01D62BB8" w14:textId="77777777" w:rsidR="00A573DC" w:rsidRPr="002218AA" w:rsidRDefault="00A573DC" w:rsidP="00A573DC">
            <w:pPr>
              <w:spacing w:before="60"/>
              <w:ind w:left="-113" w:right="-108"/>
              <w:rPr>
                <w:rFonts w:ascii="Times New Roman" w:eastAsia="Times New Roman" w:hAnsi="Times New Roman"/>
              </w:rPr>
            </w:pPr>
            <w:r w:rsidRPr="002218AA">
              <w:rPr>
                <w:rFonts w:ascii="Times New Roman" w:eastAsia="Times New Roman" w:hAnsi="Times New Roman"/>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14:paraId="1057EDCA" w14:textId="77777777" w:rsidR="00A573DC" w:rsidRPr="002218AA" w:rsidRDefault="00A573DC" w:rsidP="00A573DC">
            <w:pPr>
              <w:spacing w:before="60"/>
              <w:ind w:left="-57"/>
              <w:rPr>
                <w:rFonts w:ascii="Times New Roman" w:eastAsia="Times New Roman" w:hAnsi="Times New Roman"/>
              </w:rPr>
            </w:pPr>
          </w:p>
        </w:tc>
      </w:tr>
      <w:tr w:rsidR="00A573DC" w:rsidRPr="002218AA" w14:paraId="040A91C7" w14:textId="77777777" w:rsidTr="005010F5">
        <w:tc>
          <w:tcPr>
            <w:tcW w:w="9889" w:type="dxa"/>
            <w:gridSpan w:val="4"/>
            <w:tcBorders>
              <w:bottom w:val="single" w:sz="4" w:space="0" w:color="auto"/>
            </w:tcBorders>
          </w:tcPr>
          <w:p w14:paraId="6E67F8E7" w14:textId="77777777" w:rsidR="00A573DC" w:rsidRPr="002218AA" w:rsidRDefault="00A573DC" w:rsidP="00A573DC">
            <w:pPr>
              <w:spacing w:before="60"/>
              <w:rPr>
                <w:rFonts w:ascii="Times New Roman" w:eastAsia="Times New Roman" w:hAnsi="Times New Roman"/>
              </w:rPr>
            </w:pPr>
          </w:p>
        </w:tc>
        <w:tc>
          <w:tcPr>
            <w:tcW w:w="248" w:type="dxa"/>
            <w:vAlign w:val="bottom"/>
          </w:tcPr>
          <w:p w14:paraId="25C4A56A" w14:textId="77777777" w:rsidR="00A573DC" w:rsidRPr="002218AA" w:rsidRDefault="00A573DC" w:rsidP="00A573DC">
            <w:pPr>
              <w:spacing w:before="60"/>
              <w:ind w:left="-57"/>
              <w:rPr>
                <w:rFonts w:ascii="Times New Roman" w:eastAsia="Times New Roman" w:hAnsi="Times New Roman"/>
              </w:rPr>
            </w:pPr>
          </w:p>
        </w:tc>
      </w:tr>
      <w:tr w:rsidR="00A573DC" w:rsidRPr="002218AA" w14:paraId="1077DBB9" w14:textId="77777777" w:rsidTr="005010F5">
        <w:tc>
          <w:tcPr>
            <w:tcW w:w="9889" w:type="dxa"/>
            <w:gridSpan w:val="4"/>
            <w:tcBorders>
              <w:top w:val="single" w:sz="4" w:space="0" w:color="auto"/>
              <w:bottom w:val="single" w:sz="4" w:space="0" w:color="auto"/>
            </w:tcBorders>
          </w:tcPr>
          <w:p w14:paraId="24873099" w14:textId="77777777" w:rsidR="00A573DC" w:rsidRPr="002218AA" w:rsidRDefault="00A573DC" w:rsidP="00A573DC">
            <w:pPr>
              <w:spacing w:before="60"/>
              <w:rPr>
                <w:rFonts w:ascii="Times New Roman" w:eastAsia="Times New Roman" w:hAnsi="Times New Roman"/>
              </w:rPr>
            </w:pPr>
          </w:p>
        </w:tc>
        <w:tc>
          <w:tcPr>
            <w:tcW w:w="248" w:type="dxa"/>
            <w:vAlign w:val="bottom"/>
          </w:tcPr>
          <w:p w14:paraId="716024FC" w14:textId="77777777" w:rsidR="00A573DC" w:rsidRPr="002218AA" w:rsidRDefault="00A573DC" w:rsidP="00A573DC">
            <w:pPr>
              <w:spacing w:before="60"/>
              <w:ind w:left="-57"/>
              <w:rPr>
                <w:rFonts w:ascii="Times New Roman" w:eastAsia="Times New Roman" w:hAnsi="Times New Roman"/>
              </w:rPr>
            </w:pPr>
            <w:r w:rsidRPr="002218AA">
              <w:rPr>
                <w:rFonts w:ascii="Times New Roman" w:eastAsia="Times New Roman" w:hAnsi="Times New Roman"/>
              </w:rPr>
              <w:t>,</w:t>
            </w:r>
          </w:p>
        </w:tc>
      </w:tr>
      <w:tr w:rsidR="00A573DC" w:rsidRPr="002218AA" w14:paraId="01464902" w14:textId="77777777" w:rsidTr="005010F5">
        <w:tc>
          <w:tcPr>
            <w:tcW w:w="3510" w:type="dxa"/>
            <w:gridSpan w:val="2"/>
            <w:tcBorders>
              <w:top w:val="single" w:sz="4" w:space="0" w:color="auto"/>
            </w:tcBorders>
          </w:tcPr>
          <w:p w14:paraId="61350B91" w14:textId="0F8242E8" w:rsidR="00A573DC" w:rsidRPr="002218AA" w:rsidRDefault="00A573DC" w:rsidP="00A573DC">
            <w:pPr>
              <w:spacing w:before="60"/>
              <w:ind w:left="-113" w:right="-108"/>
              <w:rPr>
                <w:rFonts w:ascii="Times New Roman" w:eastAsia="Times New Roman" w:hAnsi="Times New Roman"/>
              </w:rPr>
            </w:pPr>
            <w:r w:rsidRPr="002218AA">
              <w:rPr>
                <w:rFonts w:ascii="Times New Roman" w:eastAsia="Times New Roman" w:hAnsi="Times New Roman"/>
              </w:rPr>
              <w:t>адрес электронной почты (2):</w:t>
            </w:r>
          </w:p>
        </w:tc>
        <w:tc>
          <w:tcPr>
            <w:tcW w:w="6379" w:type="dxa"/>
            <w:gridSpan w:val="2"/>
            <w:tcBorders>
              <w:top w:val="single" w:sz="4" w:space="0" w:color="auto"/>
              <w:left w:val="nil"/>
              <w:bottom w:val="single" w:sz="4" w:space="0" w:color="auto"/>
            </w:tcBorders>
          </w:tcPr>
          <w:p w14:paraId="4B099ED4" w14:textId="77777777" w:rsidR="00A573DC" w:rsidRPr="002218AA" w:rsidRDefault="00A573DC" w:rsidP="00A573DC">
            <w:pPr>
              <w:spacing w:before="60"/>
              <w:rPr>
                <w:rFonts w:ascii="Times New Roman" w:eastAsia="Times New Roman" w:hAnsi="Times New Roman"/>
              </w:rPr>
            </w:pPr>
          </w:p>
        </w:tc>
        <w:tc>
          <w:tcPr>
            <w:tcW w:w="248" w:type="dxa"/>
            <w:tcBorders>
              <w:left w:val="nil"/>
            </w:tcBorders>
            <w:vAlign w:val="bottom"/>
          </w:tcPr>
          <w:p w14:paraId="4B1F0D19" w14:textId="77777777" w:rsidR="00A573DC" w:rsidRPr="002218AA" w:rsidRDefault="00A573DC" w:rsidP="00A573DC">
            <w:pPr>
              <w:spacing w:before="60"/>
              <w:ind w:left="-57"/>
              <w:rPr>
                <w:rFonts w:ascii="Times New Roman" w:eastAsia="Times New Roman" w:hAnsi="Times New Roman"/>
              </w:rPr>
            </w:pPr>
            <w:r w:rsidRPr="002218AA">
              <w:rPr>
                <w:rFonts w:ascii="Times New Roman" w:eastAsia="Times New Roman" w:hAnsi="Times New Roman"/>
              </w:rPr>
              <w:t>.</w:t>
            </w:r>
          </w:p>
        </w:tc>
      </w:tr>
    </w:tbl>
    <w:p w14:paraId="006B8BCD" w14:textId="77777777" w:rsidR="00A573DC" w:rsidRPr="002218AA" w:rsidRDefault="00A573DC" w:rsidP="00A573DC">
      <w:pPr>
        <w:spacing w:after="0" w:line="240" w:lineRule="auto"/>
        <w:rPr>
          <w:rFonts w:ascii="Times New Roman" w:eastAsia="Times New Roman" w:hAnsi="Times New Roman"/>
          <w:sz w:val="20"/>
          <w:szCs w:val="20"/>
          <w:lang w:eastAsia="ru-RU"/>
        </w:rPr>
      </w:pPr>
    </w:p>
    <w:p w14:paraId="38DEE22F" w14:textId="77777777" w:rsidR="00A573DC" w:rsidRPr="002218AA" w:rsidRDefault="00A573DC" w:rsidP="00A573DC">
      <w:pPr>
        <w:spacing w:after="60" w:line="240" w:lineRule="auto"/>
        <w:rPr>
          <w:rFonts w:ascii="Times New Roman" w:eastAsia="Times New Roman" w:hAnsi="Times New Roman"/>
          <w:sz w:val="20"/>
          <w:szCs w:val="20"/>
          <w:lang w:eastAsia="ru-RU"/>
        </w:rPr>
      </w:pPr>
      <w:r w:rsidRPr="002218AA">
        <w:rPr>
          <w:rFonts w:ascii="Times New Roman" w:eastAsia="Times New Roman" w:hAnsi="Times New Roman"/>
          <w:sz w:val="20"/>
          <w:szCs w:val="20"/>
          <w:lang w:eastAsia="ru-RU"/>
        </w:rPr>
        <w:t>Предложения по проекту муниципального правового акта (при наличии):</w:t>
      </w:r>
    </w:p>
    <w:p w14:paraId="5997F894" w14:textId="77777777" w:rsidR="00A573DC" w:rsidRPr="002218AA" w:rsidRDefault="00A573DC" w:rsidP="00A573DC">
      <w:pPr>
        <w:spacing w:after="0" w:line="240" w:lineRule="auto"/>
        <w:jc w:val="both"/>
        <w:rPr>
          <w:rFonts w:ascii="Times New Roman" w:eastAsia="Times New Roman" w:hAnsi="Times New Roman"/>
          <w:bCs/>
          <w:i/>
          <w:iCs/>
          <w:sz w:val="20"/>
          <w:szCs w:val="20"/>
          <w:lang w:eastAsia="ru-RU"/>
        </w:rPr>
      </w:pPr>
      <w:r w:rsidRPr="002218AA">
        <w:rPr>
          <w:rFonts w:ascii="Times New Roman" w:eastAsia="Times New Roman" w:hAnsi="Times New Roman"/>
          <w:sz w:val="20"/>
          <w:szCs w:val="20"/>
          <w:lang w:eastAsia="ru-RU"/>
        </w:rPr>
        <w:t xml:space="preserve">рекомендовать _________________________ </w:t>
      </w:r>
      <w:r w:rsidRPr="002218AA">
        <w:rPr>
          <w:rFonts w:ascii="Times New Roman" w:eastAsia="Times New Roman" w:hAnsi="Times New Roman"/>
          <w:bCs/>
          <w:sz w:val="20"/>
          <w:szCs w:val="20"/>
          <w:lang w:eastAsia="ru-RU"/>
        </w:rPr>
        <w:t>муниципального округа</w:t>
      </w:r>
      <w:r w:rsidRPr="002218AA">
        <w:rPr>
          <w:rFonts w:ascii="Times New Roman" w:eastAsia="Times New Roman" w:hAnsi="Times New Roman"/>
          <w:bCs/>
          <w:i/>
          <w:iCs/>
          <w:sz w:val="20"/>
          <w:szCs w:val="20"/>
          <w:lang w:eastAsia="ru-RU"/>
        </w:rPr>
        <w:t xml:space="preserve"> ____________ </w:t>
      </w:r>
      <w:r w:rsidRPr="002218AA">
        <w:rPr>
          <w:rFonts w:ascii="Times New Roman" w:eastAsia="Times New Roman" w:hAnsi="Times New Roman"/>
          <w:bCs/>
          <w:sz w:val="20"/>
          <w:szCs w:val="20"/>
          <w:lang w:eastAsia="ru-RU"/>
        </w:rPr>
        <w:t>(отметить знаком «</w:t>
      </w:r>
      <w:r w:rsidRPr="002218AA">
        <w:rPr>
          <w:rFonts w:ascii="Times New Roman" w:eastAsia="Times New Roman" w:hAnsi="Times New Roman"/>
          <w:bCs/>
          <w:sz w:val="20"/>
          <w:szCs w:val="20"/>
          <w:lang w:val="en-US" w:eastAsia="ru-RU"/>
        </w:rPr>
        <w:t>V</w:t>
      </w:r>
      <w:r w:rsidRPr="002218AA">
        <w:rPr>
          <w:rFonts w:ascii="Times New Roman" w:eastAsia="Times New Roman" w:hAnsi="Times New Roman"/>
          <w:bCs/>
          <w:sz w:val="20"/>
          <w:szCs w:val="20"/>
          <w:lang w:eastAsia="ru-RU"/>
        </w:rPr>
        <w:t>»):</w:t>
      </w:r>
      <w:r w:rsidRPr="002218AA">
        <w:rPr>
          <w:rFonts w:ascii="Times New Roman" w:eastAsia="Times New Roman" w:hAnsi="Times New Roman"/>
          <w:bCs/>
          <w:i/>
          <w:iCs/>
          <w:sz w:val="20"/>
          <w:szCs w:val="20"/>
          <w:lang w:eastAsia="ru-RU"/>
        </w:rPr>
        <w:t xml:space="preserve"> </w:t>
      </w:r>
    </w:p>
    <w:p w14:paraId="36282CA5" w14:textId="77777777" w:rsidR="00A573DC" w:rsidRPr="002218AA" w:rsidRDefault="00A573DC" w:rsidP="00A573DC">
      <w:pPr>
        <w:spacing w:after="0" w:line="240" w:lineRule="auto"/>
        <w:jc w:val="both"/>
        <w:rPr>
          <w:rFonts w:ascii="Times New Roman" w:eastAsia="Times New Roman" w:hAnsi="Times New Roman"/>
          <w:bCs/>
          <w:sz w:val="20"/>
          <w:szCs w:val="20"/>
          <w:lang w:eastAsia="ru-RU"/>
        </w:rPr>
      </w:pPr>
      <w:bookmarkStart w:id="7" w:name="_Hlk178938207"/>
      <w:r w:rsidRPr="002218AA">
        <w:rPr>
          <w:rFonts w:ascii="Times New Roman" w:eastAsia="Times New Roman" w:hAnsi="Times New Roman"/>
          <w:bCs/>
          <w:sz w:val="20"/>
          <w:szCs w:val="20"/>
          <w:lang w:eastAsia="ru-RU"/>
        </w:rPr>
        <w:t>□</w:t>
      </w:r>
      <w:bookmarkEnd w:id="7"/>
      <w:r w:rsidRPr="002218AA">
        <w:rPr>
          <w:rFonts w:ascii="Times New Roman" w:eastAsia="Times New Roman" w:hAnsi="Times New Roman"/>
          <w:bCs/>
          <w:sz w:val="20"/>
          <w:szCs w:val="20"/>
          <w:lang w:eastAsia="ru-RU"/>
        </w:rPr>
        <w:t xml:space="preserve"> принять муниципальный правовой акт в редакции проекта, вынесенного на обсуждение; </w:t>
      </w:r>
    </w:p>
    <w:p w14:paraId="3E45787A" w14:textId="77777777" w:rsidR="00A573DC" w:rsidRPr="002218AA" w:rsidRDefault="00A573DC" w:rsidP="00A573DC">
      <w:pPr>
        <w:spacing w:after="0" w:line="240" w:lineRule="auto"/>
        <w:jc w:val="both"/>
        <w:rPr>
          <w:rFonts w:ascii="Times New Roman" w:eastAsia="Times New Roman" w:hAnsi="Times New Roman"/>
          <w:sz w:val="20"/>
          <w:szCs w:val="20"/>
          <w:lang w:eastAsia="ru-RU"/>
        </w:rPr>
      </w:pPr>
      <w:r w:rsidRPr="002218AA">
        <w:rPr>
          <w:rFonts w:ascii="Times New Roman" w:eastAsia="Times New Roman" w:hAnsi="Times New Roman"/>
          <w:bCs/>
          <w:sz w:val="20"/>
          <w:szCs w:val="20"/>
          <w:lang w:eastAsia="ru-RU"/>
        </w:rPr>
        <w:t>□ не принимать муниципальный правовой акт;</w:t>
      </w:r>
    </w:p>
    <w:p w14:paraId="0A2BC58D" w14:textId="77777777" w:rsidR="00A573DC" w:rsidRPr="002218AA" w:rsidRDefault="00A573DC" w:rsidP="00A573DC">
      <w:pPr>
        <w:spacing w:after="0" w:line="240" w:lineRule="auto"/>
        <w:jc w:val="both"/>
        <w:rPr>
          <w:rFonts w:ascii="Times New Roman" w:eastAsia="Times New Roman" w:hAnsi="Times New Roman"/>
          <w:sz w:val="20"/>
          <w:szCs w:val="20"/>
          <w:lang w:eastAsia="ru-RU"/>
        </w:rPr>
      </w:pPr>
      <w:r w:rsidRPr="002218AA">
        <w:rPr>
          <w:rFonts w:ascii="Times New Roman" w:eastAsia="Times New Roman" w:hAnsi="Times New Roman"/>
          <w:bCs/>
          <w:sz w:val="20"/>
          <w:szCs w:val="20"/>
          <w:lang w:eastAsia="ru-RU"/>
        </w:rPr>
        <w:t>□</w:t>
      </w:r>
      <w:r w:rsidRPr="002218AA">
        <w:rPr>
          <w:rFonts w:ascii="Times New Roman" w:eastAsia="Times New Roman" w:hAnsi="Times New Roman"/>
          <w:sz w:val="20"/>
          <w:szCs w:val="20"/>
          <w:lang w:eastAsia="ru-RU"/>
        </w:rPr>
        <w:t xml:space="preserve"> внести в проект </w:t>
      </w:r>
      <w:r w:rsidRPr="002218AA">
        <w:rPr>
          <w:rFonts w:ascii="Times New Roman" w:eastAsia="Times New Roman" w:hAnsi="Times New Roman"/>
          <w:bCs/>
          <w:sz w:val="20"/>
          <w:szCs w:val="20"/>
          <w:lang w:eastAsia="ru-RU"/>
        </w:rPr>
        <w:t>муниципального правового акта</w:t>
      </w:r>
      <w:r w:rsidRPr="002218AA">
        <w:rPr>
          <w:rFonts w:ascii="Times New Roman" w:eastAsia="Times New Roman" w:hAnsi="Times New Roman"/>
          <w:sz w:val="20"/>
          <w:szCs w:val="20"/>
          <w:lang w:eastAsia="ru-RU"/>
        </w:rPr>
        <w:t xml:space="preserve"> следующие поправки (изменения):</w:t>
      </w:r>
    </w:p>
    <w:p w14:paraId="4C4674E9" w14:textId="77777777" w:rsidR="00A573DC" w:rsidRPr="002218AA" w:rsidRDefault="00A573DC" w:rsidP="00A573DC">
      <w:pPr>
        <w:spacing w:after="0" w:line="240" w:lineRule="auto"/>
        <w:jc w:val="both"/>
        <w:rPr>
          <w:rFonts w:ascii="Times New Roman" w:eastAsia="Times New Roman" w:hAnsi="Times New Roman"/>
          <w:sz w:val="20"/>
          <w:szCs w:val="20"/>
          <w:lang w:eastAsia="ru-RU"/>
        </w:rPr>
      </w:pPr>
    </w:p>
    <w:tbl>
      <w:tblPr>
        <w:tblStyle w:val="af0"/>
        <w:tblW w:w="10037" w:type="dxa"/>
        <w:jc w:val="center"/>
        <w:tblLook w:val="04A0" w:firstRow="1" w:lastRow="0" w:firstColumn="1" w:lastColumn="0" w:noHBand="0" w:noVBand="1"/>
      </w:tblPr>
      <w:tblGrid>
        <w:gridCol w:w="511"/>
        <w:gridCol w:w="2320"/>
        <w:gridCol w:w="2323"/>
        <w:gridCol w:w="3521"/>
        <w:gridCol w:w="1362"/>
      </w:tblGrid>
      <w:tr w:rsidR="00A573DC" w:rsidRPr="002218AA" w14:paraId="5F06E17A" w14:textId="77777777" w:rsidTr="005010F5">
        <w:trPr>
          <w:trHeight w:val="1265"/>
          <w:jc w:val="center"/>
        </w:trPr>
        <w:tc>
          <w:tcPr>
            <w:tcW w:w="513" w:type="dxa"/>
            <w:vAlign w:val="center"/>
          </w:tcPr>
          <w:p w14:paraId="45FFDB72" w14:textId="77777777" w:rsidR="00A573DC" w:rsidRPr="002218AA" w:rsidRDefault="00A573DC" w:rsidP="00A573DC">
            <w:pPr>
              <w:jc w:val="center"/>
              <w:rPr>
                <w:rFonts w:ascii="Times New Roman" w:eastAsia="Times New Roman" w:hAnsi="Times New Roman"/>
              </w:rPr>
            </w:pPr>
            <w:r w:rsidRPr="002218AA">
              <w:rPr>
                <w:rFonts w:ascii="Times New Roman" w:eastAsia="Times New Roman" w:hAnsi="Times New Roman"/>
              </w:rPr>
              <w:t>№</w:t>
            </w:r>
            <w:r w:rsidRPr="002218AA">
              <w:rPr>
                <w:rFonts w:ascii="Times New Roman" w:eastAsia="Times New Roman" w:hAnsi="Times New Roman"/>
              </w:rPr>
              <w:br/>
              <w:t>п/п</w:t>
            </w:r>
          </w:p>
        </w:tc>
        <w:tc>
          <w:tcPr>
            <w:tcW w:w="2381" w:type="dxa"/>
            <w:vAlign w:val="center"/>
          </w:tcPr>
          <w:p w14:paraId="0392853A" w14:textId="77777777" w:rsidR="00A573DC" w:rsidRPr="002218AA" w:rsidRDefault="00A573DC" w:rsidP="00A573DC">
            <w:pPr>
              <w:jc w:val="center"/>
              <w:rPr>
                <w:rFonts w:ascii="Times New Roman" w:eastAsia="Times New Roman" w:hAnsi="Times New Roman"/>
              </w:rPr>
            </w:pPr>
            <w:r w:rsidRPr="002218AA">
              <w:rPr>
                <w:rFonts w:ascii="Times New Roman" w:eastAsia="Times New Roman" w:hAnsi="Times New Roman"/>
              </w:rPr>
              <w:t xml:space="preserve">Указание </w:t>
            </w:r>
            <w:r w:rsidRPr="002218AA">
              <w:rPr>
                <w:rFonts w:ascii="Times New Roman" w:eastAsia="Times New Roman" w:hAnsi="Times New Roman"/>
              </w:rPr>
              <w:br/>
              <w:t xml:space="preserve">на структурную единицу (абзац, подпункт, пункт, часть, статью) проекта </w:t>
            </w:r>
          </w:p>
        </w:tc>
        <w:tc>
          <w:tcPr>
            <w:tcW w:w="2381" w:type="dxa"/>
            <w:vAlign w:val="center"/>
          </w:tcPr>
          <w:p w14:paraId="270DA942" w14:textId="77777777" w:rsidR="00A573DC" w:rsidRPr="002218AA" w:rsidRDefault="00A573DC" w:rsidP="00A573DC">
            <w:pPr>
              <w:jc w:val="center"/>
              <w:rPr>
                <w:rFonts w:ascii="Times New Roman" w:eastAsia="Times New Roman" w:hAnsi="Times New Roman"/>
              </w:rPr>
            </w:pPr>
            <w:r w:rsidRPr="002218AA">
              <w:rPr>
                <w:rFonts w:ascii="Times New Roman" w:eastAsia="Times New Roman" w:hAnsi="Times New Roman"/>
              </w:rPr>
              <w:t xml:space="preserve">Предложения </w:t>
            </w:r>
            <w:r w:rsidRPr="002218AA">
              <w:rPr>
                <w:rFonts w:ascii="Times New Roman" w:eastAsia="Times New Roman" w:hAnsi="Times New Roman"/>
              </w:rPr>
              <w:br/>
              <w:t>по проекту</w:t>
            </w:r>
          </w:p>
        </w:tc>
        <w:tc>
          <w:tcPr>
            <w:tcW w:w="3651" w:type="dxa"/>
            <w:vAlign w:val="center"/>
          </w:tcPr>
          <w:p w14:paraId="522322BD" w14:textId="77777777" w:rsidR="00A573DC" w:rsidRPr="002218AA" w:rsidRDefault="00A573DC" w:rsidP="00A573DC">
            <w:pPr>
              <w:jc w:val="center"/>
              <w:rPr>
                <w:rFonts w:ascii="Times New Roman" w:eastAsia="Times New Roman" w:hAnsi="Times New Roman"/>
              </w:rPr>
            </w:pPr>
            <w:r w:rsidRPr="002218AA">
              <w:rPr>
                <w:rFonts w:ascii="Times New Roman" w:eastAsia="Times New Roman" w:hAnsi="Times New Roman"/>
              </w:rPr>
              <w:t>Текст структурной единицы (абзаца, подпункта, пункта, части, статьи) проекта с учетом предложений</w:t>
            </w:r>
          </w:p>
          <w:p w14:paraId="28F89DBB" w14:textId="77777777" w:rsidR="00A573DC" w:rsidRPr="002218AA" w:rsidRDefault="00A573DC" w:rsidP="00A573DC">
            <w:pPr>
              <w:jc w:val="center"/>
              <w:rPr>
                <w:rFonts w:ascii="Times New Roman" w:eastAsia="Times New Roman" w:hAnsi="Times New Roman"/>
              </w:rPr>
            </w:pPr>
            <w:r w:rsidRPr="002218AA">
              <w:rPr>
                <w:rFonts w:ascii="Times New Roman" w:eastAsia="Times New Roman" w:hAnsi="Times New Roman"/>
              </w:rPr>
              <w:t>(по возможности)</w:t>
            </w:r>
          </w:p>
        </w:tc>
        <w:tc>
          <w:tcPr>
            <w:tcW w:w="1111" w:type="dxa"/>
            <w:vAlign w:val="center"/>
          </w:tcPr>
          <w:p w14:paraId="64C7C614" w14:textId="77777777" w:rsidR="00A573DC" w:rsidRPr="002218AA" w:rsidRDefault="00A573DC" w:rsidP="00A573DC">
            <w:pPr>
              <w:jc w:val="center"/>
              <w:rPr>
                <w:rFonts w:ascii="Times New Roman" w:eastAsia="Times New Roman" w:hAnsi="Times New Roman"/>
              </w:rPr>
            </w:pPr>
            <w:r w:rsidRPr="002218AA">
              <w:rPr>
                <w:rFonts w:ascii="Times New Roman" w:eastAsia="Times New Roman" w:hAnsi="Times New Roman"/>
              </w:rPr>
              <w:t>Обоснование предложений</w:t>
            </w:r>
          </w:p>
        </w:tc>
      </w:tr>
      <w:tr w:rsidR="00A573DC" w:rsidRPr="002218AA" w14:paraId="26D1A041" w14:textId="77777777" w:rsidTr="005010F5">
        <w:trPr>
          <w:jc w:val="center"/>
        </w:trPr>
        <w:tc>
          <w:tcPr>
            <w:tcW w:w="513" w:type="dxa"/>
            <w:vAlign w:val="center"/>
          </w:tcPr>
          <w:p w14:paraId="2604FAF6" w14:textId="77777777" w:rsidR="00A573DC" w:rsidRPr="002218AA" w:rsidRDefault="00A573DC" w:rsidP="00A573DC">
            <w:pPr>
              <w:jc w:val="center"/>
              <w:rPr>
                <w:rFonts w:ascii="Times New Roman" w:eastAsia="Times New Roman" w:hAnsi="Times New Roman"/>
              </w:rPr>
            </w:pPr>
            <w:r w:rsidRPr="002218AA">
              <w:rPr>
                <w:rFonts w:ascii="Times New Roman" w:eastAsia="Times New Roman" w:hAnsi="Times New Roman"/>
              </w:rPr>
              <w:t>1</w:t>
            </w:r>
          </w:p>
        </w:tc>
        <w:tc>
          <w:tcPr>
            <w:tcW w:w="2381" w:type="dxa"/>
            <w:vAlign w:val="center"/>
          </w:tcPr>
          <w:p w14:paraId="281C6997" w14:textId="77777777" w:rsidR="00A573DC" w:rsidRPr="002218AA" w:rsidRDefault="00A573DC" w:rsidP="00A573DC">
            <w:pPr>
              <w:jc w:val="center"/>
              <w:rPr>
                <w:rFonts w:ascii="Times New Roman" w:eastAsia="Times New Roman" w:hAnsi="Times New Roman"/>
              </w:rPr>
            </w:pPr>
            <w:r w:rsidRPr="002218AA">
              <w:rPr>
                <w:rFonts w:ascii="Times New Roman" w:eastAsia="Times New Roman" w:hAnsi="Times New Roman"/>
              </w:rPr>
              <w:t>2</w:t>
            </w:r>
          </w:p>
        </w:tc>
        <w:tc>
          <w:tcPr>
            <w:tcW w:w="2381" w:type="dxa"/>
            <w:vAlign w:val="center"/>
          </w:tcPr>
          <w:p w14:paraId="650B7E80" w14:textId="77777777" w:rsidR="00A573DC" w:rsidRPr="002218AA" w:rsidRDefault="00A573DC" w:rsidP="00A573DC">
            <w:pPr>
              <w:jc w:val="center"/>
              <w:rPr>
                <w:rFonts w:ascii="Times New Roman" w:eastAsia="Times New Roman" w:hAnsi="Times New Roman"/>
              </w:rPr>
            </w:pPr>
            <w:r w:rsidRPr="002218AA">
              <w:rPr>
                <w:rFonts w:ascii="Times New Roman" w:eastAsia="Times New Roman" w:hAnsi="Times New Roman"/>
              </w:rPr>
              <w:t>3</w:t>
            </w:r>
          </w:p>
        </w:tc>
        <w:tc>
          <w:tcPr>
            <w:tcW w:w="3651" w:type="dxa"/>
            <w:vAlign w:val="center"/>
          </w:tcPr>
          <w:p w14:paraId="0500DAA2" w14:textId="77777777" w:rsidR="00A573DC" w:rsidRPr="002218AA" w:rsidRDefault="00A573DC" w:rsidP="00A573DC">
            <w:pPr>
              <w:jc w:val="center"/>
              <w:rPr>
                <w:rFonts w:ascii="Times New Roman" w:eastAsia="Times New Roman" w:hAnsi="Times New Roman"/>
              </w:rPr>
            </w:pPr>
            <w:r w:rsidRPr="002218AA">
              <w:rPr>
                <w:rFonts w:ascii="Times New Roman" w:eastAsia="Times New Roman" w:hAnsi="Times New Roman"/>
              </w:rPr>
              <w:t>4</w:t>
            </w:r>
          </w:p>
        </w:tc>
        <w:tc>
          <w:tcPr>
            <w:tcW w:w="1111" w:type="dxa"/>
          </w:tcPr>
          <w:p w14:paraId="0CD01C12" w14:textId="77777777" w:rsidR="00A573DC" w:rsidRPr="002218AA" w:rsidRDefault="00A573DC" w:rsidP="00A573DC">
            <w:pPr>
              <w:jc w:val="center"/>
              <w:rPr>
                <w:rFonts w:ascii="Times New Roman" w:eastAsia="Times New Roman" w:hAnsi="Times New Roman"/>
              </w:rPr>
            </w:pPr>
            <w:r w:rsidRPr="002218AA">
              <w:rPr>
                <w:rFonts w:ascii="Times New Roman" w:eastAsia="Times New Roman" w:hAnsi="Times New Roman"/>
              </w:rPr>
              <w:t>5</w:t>
            </w:r>
          </w:p>
        </w:tc>
      </w:tr>
      <w:tr w:rsidR="00A573DC" w:rsidRPr="002218AA" w14:paraId="226827FC" w14:textId="77777777" w:rsidTr="005010F5">
        <w:trPr>
          <w:jc w:val="center"/>
        </w:trPr>
        <w:tc>
          <w:tcPr>
            <w:tcW w:w="513" w:type="dxa"/>
            <w:vAlign w:val="center"/>
          </w:tcPr>
          <w:p w14:paraId="52FD9C8D" w14:textId="77777777" w:rsidR="00A573DC" w:rsidRPr="002218AA" w:rsidRDefault="00A573DC" w:rsidP="00A573DC">
            <w:pPr>
              <w:jc w:val="center"/>
              <w:rPr>
                <w:rFonts w:ascii="Times New Roman" w:eastAsia="Times New Roman" w:hAnsi="Times New Roman"/>
              </w:rPr>
            </w:pPr>
          </w:p>
        </w:tc>
        <w:tc>
          <w:tcPr>
            <w:tcW w:w="2381" w:type="dxa"/>
            <w:vAlign w:val="center"/>
          </w:tcPr>
          <w:p w14:paraId="666BBD3D" w14:textId="77777777" w:rsidR="00A573DC" w:rsidRPr="002218AA" w:rsidRDefault="00A573DC" w:rsidP="00A573DC">
            <w:pPr>
              <w:jc w:val="center"/>
              <w:rPr>
                <w:rFonts w:ascii="Times New Roman" w:eastAsia="Times New Roman" w:hAnsi="Times New Roman"/>
              </w:rPr>
            </w:pPr>
          </w:p>
        </w:tc>
        <w:tc>
          <w:tcPr>
            <w:tcW w:w="2381" w:type="dxa"/>
            <w:vAlign w:val="center"/>
          </w:tcPr>
          <w:p w14:paraId="4E47BC34" w14:textId="77777777" w:rsidR="00A573DC" w:rsidRPr="002218AA" w:rsidRDefault="00A573DC" w:rsidP="00A573DC">
            <w:pPr>
              <w:jc w:val="center"/>
              <w:rPr>
                <w:rFonts w:ascii="Times New Roman" w:eastAsia="Times New Roman" w:hAnsi="Times New Roman"/>
              </w:rPr>
            </w:pPr>
          </w:p>
        </w:tc>
        <w:tc>
          <w:tcPr>
            <w:tcW w:w="3651" w:type="dxa"/>
            <w:vAlign w:val="center"/>
          </w:tcPr>
          <w:p w14:paraId="310BF813" w14:textId="77777777" w:rsidR="00A573DC" w:rsidRPr="002218AA" w:rsidRDefault="00A573DC" w:rsidP="00A573DC">
            <w:pPr>
              <w:jc w:val="center"/>
              <w:rPr>
                <w:rFonts w:ascii="Times New Roman" w:eastAsia="Times New Roman" w:hAnsi="Times New Roman"/>
              </w:rPr>
            </w:pPr>
          </w:p>
        </w:tc>
        <w:tc>
          <w:tcPr>
            <w:tcW w:w="1111" w:type="dxa"/>
          </w:tcPr>
          <w:p w14:paraId="3338BAEF" w14:textId="77777777" w:rsidR="00A573DC" w:rsidRPr="002218AA" w:rsidRDefault="00A573DC" w:rsidP="00A573DC">
            <w:pPr>
              <w:jc w:val="center"/>
              <w:rPr>
                <w:rFonts w:ascii="Times New Roman" w:eastAsia="Times New Roman" w:hAnsi="Times New Roman"/>
              </w:rPr>
            </w:pPr>
          </w:p>
        </w:tc>
      </w:tr>
    </w:tbl>
    <w:p w14:paraId="10D2BB20" w14:textId="77777777" w:rsidR="00A573DC" w:rsidRPr="002218AA" w:rsidRDefault="00A573DC" w:rsidP="00A573DC">
      <w:pPr>
        <w:spacing w:after="0" w:line="240" w:lineRule="auto"/>
        <w:rPr>
          <w:rFonts w:ascii="Times New Roman" w:eastAsia="Times New Roman" w:hAnsi="Times New Roman"/>
          <w:sz w:val="20"/>
          <w:szCs w:val="20"/>
          <w:lang w:eastAsia="ru-RU"/>
        </w:rPr>
      </w:pPr>
    </w:p>
    <w:p w14:paraId="7F618686" w14:textId="77777777" w:rsidR="00A573DC" w:rsidRPr="002218AA" w:rsidRDefault="00A573DC" w:rsidP="00A573DC">
      <w:pPr>
        <w:spacing w:after="0" w:line="240" w:lineRule="auto"/>
        <w:jc w:val="both"/>
        <w:rPr>
          <w:rFonts w:ascii="Times New Roman" w:eastAsia="Times New Roman" w:hAnsi="Times New Roman"/>
          <w:sz w:val="20"/>
          <w:szCs w:val="20"/>
          <w:lang w:eastAsia="ru-RU"/>
        </w:rPr>
      </w:pPr>
      <w:r w:rsidRPr="002218AA">
        <w:rPr>
          <w:rFonts w:ascii="Times New Roman" w:eastAsia="Times New Roman" w:hAnsi="Times New Roman"/>
          <w:sz w:val="20"/>
          <w:szCs w:val="20"/>
          <w:lang w:eastAsia="ru-RU"/>
        </w:rPr>
        <w:t xml:space="preserve">Замечания по проекту муниципального правового акта (при наличии) </w:t>
      </w:r>
      <w:bookmarkStart w:id="8" w:name="_Hlk160027291"/>
      <w:r w:rsidRPr="002218AA">
        <w:rPr>
          <w:rFonts w:ascii="Times New Roman" w:eastAsia="Times New Roman" w:hAnsi="Times New Roman"/>
          <w:sz w:val="20"/>
          <w:szCs w:val="20"/>
          <w:lang w:eastAsia="ru-RU"/>
        </w:rPr>
        <w:t>и их обоснование</w:t>
      </w:r>
      <w:bookmarkEnd w:id="8"/>
      <w:r w:rsidRPr="002218AA">
        <w:rPr>
          <w:rFonts w:ascii="Times New Roman" w:eastAsia="Times New Roman" w:hAnsi="Times New Roman"/>
          <w:sz w:val="20"/>
          <w:szCs w:val="20"/>
          <w:lang w:eastAsia="ru-RU"/>
        </w:rPr>
        <w:t>:</w:t>
      </w:r>
    </w:p>
    <w:tbl>
      <w:tblPr>
        <w:tblStyle w:val="af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A573DC" w:rsidRPr="002218AA" w14:paraId="5CAE09A5" w14:textId="77777777" w:rsidTr="00A573DC">
        <w:tc>
          <w:tcPr>
            <w:tcW w:w="9571" w:type="dxa"/>
          </w:tcPr>
          <w:p w14:paraId="5B72C2F5" w14:textId="77777777" w:rsidR="00A573DC" w:rsidRPr="002218AA" w:rsidRDefault="00A573DC" w:rsidP="00A573DC">
            <w:pPr>
              <w:spacing w:before="60"/>
              <w:rPr>
                <w:rFonts w:ascii="Times New Roman" w:eastAsia="Times New Roman" w:hAnsi="Times New Roman"/>
              </w:rPr>
            </w:pPr>
          </w:p>
        </w:tc>
      </w:tr>
      <w:tr w:rsidR="00A573DC" w:rsidRPr="002218AA" w14:paraId="033DEA39" w14:textId="77777777" w:rsidTr="00A573DC">
        <w:tc>
          <w:tcPr>
            <w:tcW w:w="9571" w:type="dxa"/>
          </w:tcPr>
          <w:p w14:paraId="1BB4D436" w14:textId="77777777" w:rsidR="00A573DC" w:rsidRPr="002218AA" w:rsidRDefault="00A573DC" w:rsidP="00A573DC">
            <w:pPr>
              <w:spacing w:before="60"/>
              <w:rPr>
                <w:rFonts w:ascii="Times New Roman" w:eastAsia="Times New Roman" w:hAnsi="Times New Roman"/>
              </w:rPr>
            </w:pPr>
          </w:p>
        </w:tc>
      </w:tr>
      <w:tr w:rsidR="00A573DC" w:rsidRPr="002218AA" w14:paraId="6DBA9B23" w14:textId="77777777" w:rsidTr="00A573DC">
        <w:tc>
          <w:tcPr>
            <w:tcW w:w="9571" w:type="dxa"/>
          </w:tcPr>
          <w:p w14:paraId="794F2E92" w14:textId="77777777" w:rsidR="00A573DC" w:rsidRPr="002218AA" w:rsidRDefault="00A573DC" w:rsidP="00A573DC">
            <w:pPr>
              <w:spacing w:before="60"/>
              <w:rPr>
                <w:rFonts w:ascii="Times New Roman" w:eastAsia="Times New Roman" w:hAnsi="Times New Roman"/>
              </w:rPr>
            </w:pPr>
          </w:p>
        </w:tc>
      </w:tr>
    </w:tbl>
    <w:p w14:paraId="2F43AF06" w14:textId="77777777" w:rsidR="00A573DC" w:rsidRPr="002218AA" w:rsidRDefault="00A573DC" w:rsidP="00A573DC">
      <w:pPr>
        <w:spacing w:after="0" w:line="240" w:lineRule="auto"/>
        <w:rPr>
          <w:rFonts w:ascii="Times New Roman" w:eastAsia="Times New Roman" w:hAnsi="Times New Roman"/>
          <w:sz w:val="20"/>
          <w:szCs w:val="20"/>
          <w:lang w:eastAsia="ru-RU"/>
        </w:rPr>
      </w:pPr>
    </w:p>
    <w:p w14:paraId="529E48FA" w14:textId="77777777" w:rsidR="00A573DC" w:rsidRPr="002218AA" w:rsidRDefault="00A573DC" w:rsidP="00A573DC">
      <w:pPr>
        <w:spacing w:after="0" w:line="240" w:lineRule="auto"/>
        <w:rPr>
          <w:rFonts w:ascii="Times New Roman" w:eastAsia="Times New Roman" w:hAnsi="Times New Roman"/>
          <w:sz w:val="20"/>
          <w:szCs w:val="20"/>
          <w:lang w:eastAsia="ru-RU"/>
        </w:rPr>
      </w:pPr>
    </w:p>
    <w:tbl>
      <w:tblPr>
        <w:tblStyle w:val="af0"/>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A573DC" w:rsidRPr="002218AA" w14:paraId="29EC5D56" w14:textId="77777777" w:rsidTr="005010F5">
        <w:tc>
          <w:tcPr>
            <w:tcW w:w="3652" w:type="dxa"/>
          </w:tcPr>
          <w:p w14:paraId="1D6289D2" w14:textId="77777777" w:rsidR="00A573DC" w:rsidRPr="002218AA" w:rsidRDefault="00A573DC" w:rsidP="00A573DC">
            <w:pPr>
              <w:rPr>
                <w:rFonts w:ascii="Times New Roman" w:eastAsia="Times New Roman" w:hAnsi="Times New Roman"/>
              </w:rPr>
            </w:pPr>
            <w:r w:rsidRPr="002218AA">
              <w:rPr>
                <w:rFonts w:ascii="Times New Roman" w:eastAsia="Times New Roman" w:hAnsi="Times New Roman"/>
              </w:rPr>
              <w:t>«___» ____________ 20__ г.</w:t>
            </w:r>
          </w:p>
        </w:tc>
        <w:tc>
          <w:tcPr>
            <w:tcW w:w="284" w:type="dxa"/>
          </w:tcPr>
          <w:p w14:paraId="684DFF73" w14:textId="77777777" w:rsidR="00A573DC" w:rsidRPr="002218AA" w:rsidRDefault="00A573DC" w:rsidP="00A573DC">
            <w:pPr>
              <w:rPr>
                <w:rFonts w:ascii="Times New Roman" w:eastAsia="Times New Roman" w:hAnsi="Times New Roman"/>
              </w:rPr>
            </w:pPr>
          </w:p>
        </w:tc>
        <w:tc>
          <w:tcPr>
            <w:tcW w:w="6237" w:type="dxa"/>
            <w:tcBorders>
              <w:bottom w:val="single" w:sz="4" w:space="0" w:color="auto"/>
            </w:tcBorders>
          </w:tcPr>
          <w:p w14:paraId="134DC788" w14:textId="77777777" w:rsidR="00A573DC" w:rsidRPr="002218AA" w:rsidRDefault="00A573DC" w:rsidP="00A573DC">
            <w:pPr>
              <w:rPr>
                <w:rFonts w:ascii="Times New Roman" w:eastAsia="Times New Roman" w:hAnsi="Times New Roman"/>
              </w:rPr>
            </w:pPr>
          </w:p>
        </w:tc>
      </w:tr>
      <w:tr w:rsidR="00A573DC" w:rsidRPr="002218AA" w14:paraId="30C8C988" w14:textId="77777777" w:rsidTr="005010F5">
        <w:tc>
          <w:tcPr>
            <w:tcW w:w="3652" w:type="dxa"/>
          </w:tcPr>
          <w:p w14:paraId="6BC5772B" w14:textId="77777777" w:rsidR="00A573DC" w:rsidRPr="002218AA" w:rsidRDefault="00A573DC" w:rsidP="00A573DC">
            <w:pPr>
              <w:jc w:val="center"/>
              <w:rPr>
                <w:rFonts w:ascii="Times New Roman" w:eastAsia="Times New Roman" w:hAnsi="Times New Roman"/>
                <w:i/>
                <w:iCs/>
              </w:rPr>
            </w:pPr>
          </w:p>
        </w:tc>
        <w:tc>
          <w:tcPr>
            <w:tcW w:w="284" w:type="dxa"/>
          </w:tcPr>
          <w:p w14:paraId="11799F0A" w14:textId="77777777" w:rsidR="00A573DC" w:rsidRPr="002218AA" w:rsidRDefault="00A573DC" w:rsidP="00A573DC">
            <w:pPr>
              <w:jc w:val="center"/>
              <w:rPr>
                <w:rFonts w:ascii="Times New Roman" w:eastAsia="Times New Roman" w:hAnsi="Times New Roman"/>
                <w:i/>
                <w:iCs/>
              </w:rPr>
            </w:pPr>
          </w:p>
        </w:tc>
        <w:tc>
          <w:tcPr>
            <w:tcW w:w="6237" w:type="dxa"/>
            <w:tcBorders>
              <w:top w:val="single" w:sz="4" w:space="0" w:color="auto"/>
            </w:tcBorders>
          </w:tcPr>
          <w:p w14:paraId="01D70433" w14:textId="13F46397" w:rsidR="00A573DC" w:rsidRPr="002218AA" w:rsidRDefault="00A573DC" w:rsidP="00A573DC">
            <w:pPr>
              <w:jc w:val="center"/>
              <w:rPr>
                <w:rFonts w:ascii="Times New Roman" w:eastAsia="Times New Roman" w:hAnsi="Times New Roman"/>
                <w:i/>
                <w:iCs/>
              </w:rPr>
            </w:pPr>
            <w:r w:rsidRPr="002218AA">
              <w:rPr>
                <w:rFonts w:ascii="Times New Roman" w:eastAsia="Times New Roman" w:hAnsi="Times New Roman"/>
                <w:i/>
                <w:iCs/>
              </w:rPr>
              <w:t xml:space="preserve">подпись, инициалы и фамилия участника публичных слушаний (3) </w:t>
            </w:r>
          </w:p>
        </w:tc>
      </w:tr>
    </w:tbl>
    <w:p w14:paraId="62B93AAE" w14:textId="17ADFD29" w:rsidR="0033116D" w:rsidRPr="002218AA" w:rsidRDefault="0033116D" w:rsidP="00F72127">
      <w:pPr>
        <w:spacing w:after="0" w:line="240" w:lineRule="auto"/>
        <w:rPr>
          <w:rFonts w:ascii="Times New Roman" w:hAnsi="Times New Roman"/>
          <w:sz w:val="20"/>
          <w:szCs w:val="20"/>
        </w:rPr>
      </w:pPr>
      <w:r w:rsidRPr="002218AA">
        <w:rPr>
          <w:rFonts w:ascii="Times New Roman" w:hAnsi="Times New Roman"/>
          <w:sz w:val="20"/>
          <w:szCs w:val="20"/>
        </w:rPr>
        <w:t xml:space="preserve"> </w:t>
      </w:r>
      <w:r w:rsidR="00F72127" w:rsidRPr="002218AA">
        <w:rPr>
          <w:rFonts w:ascii="Times New Roman" w:hAnsi="Times New Roman"/>
          <w:sz w:val="20"/>
          <w:szCs w:val="20"/>
        </w:rPr>
        <w:t>(1) В случае представления коллективных замечаний и предложений указываются персональные данные всех жителей, представивших такие замечания и предложения.</w:t>
      </w:r>
    </w:p>
    <w:p w14:paraId="63BCBD7D" w14:textId="4B33A9C7" w:rsidR="0033116D" w:rsidRPr="002218AA" w:rsidRDefault="00F72127" w:rsidP="00F72127">
      <w:pPr>
        <w:spacing w:after="0" w:line="240" w:lineRule="auto"/>
        <w:rPr>
          <w:rFonts w:ascii="Times New Roman" w:hAnsi="Times New Roman"/>
          <w:sz w:val="20"/>
          <w:szCs w:val="20"/>
        </w:rPr>
      </w:pPr>
      <w:r w:rsidRPr="002218AA">
        <w:rPr>
          <w:rFonts w:ascii="Times New Roman" w:hAnsi="Times New Roman"/>
          <w:sz w:val="20"/>
          <w:szCs w:val="20"/>
        </w:rPr>
        <w:t>(2)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p w14:paraId="02195EC4" w14:textId="17B3B1E8" w:rsidR="00F72127" w:rsidRPr="002218AA" w:rsidRDefault="00F72127" w:rsidP="00F72127">
      <w:pPr>
        <w:spacing w:after="0" w:line="240" w:lineRule="auto"/>
        <w:rPr>
          <w:rFonts w:ascii="Times New Roman" w:hAnsi="Times New Roman"/>
          <w:sz w:val="20"/>
          <w:szCs w:val="20"/>
        </w:rPr>
      </w:pPr>
      <w:r w:rsidRPr="002218AA">
        <w:rPr>
          <w:rFonts w:ascii="Times New Roman" w:hAnsi="Times New Roman"/>
          <w:sz w:val="20"/>
          <w:szCs w:val="20"/>
        </w:rPr>
        <w:t xml:space="preserve"> (3) В случае представления коллективных замечаний и предложений проставляются подписи всех жителей, представивших такие замечания и предложения.</w:t>
      </w:r>
    </w:p>
    <w:p w14:paraId="0E54E182" w14:textId="06B326F6" w:rsidR="00F72127" w:rsidRPr="002218AA" w:rsidRDefault="00F72127" w:rsidP="00F72127">
      <w:pPr>
        <w:spacing w:after="0" w:line="240" w:lineRule="auto"/>
        <w:rPr>
          <w:rFonts w:ascii="Times New Roman" w:hAnsi="Times New Roman"/>
        </w:rPr>
      </w:pPr>
      <w:r w:rsidRPr="002218AA">
        <w:rPr>
          <w:rFonts w:ascii="Times New Roman" w:hAnsi="Times New Roman"/>
        </w:rPr>
        <w:br w:type="page"/>
      </w:r>
    </w:p>
    <w:p w14:paraId="21EA6E94" w14:textId="77777777" w:rsidR="00F72127" w:rsidRPr="002218AA" w:rsidRDefault="00F72127" w:rsidP="00F72127">
      <w:pPr>
        <w:spacing w:after="0" w:line="240" w:lineRule="auto"/>
        <w:rPr>
          <w:rFonts w:ascii="Times New Roman" w:hAnsi="Times New Roman"/>
        </w:rPr>
      </w:pPr>
    </w:p>
    <w:p w14:paraId="2B7B9F5D" w14:textId="4A534811" w:rsidR="00223E21" w:rsidRPr="002218AA" w:rsidRDefault="00223E21" w:rsidP="00223E21">
      <w:pPr>
        <w:spacing w:after="279"/>
        <w:ind w:left="6040"/>
        <w:rPr>
          <w:rFonts w:ascii="Times New Roman" w:hAnsi="Times New Roman"/>
        </w:rPr>
      </w:pPr>
      <w:r w:rsidRPr="002218AA">
        <w:rPr>
          <w:rStyle w:val="90"/>
          <w:rFonts w:eastAsia="Calibri"/>
          <w:b w:val="0"/>
          <w:bCs w:val="0"/>
          <w:sz w:val="20"/>
        </w:rPr>
        <w:t xml:space="preserve">Приложение 2 к Порядку организации и проведения публичных слушаний в муниципальном округе </w:t>
      </w:r>
      <w:r w:rsidR="00A92BC7" w:rsidRPr="002218AA">
        <w:rPr>
          <w:rStyle w:val="90"/>
          <w:rFonts w:eastAsia="Calibri"/>
          <w:b w:val="0"/>
          <w:bCs w:val="0"/>
          <w:sz w:val="20"/>
        </w:rPr>
        <w:t>Академический</w:t>
      </w:r>
    </w:p>
    <w:p w14:paraId="409D7F5D" w14:textId="77777777" w:rsidR="00223E21" w:rsidRPr="002218AA" w:rsidRDefault="00223E21" w:rsidP="00223E21">
      <w:pPr>
        <w:spacing w:after="188" w:line="210" w:lineRule="exact"/>
        <w:ind w:left="6040"/>
        <w:rPr>
          <w:rFonts w:ascii="Times New Roman" w:hAnsi="Times New Roman"/>
        </w:rPr>
      </w:pPr>
      <w:r w:rsidRPr="002218AA">
        <w:rPr>
          <w:rStyle w:val="20"/>
          <w:rFonts w:eastAsia="Calibri"/>
          <w:sz w:val="20"/>
        </w:rPr>
        <w:t>Форма</w:t>
      </w:r>
    </w:p>
    <w:p w14:paraId="752BDEAF" w14:textId="77777777" w:rsidR="00223E21" w:rsidRPr="002218AA" w:rsidRDefault="00223E21" w:rsidP="00256BA9">
      <w:pPr>
        <w:keepNext/>
        <w:keepLines/>
        <w:spacing w:after="0" w:line="240" w:lineRule="auto"/>
        <w:ind w:left="20"/>
        <w:jc w:val="center"/>
        <w:rPr>
          <w:rFonts w:ascii="Times New Roman" w:hAnsi="Times New Roman"/>
        </w:rPr>
      </w:pPr>
      <w:bookmarkStart w:id="9" w:name="bookmark427"/>
      <w:r w:rsidRPr="002218AA">
        <w:rPr>
          <w:rStyle w:val="70"/>
          <w:rFonts w:eastAsia="Calibri"/>
          <w:sz w:val="20"/>
        </w:rPr>
        <w:t>ЖУРНАЛ</w:t>
      </w:r>
      <w:bookmarkEnd w:id="9"/>
    </w:p>
    <w:p w14:paraId="1CCD1D10" w14:textId="77777777" w:rsidR="00256BA9" w:rsidRPr="002218AA" w:rsidRDefault="00223E21" w:rsidP="00256BA9">
      <w:pPr>
        <w:tabs>
          <w:tab w:val="left" w:leader="underscore" w:pos="6905"/>
        </w:tabs>
        <w:spacing w:after="0" w:line="240" w:lineRule="auto"/>
        <w:ind w:left="2820" w:right="2780" w:firstLine="60"/>
        <w:rPr>
          <w:rStyle w:val="90"/>
          <w:rFonts w:eastAsia="Calibri"/>
          <w:sz w:val="20"/>
        </w:rPr>
      </w:pPr>
      <w:r w:rsidRPr="002218AA">
        <w:rPr>
          <w:rStyle w:val="90"/>
          <w:rFonts w:eastAsia="Calibri"/>
          <w:sz w:val="20"/>
        </w:rPr>
        <w:t>регистрации замечаний и предложений по вынесенному на публичные слушания проекту</w:t>
      </w:r>
      <w:r w:rsidRPr="002218AA">
        <w:rPr>
          <w:rStyle w:val="90"/>
          <w:rFonts w:eastAsia="Calibri"/>
          <w:sz w:val="20"/>
        </w:rPr>
        <w:tab/>
      </w:r>
    </w:p>
    <w:p w14:paraId="5A4A3C2E" w14:textId="77B46F35" w:rsidR="00256BA9" w:rsidRPr="002218AA" w:rsidRDefault="00256BA9" w:rsidP="00256BA9">
      <w:pPr>
        <w:tabs>
          <w:tab w:val="left" w:leader="underscore" w:pos="6905"/>
        </w:tabs>
        <w:spacing w:after="0" w:line="240" w:lineRule="auto"/>
        <w:ind w:left="2820" w:right="2780" w:firstLine="60"/>
        <w:rPr>
          <w:rFonts w:ascii="Times New Roman" w:eastAsia="Times New Roman" w:hAnsi="Times New Roman"/>
          <w:b/>
          <w:bCs/>
          <w:sz w:val="20"/>
          <w:szCs w:val="20"/>
          <w:lang w:eastAsia="ru-RU"/>
        </w:rPr>
      </w:pPr>
      <w:r w:rsidRPr="002218AA">
        <w:rPr>
          <w:rFonts w:ascii="Times New Roman" w:eastAsia="Times New Roman" w:hAnsi="Times New Roman"/>
          <w:b/>
          <w:bCs/>
          <w:sz w:val="20"/>
          <w:szCs w:val="20"/>
          <w:lang w:eastAsia="ru-RU"/>
        </w:rPr>
        <w:t>«О ________________________________»</w:t>
      </w:r>
    </w:p>
    <w:p w14:paraId="3632EA10" w14:textId="77777777" w:rsidR="00256BA9" w:rsidRPr="002218AA" w:rsidRDefault="00256BA9" w:rsidP="00223E21">
      <w:pPr>
        <w:tabs>
          <w:tab w:val="left" w:leader="underscore" w:pos="6905"/>
        </w:tabs>
        <w:spacing w:after="242" w:line="288" w:lineRule="exact"/>
        <w:ind w:left="2820" w:right="2780" w:firstLine="60"/>
        <w:rPr>
          <w:rFonts w:ascii="Times New Roman" w:hAnsi="Times New Roman"/>
        </w:rPr>
      </w:pPr>
    </w:p>
    <w:p w14:paraId="4F3A86D6" w14:textId="337FE206" w:rsidR="00223E21" w:rsidRPr="002218AA" w:rsidRDefault="00223E21" w:rsidP="00223E21">
      <w:pPr>
        <w:tabs>
          <w:tab w:val="left" w:leader="underscore" w:pos="4476"/>
          <w:tab w:val="left" w:leader="underscore" w:pos="5770"/>
          <w:tab w:val="left" w:leader="underscore" w:pos="6173"/>
        </w:tabs>
        <w:spacing w:after="4" w:line="210" w:lineRule="exact"/>
        <w:ind w:left="3360"/>
        <w:rPr>
          <w:rFonts w:ascii="Times New Roman" w:hAnsi="Times New Roman"/>
        </w:rPr>
      </w:pPr>
      <w:r w:rsidRPr="002218AA">
        <w:rPr>
          <w:rStyle w:val="20"/>
          <w:rFonts w:eastAsia="Calibri"/>
          <w:sz w:val="20"/>
        </w:rPr>
        <w:t>Начат «</w:t>
      </w:r>
      <w:r w:rsidRPr="002218AA">
        <w:rPr>
          <w:rStyle w:val="20"/>
          <w:rFonts w:eastAsia="Calibri"/>
          <w:sz w:val="20"/>
        </w:rPr>
        <w:tab/>
        <w:t>»</w:t>
      </w:r>
      <w:r w:rsidRPr="002218AA">
        <w:rPr>
          <w:rStyle w:val="20"/>
          <w:rFonts w:eastAsia="Calibri"/>
          <w:sz w:val="20"/>
        </w:rPr>
        <w:tab/>
        <w:t>2</w:t>
      </w:r>
      <w:r w:rsidR="0033116D" w:rsidRPr="002218AA">
        <w:rPr>
          <w:rStyle w:val="20"/>
          <w:rFonts w:eastAsia="Calibri"/>
          <w:sz w:val="20"/>
        </w:rPr>
        <w:t>0__</w:t>
      </w:r>
      <w:r w:rsidRPr="002218AA">
        <w:rPr>
          <w:rStyle w:val="20"/>
          <w:rFonts w:eastAsia="Calibri"/>
          <w:sz w:val="20"/>
        </w:rPr>
        <w:t>г.</w:t>
      </w:r>
    </w:p>
    <w:p w14:paraId="13539503" w14:textId="3D2C2523" w:rsidR="00223E21" w:rsidRPr="002218AA" w:rsidRDefault="00223E21" w:rsidP="00223E21">
      <w:pPr>
        <w:tabs>
          <w:tab w:val="left" w:pos="4476"/>
          <w:tab w:val="left" w:pos="5770"/>
        </w:tabs>
        <w:spacing w:after="0" w:line="210" w:lineRule="exact"/>
        <w:ind w:left="3240"/>
        <w:rPr>
          <w:rStyle w:val="20"/>
          <w:rFonts w:eastAsia="Calibri"/>
          <w:sz w:val="20"/>
        </w:rPr>
      </w:pPr>
      <w:r w:rsidRPr="002218AA">
        <w:rPr>
          <w:rStyle w:val="20"/>
          <w:rFonts w:eastAsia="Calibri"/>
          <w:sz w:val="20"/>
        </w:rPr>
        <w:t>Окончен «</w:t>
      </w:r>
      <w:r w:rsidR="0033116D" w:rsidRPr="002218AA">
        <w:rPr>
          <w:rStyle w:val="20"/>
          <w:rFonts w:eastAsia="Calibri"/>
          <w:sz w:val="20"/>
        </w:rPr>
        <w:t>__</w:t>
      </w:r>
      <w:proofErr w:type="gramStart"/>
      <w:r w:rsidR="0033116D" w:rsidRPr="002218AA">
        <w:rPr>
          <w:rStyle w:val="20"/>
          <w:rFonts w:eastAsia="Calibri"/>
          <w:sz w:val="20"/>
        </w:rPr>
        <w:t>_</w:t>
      </w:r>
      <w:r w:rsidRPr="002218AA">
        <w:rPr>
          <w:rStyle w:val="20"/>
          <w:rFonts w:eastAsia="Calibri"/>
          <w:sz w:val="20"/>
        </w:rPr>
        <w:t>»</w:t>
      </w:r>
      <w:r w:rsidR="0033116D" w:rsidRPr="002218AA">
        <w:rPr>
          <w:rStyle w:val="20"/>
          <w:rFonts w:eastAsia="Calibri"/>
          <w:sz w:val="20"/>
        </w:rPr>
        <w:t>_</w:t>
      </w:r>
      <w:proofErr w:type="gramEnd"/>
      <w:r w:rsidR="0033116D" w:rsidRPr="002218AA">
        <w:rPr>
          <w:rStyle w:val="20"/>
          <w:rFonts w:eastAsia="Calibri"/>
          <w:sz w:val="20"/>
        </w:rPr>
        <w:t>__________</w:t>
      </w:r>
      <w:r w:rsidRPr="002218AA">
        <w:rPr>
          <w:rStyle w:val="20"/>
          <w:rFonts w:eastAsia="Calibri"/>
          <w:sz w:val="20"/>
        </w:rPr>
        <w:t xml:space="preserve">20 </w:t>
      </w:r>
      <w:r w:rsidR="0033116D" w:rsidRPr="002218AA">
        <w:rPr>
          <w:rStyle w:val="20"/>
          <w:rFonts w:eastAsia="Calibri"/>
          <w:sz w:val="20"/>
        </w:rPr>
        <w:t>__</w:t>
      </w:r>
      <w:r w:rsidRPr="002218AA">
        <w:rPr>
          <w:rStyle w:val="20"/>
          <w:rFonts w:eastAsia="Calibri"/>
          <w:sz w:val="20"/>
        </w:rPr>
        <w:t>г.</w:t>
      </w:r>
    </w:p>
    <w:p w14:paraId="15FD154F" w14:textId="77777777" w:rsidR="0033116D" w:rsidRPr="002218AA" w:rsidRDefault="0033116D" w:rsidP="00223E21">
      <w:pPr>
        <w:tabs>
          <w:tab w:val="left" w:pos="4476"/>
          <w:tab w:val="left" w:pos="5770"/>
        </w:tabs>
        <w:spacing w:after="0" w:line="210" w:lineRule="exact"/>
        <w:ind w:left="3240"/>
        <w:rPr>
          <w:rFonts w:ascii="Times New Roman" w:hAnsi="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1373"/>
        <w:gridCol w:w="1286"/>
        <w:gridCol w:w="1536"/>
        <w:gridCol w:w="1685"/>
        <w:gridCol w:w="1349"/>
        <w:gridCol w:w="1867"/>
      </w:tblGrid>
      <w:tr w:rsidR="00223E21" w:rsidRPr="002218AA" w14:paraId="0947F179" w14:textId="77777777" w:rsidTr="00CE3B56">
        <w:trPr>
          <w:trHeight w:hRule="exact" w:val="245"/>
          <w:jc w:val="center"/>
        </w:trPr>
        <w:tc>
          <w:tcPr>
            <w:tcW w:w="538" w:type="dxa"/>
            <w:vMerge w:val="restart"/>
            <w:tcBorders>
              <w:top w:val="single" w:sz="4" w:space="0" w:color="auto"/>
              <w:left w:val="single" w:sz="4" w:space="0" w:color="auto"/>
            </w:tcBorders>
            <w:shd w:val="clear" w:color="auto" w:fill="FFFFFF"/>
            <w:vAlign w:val="center"/>
          </w:tcPr>
          <w:p w14:paraId="088862B1" w14:textId="77777777" w:rsidR="00223E21" w:rsidRPr="002218AA" w:rsidRDefault="00223E21" w:rsidP="00F72127">
            <w:pPr>
              <w:spacing w:after="0" w:line="180" w:lineRule="exact"/>
              <w:ind w:left="180"/>
              <w:rPr>
                <w:rFonts w:ascii="Times New Roman" w:hAnsi="Times New Roman"/>
                <w:sz w:val="20"/>
                <w:szCs w:val="20"/>
              </w:rPr>
            </w:pPr>
            <w:r w:rsidRPr="002218AA">
              <w:rPr>
                <w:rStyle w:val="29pt"/>
                <w:rFonts w:eastAsia="Calibri"/>
                <w:sz w:val="20"/>
                <w:szCs w:val="20"/>
              </w:rPr>
              <w:t>№</w:t>
            </w:r>
          </w:p>
          <w:p w14:paraId="733EE887" w14:textId="77777777" w:rsidR="00223E21" w:rsidRPr="002218AA" w:rsidRDefault="00223E21" w:rsidP="00F72127">
            <w:pPr>
              <w:spacing w:after="0" w:line="180" w:lineRule="exact"/>
              <w:ind w:left="180"/>
              <w:rPr>
                <w:rFonts w:ascii="Times New Roman" w:hAnsi="Times New Roman"/>
                <w:sz w:val="20"/>
                <w:szCs w:val="20"/>
              </w:rPr>
            </w:pPr>
            <w:r w:rsidRPr="002218AA">
              <w:rPr>
                <w:rStyle w:val="29pt"/>
                <w:rFonts w:eastAsia="Calibri"/>
                <w:sz w:val="20"/>
                <w:szCs w:val="20"/>
              </w:rPr>
              <w:t>п/п</w:t>
            </w:r>
          </w:p>
        </w:tc>
        <w:tc>
          <w:tcPr>
            <w:tcW w:w="4195" w:type="dxa"/>
            <w:gridSpan w:val="3"/>
            <w:tcBorders>
              <w:top w:val="single" w:sz="4" w:space="0" w:color="auto"/>
              <w:left w:val="single" w:sz="4" w:space="0" w:color="auto"/>
            </w:tcBorders>
            <w:shd w:val="clear" w:color="auto" w:fill="FFFFFF"/>
            <w:vAlign w:val="bottom"/>
          </w:tcPr>
          <w:p w14:paraId="4F6B8724" w14:textId="77777777" w:rsidR="00223E21" w:rsidRPr="002218AA" w:rsidRDefault="00223E21" w:rsidP="00F72127">
            <w:pPr>
              <w:spacing w:after="0" w:line="180" w:lineRule="exact"/>
              <w:jc w:val="center"/>
              <w:rPr>
                <w:rFonts w:ascii="Times New Roman" w:hAnsi="Times New Roman"/>
                <w:sz w:val="20"/>
                <w:szCs w:val="20"/>
              </w:rPr>
            </w:pPr>
            <w:r w:rsidRPr="002218AA">
              <w:rPr>
                <w:rStyle w:val="29pt"/>
                <w:rFonts w:eastAsia="Calibri"/>
                <w:sz w:val="20"/>
                <w:szCs w:val="20"/>
              </w:rPr>
              <w:t>Автор замечаний, предложений</w:t>
            </w:r>
          </w:p>
        </w:tc>
        <w:tc>
          <w:tcPr>
            <w:tcW w:w="1685" w:type="dxa"/>
            <w:vMerge w:val="restart"/>
            <w:tcBorders>
              <w:top w:val="single" w:sz="4" w:space="0" w:color="auto"/>
              <w:left w:val="single" w:sz="4" w:space="0" w:color="auto"/>
            </w:tcBorders>
            <w:shd w:val="clear" w:color="auto" w:fill="FFFFFF"/>
            <w:vAlign w:val="bottom"/>
          </w:tcPr>
          <w:p w14:paraId="6B2C52E8" w14:textId="77777777" w:rsidR="00223E21" w:rsidRPr="002218AA" w:rsidRDefault="00223E21" w:rsidP="00F72127">
            <w:pPr>
              <w:spacing w:after="0" w:line="197" w:lineRule="exact"/>
              <w:jc w:val="center"/>
              <w:rPr>
                <w:rFonts w:ascii="Times New Roman" w:hAnsi="Times New Roman"/>
                <w:sz w:val="20"/>
                <w:szCs w:val="20"/>
              </w:rPr>
            </w:pPr>
            <w:r w:rsidRPr="002218AA">
              <w:rPr>
                <w:rStyle w:val="29pt"/>
                <w:rFonts w:eastAsia="Calibri"/>
                <w:sz w:val="20"/>
                <w:szCs w:val="20"/>
              </w:rPr>
              <w:t>Дата и время представления замечаний, предложений, форма и способ их представления</w:t>
            </w:r>
          </w:p>
        </w:tc>
        <w:tc>
          <w:tcPr>
            <w:tcW w:w="1349" w:type="dxa"/>
            <w:vMerge w:val="restart"/>
            <w:tcBorders>
              <w:top w:val="single" w:sz="4" w:space="0" w:color="auto"/>
              <w:left w:val="single" w:sz="4" w:space="0" w:color="auto"/>
            </w:tcBorders>
            <w:shd w:val="clear" w:color="auto" w:fill="FFFFFF"/>
            <w:vAlign w:val="center"/>
          </w:tcPr>
          <w:p w14:paraId="1E757E87" w14:textId="77777777" w:rsidR="00223E21" w:rsidRPr="002218AA" w:rsidRDefault="00223E21" w:rsidP="00F72127">
            <w:pPr>
              <w:spacing w:after="0" w:line="197" w:lineRule="exact"/>
              <w:jc w:val="center"/>
              <w:rPr>
                <w:rFonts w:ascii="Times New Roman" w:hAnsi="Times New Roman"/>
                <w:sz w:val="20"/>
                <w:szCs w:val="20"/>
              </w:rPr>
            </w:pPr>
            <w:r w:rsidRPr="002218AA">
              <w:rPr>
                <w:rStyle w:val="29pt"/>
                <w:rFonts w:eastAsia="Calibri"/>
                <w:sz w:val="20"/>
                <w:szCs w:val="20"/>
              </w:rPr>
              <w:t>Краткое</w:t>
            </w:r>
          </w:p>
          <w:p w14:paraId="1C83B86B" w14:textId="77777777" w:rsidR="00223E21" w:rsidRPr="002218AA" w:rsidRDefault="00223E21" w:rsidP="00F72127">
            <w:pPr>
              <w:spacing w:after="0" w:line="197" w:lineRule="exact"/>
              <w:jc w:val="center"/>
              <w:rPr>
                <w:rFonts w:ascii="Times New Roman" w:hAnsi="Times New Roman"/>
                <w:sz w:val="20"/>
                <w:szCs w:val="20"/>
              </w:rPr>
            </w:pPr>
            <w:r w:rsidRPr="002218AA">
              <w:rPr>
                <w:rStyle w:val="29pt"/>
                <w:rFonts w:eastAsia="Calibri"/>
                <w:sz w:val="20"/>
                <w:szCs w:val="20"/>
              </w:rPr>
              <w:t>содержание</w:t>
            </w:r>
          </w:p>
          <w:p w14:paraId="04469D44" w14:textId="77777777" w:rsidR="00223E21" w:rsidRPr="002218AA" w:rsidRDefault="00223E21" w:rsidP="00F72127">
            <w:pPr>
              <w:spacing w:after="0" w:line="197" w:lineRule="exact"/>
              <w:jc w:val="center"/>
              <w:rPr>
                <w:rFonts w:ascii="Times New Roman" w:hAnsi="Times New Roman"/>
                <w:sz w:val="20"/>
                <w:szCs w:val="20"/>
              </w:rPr>
            </w:pPr>
            <w:r w:rsidRPr="002218AA">
              <w:rPr>
                <w:rStyle w:val="29pt"/>
                <w:rFonts w:eastAsia="Calibri"/>
                <w:sz w:val="20"/>
                <w:szCs w:val="20"/>
              </w:rPr>
              <w:t>замечаний,</w:t>
            </w:r>
          </w:p>
          <w:p w14:paraId="240BFC9E" w14:textId="77777777" w:rsidR="00223E21" w:rsidRPr="002218AA" w:rsidRDefault="00223E21" w:rsidP="00F72127">
            <w:pPr>
              <w:spacing w:after="0" w:line="197" w:lineRule="exact"/>
              <w:ind w:left="160"/>
              <w:rPr>
                <w:rFonts w:ascii="Times New Roman" w:hAnsi="Times New Roman"/>
                <w:sz w:val="20"/>
                <w:szCs w:val="20"/>
              </w:rPr>
            </w:pPr>
            <w:r w:rsidRPr="002218AA">
              <w:rPr>
                <w:rStyle w:val="29pt"/>
                <w:rFonts w:eastAsia="Calibri"/>
                <w:sz w:val="20"/>
                <w:szCs w:val="20"/>
              </w:rPr>
              <w:t>предложений</w:t>
            </w:r>
          </w:p>
        </w:tc>
        <w:tc>
          <w:tcPr>
            <w:tcW w:w="1867" w:type="dxa"/>
            <w:vMerge w:val="restart"/>
            <w:tcBorders>
              <w:top w:val="single" w:sz="4" w:space="0" w:color="auto"/>
              <w:left w:val="single" w:sz="4" w:space="0" w:color="auto"/>
              <w:right w:val="single" w:sz="4" w:space="0" w:color="auto"/>
            </w:tcBorders>
            <w:shd w:val="clear" w:color="auto" w:fill="FFFFFF"/>
            <w:vAlign w:val="bottom"/>
          </w:tcPr>
          <w:p w14:paraId="7AE6F4BD" w14:textId="77777777" w:rsidR="00223E21" w:rsidRPr="002218AA" w:rsidRDefault="00223E21" w:rsidP="00F72127">
            <w:pPr>
              <w:spacing w:after="0" w:line="197" w:lineRule="exact"/>
              <w:jc w:val="center"/>
              <w:rPr>
                <w:rFonts w:ascii="Times New Roman" w:hAnsi="Times New Roman"/>
                <w:sz w:val="20"/>
                <w:szCs w:val="20"/>
              </w:rPr>
            </w:pPr>
            <w:r w:rsidRPr="002218AA">
              <w:rPr>
                <w:rStyle w:val="29pt"/>
                <w:rFonts w:eastAsia="Calibri"/>
                <w:sz w:val="20"/>
                <w:szCs w:val="20"/>
              </w:rPr>
              <w:t>Примечания (сведения об отказе в рассмотрении, о включении в протокол публичных слушаний и др.)</w:t>
            </w:r>
          </w:p>
        </w:tc>
      </w:tr>
      <w:tr w:rsidR="00223E21" w:rsidRPr="002218AA" w14:paraId="035B88E5" w14:textId="77777777" w:rsidTr="00CE3B56">
        <w:trPr>
          <w:trHeight w:hRule="exact" w:val="1075"/>
          <w:jc w:val="center"/>
        </w:trPr>
        <w:tc>
          <w:tcPr>
            <w:tcW w:w="538" w:type="dxa"/>
            <w:vMerge/>
            <w:tcBorders>
              <w:left w:val="single" w:sz="4" w:space="0" w:color="auto"/>
            </w:tcBorders>
            <w:shd w:val="clear" w:color="auto" w:fill="FFFFFF"/>
            <w:vAlign w:val="center"/>
          </w:tcPr>
          <w:p w14:paraId="28075758" w14:textId="77777777" w:rsidR="00223E21" w:rsidRPr="002218AA" w:rsidRDefault="00223E21" w:rsidP="00F72127">
            <w:pPr>
              <w:rPr>
                <w:rFonts w:ascii="Times New Roman" w:hAnsi="Times New Roman"/>
                <w:sz w:val="20"/>
                <w:szCs w:val="20"/>
              </w:rPr>
            </w:pPr>
          </w:p>
        </w:tc>
        <w:tc>
          <w:tcPr>
            <w:tcW w:w="1373" w:type="dxa"/>
            <w:tcBorders>
              <w:top w:val="single" w:sz="4" w:space="0" w:color="auto"/>
              <w:left w:val="single" w:sz="4" w:space="0" w:color="auto"/>
            </w:tcBorders>
            <w:shd w:val="clear" w:color="auto" w:fill="FFFFFF"/>
            <w:vAlign w:val="center"/>
          </w:tcPr>
          <w:p w14:paraId="3CAEA123" w14:textId="77777777" w:rsidR="00223E21" w:rsidRPr="002218AA" w:rsidRDefault="00223E21" w:rsidP="00F72127">
            <w:pPr>
              <w:spacing w:after="0" w:line="197" w:lineRule="exact"/>
              <w:jc w:val="center"/>
              <w:rPr>
                <w:rFonts w:ascii="Times New Roman" w:hAnsi="Times New Roman"/>
                <w:sz w:val="20"/>
                <w:szCs w:val="20"/>
              </w:rPr>
            </w:pPr>
            <w:r w:rsidRPr="002218AA">
              <w:rPr>
                <w:rStyle w:val="29pt"/>
                <w:rFonts w:eastAsia="Calibri"/>
                <w:sz w:val="20"/>
                <w:szCs w:val="20"/>
              </w:rPr>
              <w:t>фамилия, имя, отчество (при наличии)</w:t>
            </w:r>
          </w:p>
        </w:tc>
        <w:tc>
          <w:tcPr>
            <w:tcW w:w="1286" w:type="dxa"/>
            <w:tcBorders>
              <w:top w:val="single" w:sz="4" w:space="0" w:color="auto"/>
              <w:left w:val="single" w:sz="4" w:space="0" w:color="auto"/>
            </w:tcBorders>
            <w:shd w:val="clear" w:color="auto" w:fill="FFFFFF"/>
            <w:vAlign w:val="center"/>
          </w:tcPr>
          <w:p w14:paraId="12689136" w14:textId="77777777" w:rsidR="00223E21" w:rsidRPr="002218AA" w:rsidRDefault="00223E21" w:rsidP="00F72127">
            <w:pPr>
              <w:spacing w:after="0" w:line="180" w:lineRule="exact"/>
              <w:rPr>
                <w:rFonts w:ascii="Times New Roman" w:hAnsi="Times New Roman"/>
                <w:sz w:val="20"/>
                <w:szCs w:val="20"/>
              </w:rPr>
            </w:pPr>
            <w:r w:rsidRPr="002218AA">
              <w:rPr>
                <w:rStyle w:val="29pt"/>
                <w:rFonts w:eastAsia="Calibri"/>
                <w:sz w:val="20"/>
                <w:szCs w:val="20"/>
              </w:rPr>
              <w:t>дата рождения</w:t>
            </w:r>
          </w:p>
        </w:tc>
        <w:tc>
          <w:tcPr>
            <w:tcW w:w="1536" w:type="dxa"/>
            <w:tcBorders>
              <w:top w:val="single" w:sz="4" w:space="0" w:color="auto"/>
              <w:left w:val="single" w:sz="4" w:space="0" w:color="auto"/>
            </w:tcBorders>
            <w:shd w:val="clear" w:color="auto" w:fill="FFFFFF"/>
            <w:vAlign w:val="center"/>
          </w:tcPr>
          <w:p w14:paraId="509781C2" w14:textId="77777777" w:rsidR="00223E21" w:rsidRPr="002218AA" w:rsidRDefault="00223E21" w:rsidP="00F72127">
            <w:pPr>
              <w:spacing w:after="0" w:line="197" w:lineRule="exact"/>
              <w:jc w:val="center"/>
              <w:rPr>
                <w:rFonts w:ascii="Times New Roman" w:hAnsi="Times New Roman"/>
                <w:sz w:val="20"/>
                <w:szCs w:val="20"/>
              </w:rPr>
            </w:pPr>
            <w:r w:rsidRPr="002218AA">
              <w:rPr>
                <w:rStyle w:val="29pt"/>
                <w:rFonts w:eastAsia="Calibri"/>
                <w:sz w:val="20"/>
                <w:szCs w:val="20"/>
              </w:rPr>
              <w:t>адрес места жительства (без указания номера квартиры)</w:t>
            </w:r>
          </w:p>
        </w:tc>
        <w:tc>
          <w:tcPr>
            <w:tcW w:w="1685" w:type="dxa"/>
            <w:vMerge/>
            <w:tcBorders>
              <w:left w:val="single" w:sz="4" w:space="0" w:color="auto"/>
            </w:tcBorders>
            <w:shd w:val="clear" w:color="auto" w:fill="FFFFFF"/>
            <w:vAlign w:val="bottom"/>
          </w:tcPr>
          <w:p w14:paraId="5F59D1B5" w14:textId="77777777" w:rsidR="00223E21" w:rsidRPr="002218AA" w:rsidRDefault="00223E21" w:rsidP="00F72127">
            <w:pPr>
              <w:rPr>
                <w:rFonts w:ascii="Times New Roman" w:hAnsi="Times New Roman"/>
                <w:sz w:val="20"/>
                <w:szCs w:val="20"/>
              </w:rPr>
            </w:pPr>
          </w:p>
        </w:tc>
        <w:tc>
          <w:tcPr>
            <w:tcW w:w="1349" w:type="dxa"/>
            <w:vMerge/>
            <w:tcBorders>
              <w:left w:val="single" w:sz="4" w:space="0" w:color="auto"/>
            </w:tcBorders>
            <w:shd w:val="clear" w:color="auto" w:fill="FFFFFF"/>
            <w:vAlign w:val="center"/>
          </w:tcPr>
          <w:p w14:paraId="13CEEB9E" w14:textId="77777777" w:rsidR="00223E21" w:rsidRPr="002218AA" w:rsidRDefault="00223E21" w:rsidP="00F72127">
            <w:pPr>
              <w:rPr>
                <w:rFonts w:ascii="Times New Roman" w:hAnsi="Times New Roman"/>
                <w:sz w:val="20"/>
                <w:szCs w:val="20"/>
              </w:rPr>
            </w:pPr>
          </w:p>
        </w:tc>
        <w:tc>
          <w:tcPr>
            <w:tcW w:w="1867" w:type="dxa"/>
            <w:vMerge/>
            <w:tcBorders>
              <w:left w:val="single" w:sz="4" w:space="0" w:color="auto"/>
              <w:right w:val="single" w:sz="4" w:space="0" w:color="auto"/>
            </w:tcBorders>
            <w:shd w:val="clear" w:color="auto" w:fill="FFFFFF"/>
            <w:vAlign w:val="bottom"/>
          </w:tcPr>
          <w:p w14:paraId="0431BE3B" w14:textId="77777777" w:rsidR="00223E21" w:rsidRPr="002218AA" w:rsidRDefault="00223E21" w:rsidP="00F72127">
            <w:pPr>
              <w:rPr>
                <w:rFonts w:ascii="Times New Roman" w:hAnsi="Times New Roman"/>
                <w:sz w:val="20"/>
                <w:szCs w:val="20"/>
              </w:rPr>
            </w:pPr>
          </w:p>
        </w:tc>
      </w:tr>
      <w:tr w:rsidR="00223E21" w:rsidRPr="002218AA" w14:paraId="36127298" w14:textId="77777777" w:rsidTr="00CE3B56">
        <w:trPr>
          <w:trHeight w:hRule="exact" w:val="240"/>
          <w:jc w:val="center"/>
        </w:trPr>
        <w:tc>
          <w:tcPr>
            <w:tcW w:w="538" w:type="dxa"/>
            <w:tcBorders>
              <w:top w:val="single" w:sz="4" w:space="0" w:color="auto"/>
              <w:left w:val="single" w:sz="4" w:space="0" w:color="auto"/>
            </w:tcBorders>
            <w:shd w:val="clear" w:color="auto" w:fill="FFFFFF"/>
            <w:vAlign w:val="bottom"/>
          </w:tcPr>
          <w:p w14:paraId="699F7A27" w14:textId="77777777" w:rsidR="00223E21" w:rsidRPr="002218AA" w:rsidRDefault="00223E21" w:rsidP="00F72127">
            <w:pPr>
              <w:spacing w:after="0" w:line="180" w:lineRule="exact"/>
              <w:ind w:right="240"/>
              <w:jc w:val="right"/>
              <w:rPr>
                <w:rFonts w:ascii="Times New Roman" w:hAnsi="Times New Roman"/>
                <w:sz w:val="20"/>
                <w:szCs w:val="20"/>
              </w:rPr>
            </w:pPr>
            <w:r w:rsidRPr="002218AA">
              <w:rPr>
                <w:rStyle w:val="29pt"/>
                <w:rFonts w:eastAsia="Calibri"/>
                <w:sz w:val="20"/>
                <w:szCs w:val="20"/>
              </w:rPr>
              <w:t>1</w:t>
            </w:r>
          </w:p>
        </w:tc>
        <w:tc>
          <w:tcPr>
            <w:tcW w:w="1373" w:type="dxa"/>
            <w:tcBorders>
              <w:top w:val="single" w:sz="4" w:space="0" w:color="auto"/>
              <w:left w:val="single" w:sz="4" w:space="0" w:color="auto"/>
            </w:tcBorders>
            <w:shd w:val="clear" w:color="auto" w:fill="FFFFFF"/>
            <w:vAlign w:val="bottom"/>
          </w:tcPr>
          <w:p w14:paraId="261E1684" w14:textId="77777777" w:rsidR="00223E21" w:rsidRPr="002218AA" w:rsidRDefault="00223E21" w:rsidP="00F72127">
            <w:pPr>
              <w:spacing w:after="0" w:line="180" w:lineRule="exact"/>
              <w:jc w:val="center"/>
              <w:rPr>
                <w:rFonts w:ascii="Times New Roman" w:hAnsi="Times New Roman"/>
                <w:sz w:val="20"/>
                <w:szCs w:val="20"/>
              </w:rPr>
            </w:pPr>
            <w:r w:rsidRPr="002218AA">
              <w:rPr>
                <w:rStyle w:val="29pt"/>
                <w:rFonts w:eastAsia="Calibri"/>
                <w:sz w:val="20"/>
                <w:szCs w:val="20"/>
              </w:rPr>
              <w:t>2</w:t>
            </w:r>
          </w:p>
        </w:tc>
        <w:tc>
          <w:tcPr>
            <w:tcW w:w="1286" w:type="dxa"/>
            <w:tcBorders>
              <w:top w:val="single" w:sz="4" w:space="0" w:color="auto"/>
              <w:left w:val="single" w:sz="4" w:space="0" w:color="auto"/>
            </w:tcBorders>
            <w:shd w:val="clear" w:color="auto" w:fill="FFFFFF"/>
            <w:vAlign w:val="center"/>
          </w:tcPr>
          <w:p w14:paraId="6B529274" w14:textId="77777777" w:rsidR="00223E21" w:rsidRPr="002218AA" w:rsidRDefault="00223E21" w:rsidP="00F72127">
            <w:pPr>
              <w:spacing w:after="0" w:line="180" w:lineRule="exact"/>
              <w:jc w:val="center"/>
              <w:rPr>
                <w:rFonts w:ascii="Times New Roman" w:hAnsi="Times New Roman"/>
                <w:sz w:val="20"/>
                <w:szCs w:val="20"/>
              </w:rPr>
            </w:pPr>
            <w:r w:rsidRPr="002218AA">
              <w:rPr>
                <w:rStyle w:val="29pt"/>
                <w:rFonts w:eastAsia="Calibri"/>
                <w:sz w:val="20"/>
                <w:szCs w:val="20"/>
              </w:rPr>
              <w:t>3</w:t>
            </w:r>
          </w:p>
        </w:tc>
        <w:tc>
          <w:tcPr>
            <w:tcW w:w="1536" w:type="dxa"/>
            <w:tcBorders>
              <w:top w:val="single" w:sz="4" w:space="0" w:color="auto"/>
              <w:left w:val="single" w:sz="4" w:space="0" w:color="auto"/>
            </w:tcBorders>
            <w:shd w:val="clear" w:color="auto" w:fill="FFFFFF"/>
            <w:vAlign w:val="center"/>
          </w:tcPr>
          <w:p w14:paraId="59C95770" w14:textId="77777777" w:rsidR="00223E21" w:rsidRPr="002218AA" w:rsidRDefault="00223E21" w:rsidP="00F72127">
            <w:pPr>
              <w:spacing w:after="0" w:line="180" w:lineRule="exact"/>
              <w:jc w:val="center"/>
              <w:rPr>
                <w:rFonts w:ascii="Times New Roman" w:hAnsi="Times New Roman"/>
                <w:sz w:val="20"/>
                <w:szCs w:val="20"/>
              </w:rPr>
            </w:pPr>
            <w:r w:rsidRPr="002218AA">
              <w:rPr>
                <w:rStyle w:val="29pt"/>
                <w:rFonts w:eastAsia="Calibri"/>
                <w:sz w:val="20"/>
                <w:szCs w:val="20"/>
              </w:rPr>
              <w:t>4</w:t>
            </w:r>
          </w:p>
        </w:tc>
        <w:tc>
          <w:tcPr>
            <w:tcW w:w="1685" w:type="dxa"/>
            <w:tcBorders>
              <w:top w:val="single" w:sz="4" w:space="0" w:color="auto"/>
              <w:left w:val="single" w:sz="4" w:space="0" w:color="auto"/>
            </w:tcBorders>
            <w:shd w:val="clear" w:color="auto" w:fill="FFFFFF"/>
            <w:vAlign w:val="center"/>
          </w:tcPr>
          <w:p w14:paraId="1C2C41BA" w14:textId="77777777" w:rsidR="00223E21" w:rsidRPr="002218AA" w:rsidRDefault="00223E21" w:rsidP="00F72127">
            <w:pPr>
              <w:spacing w:after="0" w:line="180" w:lineRule="exact"/>
              <w:jc w:val="center"/>
              <w:rPr>
                <w:rFonts w:ascii="Times New Roman" w:hAnsi="Times New Roman"/>
                <w:sz w:val="20"/>
                <w:szCs w:val="20"/>
              </w:rPr>
            </w:pPr>
            <w:r w:rsidRPr="002218AA">
              <w:rPr>
                <w:rStyle w:val="29pt"/>
                <w:rFonts w:eastAsia="Calibri"/>
                <w:sz w:val="20"/>
                <w:szCs w:val="20"/>
              </w:rPr>
              <w:t>5</w:t>
            </w:r>
          </w:p>
        </w:tc>
        <w:tc>
          <w:tcPr>
            <w:tcW w:w="1349" w:type="dxa"/>
            <w:tcBorders>
              <w:top w:val="single" w:sz="4" w:space="0" w:color="auto"/>
              <w:left w:val="single" w:sz="4" w:space="0" w:color="auto"/>
            </w:tcBorders>
            <w:shd w:val="clear" w:color="auto" w:fill="FFFFFF"/>
            <w:vAlign w:val="bottom"/>
          </w:tcPr>
          <w:p w14:paraId="68E22E78" w14:textId="77777777" w:rsidR="00223E21" w:rsidRPr="002218AA" w:rsidRDefault="00223E21" w:rsidP="00F72127">
            <w:pPr>
              <w:spacing w:after="0" w:line="180" w:lineRule="exact"/>
              <w:jc w:val="center"/>
              <w:rPr>
                <w:rFonts w:ascii="Times New Roman" w:hAnsi="Times New Roman"/>
                <w:sz w:val="20"/>
                <w:szCs w:val="20"/>
              </w:rPr>
            </w:pPr>
            <w:r w:rsidRPr="002218AA">
              <w:rPr>
                <w:rStyle w:val="29pt"/>
                <w:rFonts w:eastAsia="Calibri"/>
                <w:sz w:val="20"/>
                <w:szCs w:val="20"/>
              </w:rPr>
              <w:t>6</w:t>
            </w:r>
          </w:p>
        </w:tc>
        <w:tc>
          <w:tcPr>
            <w:tcW w:w="1867" w:type="dxa"/>
            <w:tcBorders>
              <w:top w:val="single" w:sz="4" w:space="0" w:color="auto"/>
              <w:left w:val="single" w:sz="4" w:space="0" w:color="auto"/>
              <w:right w:val="single" w:sz="4" w:space="0" w:color="auto"/>
            </w:tcBorders>
            <w:shd w:val="clear" w:color="auto" w:fill="FFFFFF"/>
            <w:vAlign w:val="center"/>
          </w:tcPr>
          <w:p w14:paraId="481DB0BF" w14:textId="77777777" w:rsidR="00223E21" w:rsidRPr="002218AA" w:rsidRDefault="00223E21" w:rsidP="00F72127">
            <w:pPr>
              <w:spacing w:after="0" w:line="180" w:lineRule="exact"/>
              <w:jc w:val="center"/>
              <w:rPr>
                <w:rFonts w:ascii="Times New Roman" w:hAnsi="Times New Roman"/>
                <w:sz w:val="20"/>
                <w:szCs w:val="20"/>
              </w:rPr>
            </w:pPr>
            <w:r w:rsidRPr="002218AA">
              <w:rPr>
                <w:rStyle w:val="29pt"/>
                <w:rFonts w:eastAsia="Calibri"/>
                <w:sz w:val="20"/>
                <w:szCs w:val="20"/>
              </w:rPr>
              <w:t>7</w:t>
            </w:r>
          </w:p>
        </w:tc>
      </w:tr>
      <w:tr w:rsidR="00223E21" w:rsidRPr="002218AA" w14:paraId="09BA9C85" w14:textId="77777777" w:rsidTr="00CE3B56">
        <w:trPr>
          <w:trHeight w:hRule="exact" w:val="250"/>
          <w:jc w:val="center"/>
        </w:trPr>
        <w:tc>
          <w:tcPr>
            <w:tcW w:w="538" w:type="dxa"/>
            <w:tcBorders>
              <w:top w:val="single" w:sz="4" w:space="0" w:color="auto"/>
              <w:left w:val="single" w:sz="4" w:space="0" w:color="auto"/>
              <w:bottom w:val="single" w:sz="4" w:space="0" w:color="auto"/>
            </w:tcBorders>
            <w:shd w:val="clear" w:color="auto" w:fill="FFFFFF"/>
          </w:tcPr>
          <w:p w14:paraId="7CC2F793" w14:textId="77777777" w:rsidR="00223E21" w:rsidRPr="002218AA" w:rsidRDefault="00223E21" w:rsidP="00F72127">
            <w:pPr>
              <w:rPr>
                <w:rFonts w:ascii="Times New Roman" w:hAnsi="Times New Roman"/>
                <w:sz w:val="10"/>
                <w:szCs w:val="10"/>
              </w:rPr>
            </w:pPr>
          </w:p>
        </w:tc>
        <w:tc>
          <w:tcPr>
            <w:tcW w:w="1373" w:type="dxa"/>
            <w:tcBorders>
              <w:top w:val="single" w:sz="4" w:space="0" w:color="auto"/>
              <w:left w:val="single" w:sz="4" w:space="0" w:color="auto"/>
              <w:bottom w:val="single" w:sz="4" w:space="0" w:color="auto"/>
            </w:tcBorders>
            <w:shd w:val="clear" w:color="auto" w:fill="FFFFFF"/>
          </w:tcPr>
          <w:p w14:paraId="5EA0B1BF" w14:textId="77777777" w:rsidR="00223E21" w:rsidRPr="002218AA" w:rsidRDefault="00223E21" w:rsidP="00F72127">
            <w:pPr>
              <w:rPr>
                <w:rFonts w:ascii="Times New Roman" w:hAnsi="Times New Roman"/>
                <w:sz w:val="10"/>
                <w:szCs w:val="10"/>
              </w:rPr>
            </w:pPr>
          </w:p>
        </w:tc>
        <w:tc>
          <w:tcPr>
            <w:tcW w:w="1286" w:type="dxa"/>
            <w:tcBorders>
              <w:top w:val="single" w:sz="4" w:space="0" w:color="auto"/>
              <w:left w:val="single" w:sz="4" w:space="0" w:color="auto"/>
              <w:bottom w:val="single" w:sz="4" w:space="0" w:color="auto"/>
            </w:tcBorders>
            <w:shd w:val="clear" w:color="auto" w:fill="FFFFFF"/>
          </w:tcPr>
          <w:p w14:paraId="55CFC33A" w14:textId="77777777" w:rsidR="00223E21" w:rsidRPr="002218AA" w:rsidRDefault="00223E21" w:rsidP="00F72127">
            <w:pPr>
              <w:rPr>
                <w:rFonts w:ascii="Times New Roman" w:hAnsi="Times New Roman"/>
                <w:sz w:val="10"/>
                <w:szCs w:val="10"/>
              </w:rPr>
            </w:pPr>
          </w:p>
        </w:tc>
        <w:tc>
          <w:tcPr>
            <w:tcW w:w="1536" w:type="dxa"/>
            <w:tcBorders>
              <w:top w:val="single" w:sz="4" w:space="0" w:color="auto"/>
              <w:left w:val="single" w:sz="4" w:space="0" w:color="auto"/>
              <w:bottom w:val="single" w:sz="4" w:space="0" w:color="auto"/>
            </w:tcBorders>
            <w:shd w:val="clear" w:color="auto" w:fill="FFFFFF"/>
          </w:tcPr>
          <w:p w14:paraId="1E8175EB" w14:textId="77777777" w:rsidR="00223E21" w:rsidRPr="002218AA" w:rsidRDefault="00223E21" w:rsidP="00F72127">
            <w:pPr>
              <w:rPr>
                <w:rFonts w:ascii="Times New Roman" w:hAnsi="Times New Roman"/>
                <w:sz w:val="10"/>
                <w:szCs w:val="10"/>
              </w:rPr>
            </w:pPr>
          </w:p>
        </w:tc>
        <w:tc>
          <w:tcPr>
            <w:tcW w:w="1685" w:type="dxa"/>
            <w:tcBorders>
              <w:top w:val="single" w:sz="4" w:space="0" w:color="auto"/>
              <w:left w:val="single" w:sz="4" w:space="0" w:color="auto"/>
              <w:bottom w:val="single" w:sz="4" w:space="0" w:color="auto"/>
            </w:tcBorders>
            <w:shd w:val="clear" w:color="auto" w:fill="FFFFFF"/>
          </w:tcPr>
          <w:p w14:paraId="679576C9" w14:textId="77777777" w:rsidR="00223E21" w:rsidRPr="002218AA" w:rsidRDefault="00223E21" w:rsidP="00F72127">
            <w:pPr>
              <w:rPr>
                <w:rFonts w:ascii="Times New Roman" w:hAnsi="Times New Roman"/>
                <w:sz w:val="10"/>
                <w:szCs w:val="10"/>
              </w:rPr>
            </w:pPr>
          </w:p>
        </w:tc>
        <w:tc>
          <w:tcPr>
            <w:tcW w:w="1349" w:type="dxa"/>
            <w:tcBorders>
              <w:top w:val="single" w:sz="4" w:space="0" w:color="auto"/>
              <w:left w:val="single" w:sz="4" w:space="0" w:color="auto"/>
              <w:bottom w:val="single" w:sz="4" w:space="0" w:color="auto"/>
            </w:tcBorders>
            <w:shd w:val="clear" w:color="auto" w:fill="FFFFFF"/>
          </w:tcPr>
          <w:p w14:paraId="6BFAE29F" w14:textId="77777777" w:rsidR="00223E21" w:rsidRPr="002218AA" w:rsidRDefault="00223E21" w:rsidP="00F72127">
            <w:pPr>
              <w:rPr>
                <w:rFonts w:ascii="Times New Roman" w:hAnsi="Times New Roman"/>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tcPr>
          <w:p w14:paraId="12D4D34B" w14:textId="77777777" w:rsidR="00223E21" w:rsidRPr="002218AA" w:rsidRDefault="00223E21" w:rsidP="00F72127">
            <w:pPr>
              <w:rPr>
                <w:rFonts w:ascii="Times New Roman" w:hAnsi="Times New Roman"/>
                <w:sz w:val="10"/>
                <w:szCs w:val="10"/>
              </w:rPr>
            </w:pPr>
          </w:p>
        </w:tc>
      </w:tr>
    </w:tbl>
    <w:p w14:paraId="57135D9A" w14:textId="77777777" w:rsidR="00223E21" w:rsidRPr="002218AA" w:rsidRDefault="00223E21" w:rsidP="00F72127">
      <w:pPr>
        <w:rPr>
          <w:rFonts w:ascii="Times New Roman" w:hAnsi="Times New Roman"/>
          <w:sz w:val="2"/>
          <w:szCs w:val="2"/>
        </w:rPr>
      </w:pPr>
    </w:p>
    <w:p w14:paraId="1CFABB22" w14:textId="1453BD08" w:rsidR="00F72127" w:rsidRPr="002218AA" w:rsidRDefault="00F72127" w:rsidP="00223E21">
      <w:pPr>
        <w:rPr>
          <w:rFonts w:ascii="Times New Roman" w:hAnsi="Times New Roman"/>
          <w:sz w:val="2"/>
          <w:szCs w:val="2"/>
        </w:rPr>
      </w:pPr>
      <w:r w:rsidRPr="002218AA">
        <w:rPr>
          <w:rFonts w:ascii="Times New Roman" w:hAnsi="Times New Roman"/>
          <w:sz w:val="2"/>
          <w:szCs w:val="2"/>
        </w:rPr>
        <w:br w:type="page"/>
      </w:r>
    </w:p>
    <w:p w14:paraId="6B879F0A" w14:textId="77777777" w:rsidR="00223E21" w:rsidRDefault="00223E21" w:rsidP="00223E21">
      <w:pPr>
        <w:rPr>
          <w:sz w:val="2"/>
          <w:szCs w:val="2"/>
        </w:rPr>
      </w:pPr>
    </w:p>
    <w:p w14:paraId="59E9C730" w14:textId="478BCA2D" w:rsidR="00223E21" w:rsidRDefault="00223E21" w:rsidP="00223E21">
      <w:pPr>
        <w:spacing w:after="219"/>
        <w:ind w:left="6100"/>
      </w:pPr>
      <w:r w:rsidRPr="0033116D">
        <w:rPr>
          <w:rStyle w:val="90"/>
          <w:rFonts w:eastAsia="Calibri"/>
          <w:b w:val="0"/>
          <w:bCs w:val="0"/>
          <w:sz w:val="20"/>
        </w:rPr>
        <w:t xml:space="preserve">Приложение 3 к Порядку организации и проведения публичных слушаний в муниципальном округе </w:t>
      </w:r>
      <w:r w:rsidR="00A92BC7" w:rsidRPr="0033116D">
        <w:rPr>
          <w:rStyle w:val="90"/>
          <w:rFonts w:eastAsia="Calibri"/>
          <w:b w:val="0"/>
          <w:bCs w:val="0"/>
          <w:sz w:val="20"/>
        </w:rPr>
        <w:t>Академический</w:t>
      </w:r>
    </w:p>
    <w:p w14:paraId="788B7358" w14:textId="77777777" w:rsidR="00223E21" w:rsidRDefault="00223E21" w:rsidP="00223E21">
      <w:pPr>
        <w:spacing w:after="244" w:line="210" w:lineRule="exact"/>
        <w:ind w:left="6100"/>
      </w:pPr>
      <w:r w:rsidRPr="0033116D">
        <w:rPr>
          <w:rStyle w:val="20"/>
          <w:rFonts w:eastAsia="Calibri"/>
          <w:sz w:val="20"/>
        </w:rPr>
        <w:t>Форма</w:t>
      </w:r>
    </w:p>
    <w:p w14:paraId="18D5014A" w14:textId="77777777" w:rsidR="00223E21" w:rsidRPr="00256BA9" w:rsidRDefault="00223E21" w:rsidP="00223E21">
      <w:pPr>
        <w:keepNext/>
        <w:keepLines/>
        <w:spacing w:after="0" w:line="210" w:lineRule="exact"/>
        <w:jc w:val="center"/>
      </w:pPr>
      <w:bookmarkStart w:id="10" w:name="bookmark428"/>
      <w:r w:rsidRPr="00256BA9">
        <w:rPr>
          <w:rStyle w:val="70"/>
          <w:rFonts w:eastAsia="Calibri"/>
          <w:sz w:val="20"/>
        </w:rPr>
        <w:t>ЛИСТ</w:t>
      </w:r>
      <w:bookmarkEnd w:id="10"/>
    </w:p>
    <w:p w14:paraId="3E9F3359" w14:textId="601B3C83" w:rsidR="00223E21" w:rsidRPr="00256BA9" w:rsidRDefault="00223E21" w:rsidP="00256BA9">
      <w:pPr>
        <w:tabs>
          <w:tab w:val="left" w:leader="underscore" w:pos="6905"/>
        </w:tabs>
        <w:spacing w:after="0" w:line="240" w:lineRule="auto"/>
        <w:ind w:left="2820" w:right="2780" w:firstLine="60"/>
        <w:rPr>
          <w:rStyle w:val="90"/>
          <w:rFonts w:eastAsia="Calibri"/>
          <w:sz w:val="20"/>
        </w:rPr>
      </w:pPr>
      <w:bookmarkStart w:id="11" w:name="bookmark429"/>
      <w:r w:rsidRPr="00256BA9">
        <w:rPr>
          <w:rStyle w:val="90"/>
          <w:rFonts w:eastAsia="Calibri"/>
          <w:sz w:val="20"/>
        </w:rPr>
        <w:t>регистрации участников публичных слушаний по проекту</w:t>
      </w:r>
      <w:r w:rsidRPr="00256BA9">
        <w:rPr>
          <w:rStyle w:val="90"/>
          <w:rFonts w:eastAsia="Calibri"/>
          <w:sz w:val="20"/>
        </w:rPr>
        <w:tab/>
      </w:r>
      <w:bookmarkEnd w:id="11"/>
    </w:p>
    <w:p w14:paraId="1FEDB533" w14:textId="77777777" w:rsidR="00256BA9" w:rsidRPr="00A573DC" w:rsidRDefault="00256BA9" w:rsidP="00256BA9">
      <w:pPr>
        <w:tabs>
          <w:tab w:val="left" w:leader="underscore" w:pos="6905"/>
        </w:tabs>
        <w:spacing w:after="0" w:line="240" w:lineRule="auto"/>
        <w:ind w:left="2820" w:right="2780" w:firstLine="60"/>
        <w:rPr>
          <w:rStyle w:val="90"/>
          <w:rFonts w:eastAsia="Calibri"/>
          <w:b w:val="0"/>
          <w:bCs w:val="0"/>
          <w:sz w:val="20"/>
        </w:rPr>
      </w:pPr>
      <w:r w:rsidRPr="00A573DC">
        <w:rPr>
          <w:rStyle w:val="90"/>
          <w:rFonts w:eastAsia="Calibri"/>
          <w:b w:val="0"/>
          <w:bCs w:val="0"/>
          <w:sz w:val="20"/>
        </w:rPr>
        <w:t>«О _________________________________»</w:t>
      </w:r>
    </w:p>
    <w:p w14:paraId="0FED5BF6" w14:textId="77777777" w:rsidR="00256BA9" w:rsidRPr="00256BA9" w:rsidRDefault="00256BA9" w:rsidP="00223E21">
      <w:pPr>
        <w:keepNext/>
        <w:keepLines/>
        <w:tabs>
          <w:tab w:val="left" w:leader="underscore" w:pos="7022"/>
        </w:tabs>
        <w:spacing w:after="266" w:line="317" w:lineRule="exact"/>
        <w:ind w:left="2680" w:right="2480" w:hanging="180"/>
      </w:pPr>
    </w:p>
    <w:p w14:paraId="7C81B166" w14:textId="77777777" w:rsidR="00223E21" w:rsidRDefault="00223E21" w:rsidP="00223E21">
      <w:pPr>
        <w:tabs>
          <w:tab w:val="left" w:leader="underscore" w:pos="3397"/>
          <w:tab w:val="left" w:leader="underscore" w:pos="3891"/>
        </w:tabs>
        <w:spacing w:after="124" w:line="210" w:lineRule="exact"/>
        <w:ind w:firstLine="320"/>
      </w:pPr>
      <w:r w:rsidRPr="0033116D">
        <w:rPr>
          <w:rStyle w:val="20"/>
          <w:rFonts w:eastAsia="Calibri"/>
          <w:sz w:val="20"/>
        </w:rPr>
        <w:t>Дата проведения:</w:t>
      </w:r>
      <w:r w:rsidRPr="0033116D">
        <w:rPr>
          <w:rStyle w:val="20"/>
          <w:rFonts w:eastAsia="Calibri"/>
          <w:sz w:val="20"/>
        </w:rPr>
        <w:tab/>
        <w:t>20</w:t>
      </w:r>
      <w:r w:rsidRPr="0033116D">
        <w:rPr>
          <w:rStyle w:val="20"/>
          <w:rFonts w:eastAsia="Calibri"/>
          <w:sz w:val="20"/>
        </w:rPr>
        <w:tab/>
        <w:t>г.</w:t>
      </w:r>
    </w:p>
    <w:p w14:paraId="167F8E9E" w14:textId="7A5ADE03" w:rsidR="00223E21" w:rsidRPr="0033116D" w:rsidRDefault="00223E21" w:rsidP="00223E21">
      <w:pPr>
        <w:tabs>
          <w:tab w:val="left" w:leader="underscore" w:pos="7232"/>
        </w:tabs>
        <w:spacing w:after="0" w:line="210" w:lineRule="exact"/>
        <w:ind w:firstLine="320"/>
        <w:rPr>
          <w:rStyle w:val="20"/>
          <w:rFonts w:eastAsia="Calibri"/>
          <w:sz w:val="20"/>
        </w:rPr>
      </w:pPr>
      <w:r w:rsidRPr="0033116D">
        <w:rPr>
          <w:rStyle w:val="20"/>
          <w:rFonts w:eastAsia="Calibri"/>
          <w:sz w:val="20"/>
        </w:rPr>
        <w:t>Место проведения: город Москва,</w:t>
      </w:r>
      <w:r w:rsidRPr="0033116D">
        <w:rPr>
          <w:rStyle w:val="20"/>
          <w:rFonts w:eastAsia="Calibri"/>
          <w:sz w:val="20"/>
        </w:rPr>
        <w:tab/>
      </w:r>
    </w:p>
    <w:p w14:paraId="0B0402AB" w14:textId="77777777" w:rsidR="00F72127" w:rsidRDefault="00F72127" w:rsidP="00223E21">
      <w:pPr>
        <w:tabs>
          <w:tab w:val="left" w:leader="underscore" w:pos="7232"/>
        </w:tabs>
        <w:spacing w:after="0" w:line="210" w:lineRule="exact"/>
        <w:ind w:firstLine="320"/>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3086"/>
        <w:gridCol w:w="1286"/>
        <w:gridCol w:w="2746"/>
        <w:gridCol w:w="1987"/>
      </w:tblGrid>
      <w:tr w:rsidR="00223E21" w:rsidRPr="00F72127" w14:paraId="5B0E3130" w14:textId="77777777" w:rsidTr="00CE3B56">
        <w:trPr>
          <w:trHeight w:hRule="exact" w:val="442"/>
          <w:jc w:val="center"/>
        </w:trPr>
        <w:tc>
          <w:tcPr>
            <w:tcW w:w="533" w:type="dxa"/>
            <w:tcBorders>
              <w:top w:val="single" w:sz="4" w:space="0" w:color="auto"/>
              <w:left w:val="single" w:sz="4" w:space="0" w:color="auto"/>
            </w:tcBorders>
            <w:shd w:val="clear" w:color="auto" w:fill="FFFFFF"/>
            <w:vAlign w:val="bottom"/>
          </w:tcPr>
          <w:p w14:paraId="368F00EA" w14:textId="77777777" w:rsidR="00223E21" w:rsidRPr="00F72127" w:rsidRDefault="00223E21" w:rsidP="00F72127">
            <w:pPr>
              <w:spacing w:after="0" w:line="180" w:lineRule="exact"/>
              <w:ind w:left="160"/>
              <w:rPr>
                <w:sz w:val="20"/>
                <w:szCs w:val="20"/>
              </w:rPr>
            </w:pPr>
            <w:r w:rsidRPr="00F72127">
              <w:rPr>
                <w:rStyle w:val="29pt"/>
                <w:rFonts w:eastAsia="Calibri"/>
                <w:sz w:val="20"/>
                <w:szCs w:val="20"/>
              </w:rPr>
              <w:t>№</w:t>
            </w:r>
          </w:p>
          <w:p w14:paraId="2722EFB8" w14:textId="77777777" w:rsidR="00223E21" w:rsidRPr="00F72127" w:rsidRDefault="00223E21" w:rsidP="00F72127">
            <w:pPr>
              <w:spacing w:after="0" w:line="180" w:lineRule="exact"/>
              <w:ind w:left="160"/>
              <w:rPr>
                <w:sz w:val="20"/>
                <w:szCs w:val="20"/>
              </w:rPr>
            </w:pPr>
            <w:r w:rsidRPr="00F72127">
              <w:rPr>
                <w:rStyle w:val="29pt"/>
                <w:rFonts w:eastAsia="Calibri"/>
                <w:sz w:val="20"/>
                <w:szCs w:val="20"/>
              </w:rPr>
              <w:t>п/п</w:t>
            </w:r>
          </w:p>
        </w:tc>
        <w:tc>
          <w:tcPr>
            <w:tcW w:w="3086" w:type="dxa"/>
            <w:tcBorders>
              <w:top w:val="single" w:sz="4" w:space="0" w:color="auto"/>
              <w:left w:val="single" w:sz="4" w:space="0" w:color="auto"/>
            </w:tcBorders>
            <w:shd w:val="clear" w:color="auto" w:fill="FFFFFF"/>
            <w:vAlign w:val="bottom"/>
          </w:tcPr>
          <w:p w14:paraId="0253301A" w14:textId="77777777" w:rsidR="00223E21" w:rsidRPr="00F72127" w:rsidRDefault="00223E21" w:rsidP="00F72127">
            <w:pPr>
              <w:spacing w:after="0" w:line="202" w:lineRule="exact"/>
              <w:jc w:val="center"/>
              <w:rPr>
                <w:sz w:val="20"/>
                <w:szCs w:val="20"/>
              </w:rPr>
            </w:pPr>
            <w:r w:rsidRPr="00F72127">
              <w:rPr>
                <w:rStyle w:val="29pt"/>
                <w:rFonts w:eastAsia="Calibri"/>
                <w:sz w:val="20"/>
                <w:szCs w:val="20"/>
              </w:rPr>
              <w:t>Фамилия, имя, отчество (последнее - при наличии)</w:t>
            </w:r>
          </w:p>
        </w:tc>
        <w:tc>
          <w:tcPr>
            <w:tcW w:w="1286" w:type="dxa"/>
            <w:tcBorders>
              <w:top w:val="single" w:sz="4" w:space="0" w:color="auto"/>
              <w:left w:val="single" w:sz="4" w:space="0" w:color="auto"/>
            </w:tcBorders>
            <w:shd w:val="clear" w:color="auto" w:fill="FFFFFF"/>
            <w:vAlign w:val="center"/>
          </w:tcPr>
          <w:p w14:paraId="4C690925" w14:textId="77777777" w:rsidR="00223E21" w:rsidRPr="00F72127" w:rsidRDefault="00223E21" w:rsidP="00F72127">
            <w:pPr>
              <w:spacing w:after="0" w:line="180" w:lineRule="exact"/>
              <w:rPr>
                <w:sz w:val="20"/>
                <w:szCs w:val="20"/>
              </w:rPr>
            </w:pPr>
            <w:r w:rsidRPr="00F72127">
              <w:rPr>
                <w:rStyle w:val="29pt"/>
                <w:rFonts w:eastAsia="Calibri"/>
                <w:sz w:val="20"/>
                <w:szCs w:val="20"/>
              </w:rPr>
              <w:t>Дата рождения</w:t>
            </w:r>
          </w:p>
        </w:tc>
        <w:tc>
          <w:tcPr>
            <w:tcW w:w="2746" w:type="dxa"/>
            <w:tcBorders>
              <w:top w:val="single" w:sz="4" w:space="0" w:color="auto"/>
              <w:left w:val="single" w:sz="4" w:space="0" w:color="auto"/>
            </w:tcBorders>
            <w:shd w:val="clear" w:color="auto" w:fill="FFFFFF"/>
            <w:vAlign w:val="bottom"/>
          </w:tcPr>
          <w:p w14:paraId="7490B705" w14:textId="77777777" w:rsidR="00223E21" w:rsidRPr="00F72127" w:rsidRDefault="00223E21" w:rsidP="00F72127">
            <w:pPr>
              <w:spacing w:after="0" w:line="202" w:lineRule="exact"/>
              <w:ind w:right="300"/>
              <w:jc w:val="right"/>
              <w:rPr>
                <w:sz w:val="20"/>
                <w:szCs w:val="20"/>
              </w:rPr>
            </w:pPr>
            <w:r w:rsidRPr="00F72127">
              <w:rPr>
                <w:rStyle w:val="29pt"/>
                <w:rFonts w:eastAsia="Calibri"/>
                <w:sz w:val="20"/>
                <w:szCs w:val="20"/>
              </w:rPr>
              <w:t>Адрес места жительства (без указания номера квартиры)</w:t>
            </w:r>
          </w:p>
        </w:tc>
        <w:tc>
          <w:tcPr>
            <w:tcW w:w="1987" w:type="dxa"/>
            <w:tcBorders>
              <w:top w:val="single" w:sz="4" w:space="0" w:color="auto"/>
              <w:left w:val="single" w:sz="4" w:space="0" w:color="auto"/>
              <w:right w:val="single" w:sz="4" w:space="0" w:color="auto"/>
            </w:tcBorders>
            <w:shd w:val="clear" w:color="auto" w:fill="FFFFFF"/>
            <w:vAlign w:val="center"/>
          </w:tcPr>
          <w:p w14:paraId="6ECA1ED8" w14:textId="77777777" w:rsidR="00223E21" w:rsidRPr="00F72127" w:rsidRDefault="00223E21" w:rsidP="00F72127">
            <w:pPr>
              <w:spacing w:after="0" w:line="180" w:lineRule="exact"/>
              <w:jc w:val="center"/>
              <w:rPr>
                <w:sz w:val="20"/>
                <w:szCs w:val="20"/>
              </w:rPr>
            </w:pPr>
            <w:r w:rsidRPr="00F72127">
              <w:rPr>
                <w:rStyle w:val="29pt"/>
                <w:rFonts w:eastAsia="Calibri"/>
                <w:sz w:val="20"/>
                <w:szCs w:val="20"/>
              </w:rPr>
              <w:t>Подпись участника</w:t>
            </w:r>
          </w:p>
        </w:tc>
      </w:tr>
      <w:tr w:rsidR="00223E21" w:rsidRPr="00F72127" w14:paraId="1AF90D2F" w14:textId="77777777" w:rsidTr="00CE3B56">
        <w:trPr>
          <w:trHeight w:hRule="exact" w:val="283"/>
          <w:jc w:val="center"/>
        </w:trPr>
        <w:tc>
          <w:tcPr>
            <w:tcW w:w="533" w:type="dxa"/>
            <w:tcBorders>
              <w:top w:val="single" w:sz="4" w:space="0" w:color="auto"/>
              <w:left w:val="single" w:sz="4" w:space="0" w:color="auto"/>
            </w:tcBorders>
            <w:shd w:val="clear" w:color="auto" w:fill="FFFFFF"/>
            <w:vAlign w:val="bottom"/>
          </w:tcPr>
          <w:p w14:paraId="4A81EDDB" w14:textId="77777777" w:rsidR="00223E21" w:rsidRPr="00F72127" w:rsidRDefault="00223E21" w:rsidP="00F72127">
            <w:pPr>
              <w:spacing w:after="0" w:line="180" w:lineRule="exact"/>
              <w:ind w:left="240"/>
              <w:rPr>
                <w:sz w:val="20"/>
                <w:szCs w:val="20"/>
              </w:rPr>
            </w:pPr>
            <w:r w:rsidRPr="00F72127">
              <w:rPr>
                <w:rStyle w:val="29pt"/>
                <w:rFonts w:eastAsia="Calibri"/>
                <w:sz w:val="20"/>
                <w:szCs w:val="20"/>
              </w:rPr>
              <w:t>1</w:t>
            </w:r>
          </w:p>
        </w:tc>
        <w:tc>
          <w:tcPr>
            <w:tcW w:w="3086" w:type="dxa"/>
            <w:tcBorders>
              <w:top w:val="single" w:sz="4" w:space="0" w:color="auto"/>
              <w:left w:val="single" w:sz="4" w:space="0" w:color="auto"/>
            </w:tcBorders>
            <w:shd w:val="clear" w:color="auto" w:fill="FFFFFF"/>
            <w:vAlign w:val="bottom"/>
          </w:tcPr>
          <w:p w14:paraId="758EC837" w14:textId="77777777" w:rsidR="00223E21" w:rsidRPr="00F72127" w:rsidRDefault="00223E21" w:rsidP="00F72127">
            <w:pPr>
              <w:spacing w:after="0" w:line="180" w:lineRule="exact"/>
              <w:jc w:val="center"/>
              <w:rPr>
                <w:sz w:val="20"/>
                <w:szCs w:val="20"/>
              </w:rPr>
            </w:pPr>
            <w:r w:rsidRPr="00F72127">
              <w:rPr>
                <w:rStyle w:val="29pt"/>
                <w:rFonts w:eastAsia="Calibri"/>
                <w:sz w:val="20"/>
                <w:szCs w:val="20"/>
              </w:rPr>
              <w:t>2</w:t>
            </w:r>
          </w:p>
        </w:tc>
        <w:tc>
          <w:tcPr>
            <w:tcW w:w="1286" w:type="dxa"/>
            <w:tcBorders>
              <w:top w:val="single" w:sz="4" w:space="0" w:color="auto"/>
              <w:left w:val="single" w:sz="4" w:space="0" w:color="auto"/>
            </w:tcBorders>
            <w:shd w:val="clear" w:color="auto" w:fill="FFFFFF"/>
            <w:vAlign w:val="center"/>
          </w:tcPr>
          <w:p w14:paraId="01A3E823" w14:textId="77777777" w:rsidR="00223E21" w:rsidRPr="00F72127" w:rsidRDefault="00223E21" w:rsidP="00F72127">
            <w:pPr>
              <w:spacing w:after="0" w:line="180" w:lineRule="exact"/>
              <w:jc w:val="center"/>
              <w:rPr>
                <w:sz w:val="20"/>
                <w:szCs w:val="20"/>
              </w:rPr>
            </w:pPr>
            <w:r w:rsidRPr="00F72127">
              <w:rPr>
                <w:rStyle w:val="29pt"/>
                <w:rFonts w:eastAsia="Calibri"/>
                <w:sz w:val="20"/>
                <w:szCs w:val="20"/>
              </w:rPr>
              <w:t>3</w:t>
            </w:r>
          </w:p>
        </w:tc>
        <w:tc>
          <w:tcPr>
            <w:tcW w:w="2746" w:type="dxa"/>
            <w:tcBorders>
              <w:top w:val="single" w:sz="4" w:space="0" w:color="auto"/>
              <w:left w:val="single" w:sz="4" w:space="0" w:color="auto"/>
            </w:tcBorders>
            <w:shd w:val="clear" w:color="auto" w:fill="FFFFFF"/>
            <w:vAlign w:val="center"/>
          </w:tcPr>
          <w:p w14:paraId="080D2776" w14:textId="77777777" w:rsidR="00223E21" w:rsidRPr="00F72127" w:rsidRDefault="00223E21" w:rsidP="00F72127">
            <w:pPr>
              <w:spacing w:after="0" w:line="180" w:lineRule="exact"/>
              <w:jc w:val="center"/>
              <w:rPr>
                <w:sz w:val="20"/>
                <w:szCs w:val="20"/>
              </w:rPr>
            </w:pPr>
            <w:r w:rsidRPr="00F72127">
              <w:rPr>
                <w:rStyle w:val="29pt"/>
                <w:rFonts w:eastAsia="Calibri"/>
                <w:sz w:val="20"/>
                <w:szCs w:val="20"/>
              </w:rPr>
              <w:t>4</w:t>
            </w:r>
          </w:p>
        </w:tc>
        <w:tc>
          <w:tcPr>
            <w:tcW w:w="1987" w:type="dxa"/>
            <w:tcBorders>
              <w:top w:val="single" w:sz="4" w:space="0" w:color="auto"/>
              <w:left w:val="single" w:sz="4" w:space="0" w:color="auto"/>
              <w:right w:val="single" w:sz="4" w:space="0" w:color="auto"/>
            </w:tcBorders>
            <w:shd w:val="clear" w:color="auto" w:fill="FFFFFF"/>
            <w:vAlign w:val="center"/>
          </w:tcPr>
          <w:p w14:paraId="7BAF9BCD" w14:textId="77777777" w:rsidR="00223E21" w:rsidRPr="00F72127" w:rsidRDefault="00223E21" w:rsidP="00F72127">
            <w:pPr>
              <w:spacing w:after="0" w:line="180" w:lineRule="exact"/>
              <w:jc w:val="center"/>
              <w:rPr>
                <w:sz w:val="20"/>
                <w:szCs w:val="20"/>
              </w:rPr>
            </w:pPr>
            <w:r w:rsidRPr="00F72127">
              <w:rPr>
                <w:rStyle w:val="29pt"/>
                <w:rFonts w:eastAsia="Calibri"/>
                <w:sz w:val="20"/>
                <w:szCs w:val="20"/>
              </w:rPr>
              <w:t>5</w:t>
            </w:r>
          </w:p>
        </w:tc>
      </w:tr>
      <w:tr w:rsidR="00223E21" w:rsidRPr="00F72127" w14:paraId="4050E7DA" w14:textId="77777777" w:rsidTr="00CE3B56">
        <w:trPr>
          <w:trHeight w:hRule="exact" w:val="446"/>
          <w:jc w:val="center"/>
        </w:trPr>
        <w:tc>
          <w:tcPr>
            <w:tcW w:w="533" w:type="dxa"/>
            <w:tcBorders>
              <w:top w:val="single" w:sz="4" w:space="0" w:color="auto"/>
              <w:left w:val="single" w:sz="4" w:space="0" w:color="auto"/>
              <w:bottom w:val="single" w:sz="4" w:space="0" w:color="auto"/>
            </w:tcBorders>
            <w:shd w:val="clear" w:color="auto" w:fill="FFFFFF"/>
          </w:tcPr>
          <w:p w14:paraId="5F7B9020" w14:textId="77777777" w:rsidR="00223E21" w:rsidRPr="00F72127" w:rsidRDefault="00223E21" w:rsidP="00F72127">
            <w:pPr>
              <w:rPr>
                <w:sz w:val="20"/>
                <w:szCs w:val="20"/>
              </w:rPr>
            </w:pPr>
          </w:p>
        </w:tc>
        <w:tc>
          <w:tcPr>
            <w:tcW w:w="3086" w:type="dxa"/>
            <w:tcBorders>
              <w:top w:val="single" w:sz="4" w:space="0" w:color="auto"/>
              <w:left w:val="single" w:sz="4" w:space="0" w:color="auto"/>
              <w:bottom w:val="single" w:sz="4" w:space="0" w:color="auto"/>
            </w:tcBorders>
            <w:shd w:val="clear" w:color="auto" w:fill="FFFFFF"/>
          </w:tcPr>
          <w:p w14:paraId="2255037A" w14:textId="77777777" w:rsidR="00223E21" w:rsidRPr="00F72127" w:rsidRDefault="00223E21" w:rsidP="00F72127">
            <w:pPr>
              <w:rPr>
                <w:sz w:val="20"/>
                <w:szCs w:val="20"/>
              </w:rPr>
            </w:pPr>
          </w:p>
        </w:tc>
        <w:tc>
          <w:tcPr>
            <w:tcW w:w="1286" w:type="dxa"/>
            <w:tcBorders>
              <w:top w:val="single" w:sz="4" w:space="0" w:color="auto"/>
              <w:left w:val="single" w:sz="4" w:space="0" w:color="auto"/>
              <w:bottom w:val="single" w:sz="4" w:space="0" w:color="auto"/>
            </w:tcBorders>
            <w:shd w:val="clear" w:color="auto" w:fill="FFFFFF"/>
          </w:tcPr>
          <w:p w14:paraId="32732FB8" w14:textId="77777777" w:rsidR="00223E21" w:rsidRPr="00F72127" w:rsidRDefault="00223E21" w:rsidP="00F72127">
            <w:pPr>
              <w:rPr>
                <w:sz w:val="20"/>
                <w:szCs w:val="20"/>
              </w:rPr>
            </w:pPr>
          </w:p>
        </w:tc>
        <w:tc>
          <w:tcPr>
            <w:tcW w:w="2746" w:type="dxa"/>
            <w:tcBorders>
              <w:top w:val="single" w:sz="4" w:space="0" w:color="auto"/>
              <w:left w:val="single" w:sz="4" w:space="0" w:color="auto"/>
              <w:bottom w:val="single" w:sz="4" w:space="0" w:color="auto"/>
            </w:tcBorders>
            <w:shd w:val="clear" w:color="auto" w:fill="FFFFFF"/>
          </w:tcPr>
          <w:p w14:paraId="07FA7BDD" w14:textId="77777777" w:rsidR="00223E21" w:rsidRPr="00F72127" w:rsidRDefault="00223E21" w:rsidP="00F72127">
            <w:pPr>
              <w:rPr>
                <w:sz w:val="20"/>
                <w:szCs w:val="2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2F6E94D8" w14:textId="77777777" w:rsidR="00223E21" w:rsidRPr="00F72127" w:rsidRDefault="00223E21" w:rsidP="00F72127">
            <w:pPr>
              <w:rPr>
                <w:sz w:val="20"/>
                <w:szCs w:val="20"/>
              </w:rPr>
            </w:pPr>
          </w:p>
        </w:tc>
      </w:tr>
    </w:tbl>
    <w:p w14:paraId="7ADB77AC" w14:textId="77777777" w:rsidR="00223E21" w:rsidRDefault="00223E21" w:rsidP="00F72127">
      <w:pPr>
        <w:rPr>
          <w:sz w:val="2"/>
          <w:szCs w:val="2"/>
        </w:rPr>
      </w:pPr>
    </w:p>
    <w:p w14:paraId="508B0DC0" w14:textId="77777777" w:rsidR="00223E21" w:rsidRDefault="00223E21" w:rsidP="00223E21">
      <w:pPr>
        <w:rPr>
          <w:sz w:val="2"/>
          <w:szCs w:val="2"/>
        </w:rPr>
      </w:pPr>
    </w:p>
    <w:p w14:paraId="32839627" w14:textId="3535850C" w:rsidR="00A66309" w:rsidRPr="00981852" w:rsidRDefault="00A66309" w:rsidP="00A25BBF">
      <w:pPr>
        <w:spacing w:after="0" w:line="240" w:lineRule="auto"/>
        <w:ind w:firstLine="567"/>
        <w:jc w:val="both"/>
        <w:rPr>
          <w:rFonts w:ascii="Times New Roman" w:eastAsia="Times New Roman" w:hAnsi="Times New Roman"/>
          <w:sz w:val="28"/>
          <w:szCs w:val="28"/>
          <w:lang w:eastAsia="ru-RU"/>
        </w:rPr>
      </w:pPr>
    </w:p>
    <w:sectPr w:rsidR="00A66309" w:rsidRPr="00981852" w:rsidSect="00EC7218">
      <w:headerReference w:type="default" r:id="rId8"/>
      <w:footnotePr>
        <w:numRestart w:val="eachPage"/>
      </w:footnotePr>
      <w:pgSz w:w="11906" w:h="16838"/>
      <w:pgMar w:top="426" w:right="850" w:bottom="5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442BA" w14:textId="77777777" w:rsidR="0011422D" w:rsidRDefault="0011422D" w:rsidP="006E6677">
      <w:pPr>
        <w:spacing w:after="0" w:line="240" w:lineRule="auto"/>
      </w:pPr>
      <w:r>
        <w:separator/>
      </w:r>
    </w:p>
  </w:endnote>
  <w:endnote w:type="continuationSeparator" w:id="0">
    <w:p w14:paraId="184EE0C7" w14:textId="77777777" w:rsidR="0011422D" w:rsidRDefault="0011422D" w:rsidP="006E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EA891" w14:textId="77777777" w:rsidR="0011422D" w:rsidRDefault="0011422D" w:rsidP="006E6677">
      <w:pPr>
        <w:spacing w:after="0" w:line="240" w:lineRule="auto"/>
      </w:pPr>
      <w:r>
        <w:separator/>
      </w:r>
    </w:p>
  </w:footnote>
  <w:footnote w:type="continuationSeparator" w:id="0">
    <w:p w14:paraId="722B5D5D" w14:textId="77777777" w:rsidR="0011422D" w:rsidRDefault="0011422D" w:rsidP="006E6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C4E9" w14:textId="0DDC26AA" w:rsidR="00144704" w:rsidRPr="00B45276" w:rsidRDefault="00144704" w:rsidP="001B56CB">
    <w:pPr>
      <w:pStyle w:val="a6"/>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3A3A"/>
    <w:multiLevelType w:val="multilevel"/>
    <w:tmpl w:val="0F2C8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8F5504"/>
    <w:multiLevelType w:val="multilevel"/>
    <w:tmpl w:val="680E4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571C8"/>
    <w:multiLevelType w:val="multilevel"/>
    <w:tmpl w:val="D02A8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523AB2"/>
    <w:multiLevelType w:val="multilevel"/>
    <w:tmpl w:val="ED3CB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CE37B8"/>
    <w:multiLevelType w:val="multilevel"/>
    <w:tmpl w:val="8618B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E64F8D"/>
    <w:multiLevelType w:val="multilevel"/>
    <w:tmpl w:val="15CEC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41781"/>
    <w:multiLevelType w:val="multilevel"/>
    <w:tmpl w:val="ADA64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C55C92"/>
    <w:multiLevelType w:val="multilevel"/>
    <w:tmpl w:val="379A8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D63D44"/>
    <w:multiLevelType w:val="multilevel"/>
    <w:tmpl w:val="1A301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6D63A8"/>
    <w:multiLevelType w:val="multilevel"/>
    <w:tmpl w:val="C908D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5F3247"/>
    <w:multiLevelType w:val="multilevel"/>
    <w:tmpl w:val="F3BC1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B147B1"/>
    <w:multiLevelType w:val="multilevel"/>
    <w:tmpl w:val="503C6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600573"/>
    <w:multiLevelType w:val="multilevel"/>
    <w:tmpl w:val="8750A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87285F"/>
    <w:multiLevelType w:val="multilevel"/>
    <w:tmpl w:val="F69EC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C23A1B"/>
    <w:multiLevelType w:val="multilevel"/>
    <w:tmpl w:val="B5749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AD573F"/>
    <w:multiLevelType w:val="multilevel"/>
    <w:tmpl w:val="97ECC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D44351"/>
    <w:multiLevelType w:val="multilevel"/>
    <w:tmpl w:val="94E47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9164C9"/>
    <w:multiLevelType w:val="hybridMultilevel"/>
    <w:tmpl w:val="7EF874F2"/>
    <w:lvl w:ilvl="0" w:tplc="FF2E2E5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222641D"/>
    <w:multiLevelType w:val="multilevel"/>
    <w:tmpl w:val="0A92F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18"/>
  </w:num>
  <w:num w:numId="4">
    <w:abstractNumId w:val="10"/>
  </w:num>
  <w:num w:numId="5">
    <w:abstractNumId w:val="2"/>
  </w:num>
  <w:num w:numId="6">
    <w:abstractNumId w:val="6"/>
  </w:num>
  <w:num w:numId="7">
    <w:abstractNumId w:val="12"/>
  </w:num>
  <w:num w:numId="8">
    <w:abstractNumId w:val="16"/>
  </w:num>
  <w:num w:numId="9">
    <w:abstractNumId w:val="8"/>
  </w:num>
  <w:num w:numId="10">
    <w:abstractNumId w:val="5"/>
  </w:num>
  <w:num w:numId="11">
    <w:abstractNumId w:val="13"/>
  </w:num>
  <w:num w:numId="12">
    <w:abstractNumId w:val="11"/>
  </w:num>
  <w:num w:numId="13">
    <w:abstractNumId w:val="0"/>
  </w:num>
  <w:num w:numId="14">
    <w:abstractNumId w:val="4"/>
  </w:num>
  <w:num w:numId="15">
    <w:abstractNumId w:val="7"/>
  </w:num>
  <w:num w:numId="16">
    <w:abstractNumId w:val="9"/>
  </w:num>
  <w:num w:numId="17">
    <w:abstractNumId w:val="3"/>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677"/>
    <w:rsid w:val="00016CF0"/>
    <w:rsid w:val="00026011"/>
    <w:rsid w:val="00031CE9"/>
    <w:rsid w:val="0006462C"/>
    <w:rsid w:val="00064D35"/>
    <w:rsid w:val="000B47F8"/>
    <w:rsid w:val="0011422D"/>
    <w:rsid w:val="00114B7E"/>
    <w:rsid w:val="00125E6E"/>
    <w:rsid w:val="00132975"/>
    <w:rsid w:val="00144704"/>
    <w:rsid w:val="00184D3F"/>
    <w:rsid w:val="001E756C"/>
    <w:rsid w:val="002063FB"/>
    <w:rsid w:val="002218AA"/>
    <w:rsid w:val="00223E21"/>
    <w:rsid w:val="00256BA9"/>
    <w:rsid w:val="0028424A"/>
    <w:rsid w:val="002A0F49"/>
    <w:rsid w:val="002C3A0E"/>
    <w:rsid w:val="002F7582"/>
    <w:rsid w:val="0033116D"/>
    <w:rsid w:val="00341EE1"/>
    <w:rsid w:val="0034281A"/>
    <w:rsid w:val="003C23B9"/>
    <w:rsid w:val="003C5625"/>
    <w:rsid w:val="003D0EC3"/>
    <w:rsid w:val="003F45DA"/>
    <w:rsid w:val="00467E02"/>
    <w:rsid w:val="004E5DB9"/>
    <w:rsid w:val="00520C53"/>
    <w:rsid w:val="005521C6"/>
    <w:rsid w:val="0059492F"/>
    <w:rsid w:val="005C6E10"/>
    <w:rsid w:val="005E2157"/>
    <w:rsid w:val="005E68B4"/>
    <w:rsid w:val="006050AF"/>
    <w:rsid w:val="0062529A"/>
    <w:rsid w:val="00644F29"/>
    <w:rsid w:val="00650282"/>
    <w:rsid w:val="006E6677"/>
    <w:rsid w:val="006F3E00"/>
    <w:rsid w:val="006F72DB"/>
    <w:rsid w:val="007025FD"/>
    <w:rsid w:val="00756ADC"/>
    <w:rsid w:val="00766BAA"/>
    <w:rsid w:val="007A3B05"/>
    <w:rsid w:val="007E291C"/>
    <w:rsid w:val="007E5982"/>
    <w:rsid w:val="007F3CEF"/>
    <w:rsid w:val="00805787"/>
    <w:rsid w:val="008219FD"/>
    <w:rsid w:val="00831EA2"/>
    <w:rsid w:val="00845843"/>
    <w:rsid w:val="00852F5D"/>
    <w:rsid w:val="008D7F38"/>
    <w:rsid w:val="00912F09"/>
    <w:rsid w:val="0092729D"/>
    <w:rsid w:val="00966F58"/>
    <w:rsid w:val="00981852"/>
    <w:rsid w:val="009853D9"/>
    <w:rsid w:val="009B1467"/>
    <w:rsid w:val="009D055C"/>
    <w:rsid w:val="00A25BBF"/>
    <w:rsid w:val="00A573DC"/>
    <w:rsid w:val="00A66309"/>
    <w:rsid w:val="00A8615D"/>
    <w:rsid w:val="00A92BC7"/>
    <w:rsid w:val="00AA02C4"/>
    <w:rsid w:val="00AC3D9C"/>
    <w:rsid w:val="00AC4381"/>
    <w:rsid w:val="00B45276"/>
    <w:rsid w:val="00B47B54"/>
    <w:rsid w:val="00B73901"/>
    <w:rsid w:val="00BF10E1"/>
    <w:rsid w:val="00C20D9C"/>
    <w:rsid w:val="00C252A8"/>
    <w:rsid w:val="00CA25C1"/>
    <w:rsid w:val="00D16318"/>
    <w:rsid w:val="00D52759"/>
    <w:rsid w:val="00D91840"/>
    <w:rsid w:val="00DB6A19"/>
    <w:rsid w:val="00DC2C45"/>
    <w:rsid w:val="00DD0C44"/>
    <w:rsid w:val="00DE0ECA"/>
    <w:rsid w:val="00E31696"/>
    <w:rsid w:val="00EC7218"/>
    <w:rsid w:val="00EE54D5"/>
    <w:rsid w:val="00F033C0"/>
    <w:rsid w:val="00F11F6E"/>
    <w:rsid w:val="00F268E8"/>
    <w:rsid w:val="00F72127"/>
    <w:rsid w:val="00F76033"/>
    <w:rsid w:val="00F9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9266"/>
  <w15:docId w15:val="{E56315EF-E31C-47C8-A1CB-8B261C9D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B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E667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E6677"/>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rsid w:val="006E667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Текст сноски Знак"/>
    <w:basedOn w:val="a0"/>
    <w:link w:val="a3"/>
    <w:uiPriority w:val="99"/>
    <w:rsid w:val="006E6677"/>
    <w:rPr>
      <w:rFonts w:ascii="Arial" w:eastAsia="Times New Roman" w:hAnsi="Arial" w:cs="Arial"/>
      <w:sz w:val="20"/>
      <w:szCs w:val="20"/>
      <w:lang w:eastAsia="ru-RU"/>
    </w:rPr>
  </w:style>
  <w:style w:type="character" w:styleId="a5">
    <w:name w:val="footnote reference"/>
    <w:rsid w:val="006E6677"/>
    <w:rPr>
      <w:vertAlign w:val="superscript"/>
    </w:rPr>
  </w:style>
  <w:style w:type="paragraph" w:styleId="a6">
    <w:name w:val="header"/>
    <w:basedOn w:val="a"/>
    <w:link w:val="a7"/>
    <w:uiPriority w:val="99"/>
    <w:rsid w:val="006E6677"/>
    <w:pPr>
      <w:tabs>
        <w:tab w:val="center" w:pos="4677"/>
        <w:tab w:val="right" w:pos="9355"/>
      </w:tabs>
    </w:pPr>
  </w:style>
  <w:style w:type="character" w:customStyle="1" w:styleId="a7">
    <w:name w:val="Верхний колонтитул Знак"/>
    <w:basedOn w:val="a0"/>
    <w:link w:val="a6"/>
    <w:uiPriority w:val="99"/>
    <w:rsid w:val="006E6677"/>
    <w:rPr>
      <w:rFonts w:ascii="Calibri" w:eastAsia="Calibri" w:hAnsi="Calibri" w:cs="Times New Roman"/>
    </w:rPr>
  </w:style>
  <w:style w:type="paragraph" w:customStyle="1" w:styleId="ConsPlusNormal">
    <w:name w:val="ConsPlusNormal"/>
    <w:rsid w:val="006E667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8">
    <w:name w:val="List Paragraph"/>
    <w:basedOn w:val="a"/>
    <w:uiPriority w:val="34"/>
    <w:qFormat/>
    <w:rsid w:val="003C5625"/>
    <w:pPr>
      <w:ind w:left="720"/>
      <w:contextualSpacing/>
    </w:pPr>
  </w:style>
  <w:style w:type="paragraph" w:styleId="a9">
    <w:name w:val="Revision"/>
    <w:hidden/>
    <w:uiPriority w:val="99"/>
    <w:semiHidden/>
    <w:rsid w:val="006F3E00"/>
    <w:pPr>
      <w:spacing w:after="0" w:line="240" w:lineRule="auto"/>
    </w:pPr>
    <w:rPr>
      <w:rFonts w:ascii="Calibri" w:eastAsia="Calibri" w:hAnsi="Calibri" w:cs="Times New Roman"/>
    </w:rPr>
  </w:style>
  <w:style w:type="paragraph" w:styleId="aa">
    <w:name w:val="footer"/>
    <w:basedOn w:val="a"/>
    <w:link w:val="ab"/>
    <w:uiPriority w:val="99"/>
    <w:unhideWhenUsed/>
    <w:rsid w:val="00B452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5276"/>
    <w:rPr>
      <w:rFonts w:ascii="Calibri" w:eastAsia="Calibri" w:hAnsi="Calibri" w:cs="Times New Roman"/>
    </w:rPr>
  </w:style>
  <w:style w:type="character" w:styleId="ac">
    <w:name w:val="Hyperlink"/>
    <w:basedOn w:val="a0"/>
    <w:uiPriority w:val="99"/>
    <w:unhideWhenUsed/>
    <w:rsid w:val="003C23B9"/>
    <w:rPr>
      <w:color w:val="0000FF" w:themeColor="hyperlink"/>
      <w:u w:val="single"/>
    </w:rPr>
  </w:style>
  <w:style w:type="character" w:styleId="ad">
    <w:name w:val="Unresolved Mention"/>
    <w:basedOn w:val="a0"/>
    <w:uiPriority w:val="99"/>
    <w:semiHidden/>
    <w:unhideWhenUsed/>
    <w:rsid w:val="003C23B9"/>
    <w:rPr>
      <w:color w:val="605E5C"/>
      <w:shd w:val="clear" w:color="auto" w:fill="E1DFDD"/>
    </w:rPr>
  </w:style>
  <w:style w:type="character" w:customStyle="1" w:styleId="ae">
    <w:name w:val="Сноска_"/>
    <w:basedOn w:val="a0"/>
    <w:rsid w:val="00223E21"/>
    <w:rPr>
      <w:rFonts w:ascii="Times New Roman" w:eastAsia="Times New Roman" w:hAnsi="Times New Roman" w:cs="Times New Roman"/>
      <w:b w:val="0"/>
      <w:bCs w:val="0"/>
      <w:i w:val="0"/>
      <w:iCs w:val="0"/>
      <w:smallCaps w:val="0"/>
      <w:strike w:val="0"/>
      <w:sz w:val="18"/>
      <w:szCs w:val="18"/>
      <w:u w:val="none"/>
    </w:rPr>
  </w:style>
  <w:style w:type="character" w:customStyle="1" w:styleId="af">
    <w:name w:val="Сноска"/>
    <w:basedOn w:val="ae"/>
    <w:rsid w:val="00223E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rsid w:val="00223E21"/>
    <w:rPr>
      <w:rFonts w:ascii="Times New Roman" w:eastAsia="Times New Roman" w:hAnsi="Times New Roman" w:cs="Times New Roman"/>
      <w:b w:val="0"/>
      <w:bCs w:val="0"/>
      <w:i w:val="0"/>
      <w:iCs w:val="0"/>
      <w:smallCaps w:val="0"/>
      <w:strike w:val="0"/>
      <w:sz w:val="21"/>
      <w:szCs w:val="21"/>
      <w:u w:val="none"/>
    </w:rPr>
  </w:style>
  <w:style w:type="character" w:customStyle="1" w:styleId="6">
    <w:name w:val="Заголовок №6_"/>
    <w:basedOn w:val="a0"/>
    <w:rsid w:val="00223E21"/>
    <w:rPr>
      <w:rFonts w:ascii="Arial Narrow" w:eastAsia="Arial Narrow" w:hAnsi="Arial Narrow" w:cs="Arial Narrow"/>
      <w:b/>
      <w:bCs/>
      <w:i w:val="0"/>
      <w:iCs w:val="0"/>
      <w:smallCaps w:val="0"/>
      <w:strike w:val="0"/>
      <w:u w:val="none"/>
    </w:rPr>
  </w:style>
  <w:style w:type="character" w:customStyle="1" w:styleId="60">
    <w:name w:val="Заголовок №6"/>
    <w:basedOn w:val="6"/>
    <w:rsid w:val="00223E21"/>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7">
    <w:name w:val="Заголовок №7_"/>
    <w:basedOn w:val="a0"/>
    <w:rsid w:val="00223E21"/>
    <w:rPr>
      <w:rFonts w:ascii="Times New Roman" w:eastAsia="Times New Roman" w:hAnsi="Times New Roman" w:cs="Times New Roman"/>
      <w:b/>
      <w:bCs/>
      <w:i w:val="0"/>
      <w:iCs w:val="0"/>
      <w:smallCaps w:val="0"/>
      <w:strike w:val="0"/>
      <w:sz w:val="21"/>
      <w:szCs w:val="21"/>
      <w:u w:val="none"/>
    </w:rPr>
  </w:style>
  <w:style w:type="character" w:customStyle="1" w:styleId="70">
    <w:name w:val="Заголовок №7"/>
    <w:basedOn w:val="7"/>
    <w:rsid w:val="00223E2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rsid w:val="00223E21"/>
    <w:rPr>
      <w:rFonts w:ascii="Times New Roman" w:eastAsia="Times New Roman" w:hAnsi="Times New Roman" w:cs="Times New Roman"/>
      <w:b/>
      <w:bCs/>
      <w:i w:val="0"/>
      <w:iCs w:val="0"/>
      <w:smallCaps w:val="0"/>
      <w:strike w:val="0"/>
      <w:sz w:val="21"/>
      <w:szCs w:val="21"/>
      <w:u w:val="none"/>
    </w:rPr>
  </w:style>
  <w:style w:type="character" w:customStyle="1" w:styleId="90">
    <w:name w:val="Основной текст (9)"/>
    <w:basedOn w:val="9"/>
    <w:rsid w:val="00223E2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0">
    <w:name w:val="Основной текст (2)"/>
    <w:basedOn w:val="2"/>
    <w:rsid w:val="00223E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9pt">
    <w:name w:val="Основной текст (2) + 9 pt"/>
    <w:basedOn w:val="2"/>
    <w:rsid w:val="00223E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1">
    <w:name w:val="Основной текст (11)_"/>
    <w:basedOn w:val="a0"/>
    <w:rsid w:val="00223E21"/>
    <w:rPr>
      <w:rFonts w:ascii="Times New Roman" w:eastAsia="Times New Roman" w:hAnsi="Times New Roman" w:cs="Times New Roman"/>
      <w:b w:val="0"/>
      <w:bCs w:val="0"/>
      <w:i/>
      <w:iCs/>
      <w:smallCaps w:val="0"/>
      <w:strike w:val="0"/>
      <w:sz w:val="21"/>
      <w:szCs w:val="21"/>
      <w:u w:val="none"/>
    </w:rPr>
  </w:style>
  <w:style w:type="character" w:customStyle="1" w:styleId="110">
    <w:name w:val="Основной текст (11)"/>
    <w:basedOn w:val="11"/>
    <w:rsid w:val="00223E21"/>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
    <w:name w:val="Основной текст (2) + Курсив"/>
    <w:basedOn w:val="2"/>
    <w:rsid w:val="00223E21"/>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table" w:styleId="af0">
    <w:name w:val="Table Grid"/>
    <w:basedOn w:val="a1"/>
    <w:rsid w:val="00A573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9B96-AE52-4C83-B774-4EC10034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8056</Words>
  <Characters>45922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MZ</cp:lastModifiedBy>
  <cp:revision>50</cp:revision>
  <cp:lastPrinted>2024-04-16T08:30:00Z</cp:lastPrinted>
  <dcterms:created xsi:type="dcterms:W3CDTF">2016-03-18T08:33:00Z</dcterms:created>
  <dcterms:modified xsi:type="dcterms:W3CDTF">2024-10-08T14:05:00Z</dcterms:modified>
</cp:coreProperties>
</file>